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866CF" w14:textId="772488B2" w:rsidR="003A5B6B" w:rsidRPr="00DB251E" w:rsidRDefault="00A10BFB" w:rsidP="00A10BFB">
      <w:pPr>
        <w:pStyle w:val="JCCentreB"/>
        <w:ind w:left="0" w:right="0"/>
        <w:rPr>
          <w:lang w:val="en-CA"/>
        </w:rPr>
      </w:pPr>
      <w:bookmarkStart w:id="0" w:name="Lease1"/>
      <w:r w:rsidRPr="00DB251E">
        <w:rPr>
          <w:lang w:val="en-CA"/>
        </w:rPr>
        <w:t>PERMIT</w:t>
      </w:r>
      <w:r w:rsidR="009E2A4A" w:rsidRPr="00DB251E">
        <w:rPr>
          <w:lang w:val="en-CA"/>
        </w:rPr>
        <w:t xml:space="preserve"> – ACCESS</w:t>
      </w:r>
    </w:p>
    <w:p w14:paraId="7CD4CACE" w14:textId="77777777" w:rsidR="00476402" w:rsidRPr="00DB251E" w:rsidRDefault="00476402" w:rsidP="00A10BFB">
      <w:pPr>
        <w:pStyle w:val="JCCentreNB"/>
        <w:spacing w:before="0"/>
        <w:rPr>
          <w:lang w:val="en-CA"/>
        </w:rPr>
      </w:pPr>
    </w:p>
    <w:p w14:paraId="0A754829" w14:textId="77777777" w:rsidR="00476402" w:rsidRPr="00DB251E" w:rsidRDefault="00476402" w:rsidP="00A10BFB">
      <w:pPr>
        <w:pStyle w:val="JCCentreNB"/>
        <w:spacing w:before="0"/>
        <w:rPr>
          <w:lang w:val="en-CA"/>
        </w:rPr>
      </w:pPr>
    </w:p>
    <w:p w14:paraId="0B6B43F9" w14:textId="7B3A281A" w:rsidR="00F04C84" w:rsidRPr="00DB251E" w:rsidRDefault="00F04C84" w:rsidP="00A10BFB">
      <w:pPr>
        <w:pStyle w:val="JCCentreNB"/>
        <w:spacing w:before="0"/>
        <w:rPr>
          <w:lang w:val="en-CA"/>
        </w:rPr>
      </w:pPr>
    </w:p>
    <w:p w14:paraId="5FFCC70C" w14:textId="77777777" w:rsidR="003A5B6B" w:rsidRPr="00DB251E" w:rsidRDefault="003A5B6B" w:rsidP="00A10BFB">
      <w:pPr>
        <w:pStyle w:val="JCCentreNB"/>
        <w:spacing w:before="0"/>
        <w:rPr>
          <w:lang w:val="en-CA"/>
        </w:rPr>
      </w:pPr>
      <w:r w:rsidRPr="00DB251E">
        <w:rPr>
          <w:lang w:val="en-CA"/>
        </w:rPr>
        <w:t>BETWEEN:</w:t>
      </w:r>
    </w:p>
    <w:p w14:paraId="0FFA18D4" w14:textId="77777777" w:rsidR="00565F72" w:rsidRPr="00DB251E" w:rsidRDefault="00565F72" w:rsidP="00A10BFB">
      <w:pPr>
        <w:pStyle w:val="JCCentreNB"/>
        <w:spacing w:before="0"/>
        <w:rPr>
          <w:lang w:val="en-CA"/>
        </w:rPr>
      </w:pPr>
    </w:p>
    <w:p w14:paraId="505E022B" w14:textId="77777777" w:rsidR="00476402" w:rsidRPr="00DB251E" w:rsidRDefault="00476402" w:rsidP="00A10BFB">
      <w:pPr>
        <w:pStyle w:val="JCCentreNB"/>
        <w:spacing w:before="0"/>
        <w:rPr>
          <w:lang w:val="en-CA"/>
        </w:rPr>
      </w:pPr>
    </w:p>
    <w:p w14:paraId="7F6D0BDF" w14:textId="1C88EA14" w:rsidR="003A5B6B" w:rsidRPr="00DB251E" w:rsidRDefault="003A5B6B" w:rsidP="00A10BFB">
      <w:pPr>
        <w:pStyle w:val="JCCentreB"/>
        <w:spacing w:before="0"/>
        <w:ind w:left="0" w:right="0"/>
        <w:rPr>
          <w:lang w:val="en-CA"/>
        </w:rPr>
      </w:pPr>
      <w:r w:rsidRPr="00DB251E">
        <w:rPr>
          <w:lang w:val="en-CA"/>
        </w:rPr>
        <w:t>H</w:t>
      </w:r>
      <w:r w:rsidR="00246FE2" w:rsidRPr="00DB251E">
        <w:rPr>
          <w:lang w:val="en-CA"/>
        </w:rPr>
        <w:t>IS</w:t>
      </w:r>
      <w:r w:rsidRPr="00DB251E">
        <w:rPr>
          <w:lang w:val="en-CA"/>
        </w:rPr>
        <w:t xml:space="preserve"> MAJESTY THE </w:t>
      </w:r>
      <w:r w:rsidR="00246FE2" w:rsidRPr="00DB251E">
        <w:rPr>
          <w:lang w:val="en-CA"/>
        </w:rPr>
        <w:t>KING</w:t>
      </w:r>
      <w:r w:rsidRPr="00DB251E">
        <w:rPr>
          <w:lang w:val="en-CA"/>
        </w:rPr>
        <w:t xml:space="preserve"> IN RIGHT OF CANADA</w:t>
      </w:r>
      <w:r w:rsidRPr="00DB251E">
        <w:rPr>
          <w:b w:val="0"/>
          <w:lang w:val="en-CA"/>
        </w:rPr>
        <w:t>,</w:t>
      </w:r>
    </w:p>
    <w:p w14:paraId="156D552A" w14:textId="06C61226" w:rsidR="003A5B6B" w:rsidRPr="00DB251E" w:rsidRDefault="003A5B6B" w:rsidP="00A10BFB">
      <w:pPr>
        <w:pStyle w:val="JCCentreNB"/>
        <w:spacing w:before="0"/>
        <w:rPr>
          <w:lang w:val="en-CA"/>
        </w:rPr>
      </w:pPr>
      <w:r w:rsidRPr="00DB251E">
        <w:rPr>
          <w:lang w:val="en-CA"/>
        </w:rPr>
        <w:t>as represented by the Minister of Indi</w:t>
      </w:r>
      <w:r w:rsidR="002F1E28" w:rsidRPr="00DB251E">
        <w:rPr>
          <w:lang w:val="en-CA"/>
        </w:rPr>
        <w:t>genous Services</w:t>
      </w:r>
    </w:p>
    <w:p w14:paraId="4AD621D4" w14:textId="123FF73E" w:rsidR="00565F72" w:rsidRPr="00DB251E" w:rsidRDefault="00565F72" w:rsidP="00A10BFB">
      <w:pPr>
        <w:pStyle w:val="JCCentreNB"/>
        <w:spacing w:before="0"/>
        <w:rPr>
          <w:lang w:val="en-CA"/>
        </w:rPr>
      </w:pPr>
    </w:p>
    <w:p w14:paraId="766001B2" w14:textId="77777777" w:rsidR="00565F72" w:rsidRPr="00DB251E" w:rsidRDefault="00565F72" w:rsidP="00A10BFB">
      <w:pPr>
        <w:pStyle w:val="JCCentreNB"/>
        <w:spacing w:before="0"/>
        <w:rPr>
          <w:lang w:val="en-CA"/>
        </w:rPr>
      </w:pPr>
    </w:p>
    <w:p w14:paraId="36EC1186" w14:textId="01F82A69" w:rsidR="003A5B6B" w:rsidRPr="00DB251E" w:rsidRDefault="003A5B6B" w:rsidP="00A10BFB">
      <w:pPr>
        <w:pStyle w:val="JCCentreB"/>
        <w:spacing w:before="0"/>
        <w:ind w:left="0" w:right="0"/>
        <w:rPr>
          <w:b w:val="0"/>
          <w:lang w:val="en-CA"/>
        </w:rPr>
      </w:pPr>
      <w:r w:rsidRPr="00DB251E">
        <w:rPr>
          <w:b w:val="0"/>
          <w:lang w:val="en-CA"/>
        </w:rPr>
        <w:t>AND</w:t>
      </w:r>
      <w:r w:rsidR="000413F2" w:rsidRPr="00DB251E">
        <w:rPr>
          <w:b w:val="0"/>
          <w:lang w:val="en-CA"/>
        </w:rPr>
        <w:t>:</w:t>
      </w:r>
    </w:p>
    <w:p w14:paraId="13DC96FD" w14:textId="030AA95B" w:rsidR="00565F72" w:rsidRPr="00DB251E" w:rsidRDefault="00565F72" w:rsidP="00A10BFB">
      <w:pPr>
        <w:spacing w:before="0"/>
        <w:jc w:val="center"/>
        <w:rPr>
          <w:sz w:val="24"/>
          <w:lang w:val="en-CA" w:eastAsia="en-CA"/>
        </w:rPr>
      </w:pPr>
    </w:p>
    <w:p w14:paraId="41860B14" w14:textId="77777777" w:rsidR="00476402" w:rsidRPr="00DB251E" w:rsidRDefault="00476402" w:rsidP="00A10BFB">
      <w:pPr>
        <w:spacing w:before="0"/>
        <w:jc w:val="center"/>
        <w:rPr>
          <w:sz w:val="24"/>
          <w:lang w:val="en-CA" w:eastAsia="en-CA"/>
        </w:rPr>
      </w:pPr>
    </w:p>
    <w:p w14:paraId="0F12F8E2" w14:textId="72BC05D9" w:rsidR="00E10FD2" w:rsidRPr="00DB251E" w:rsidRDefault="00AD3056" w:rsidP="00A10BFB">
      <w:pPr>
        <w:pStyle w:val="JCCentreB"/>
        <w:spacing w:before="0"/>
        <w:ind w:left="0" w:right="0"/>
        <w:rPr>
          <w:b w:val="0"/>
          <w:lang w:val="en-CA"/>
        </w:rPr>
      </w:pPr>
      <w:r w:rsidRPr="00DB251E">
        <w:rPr>
          <w:lang w:val="en-CA"/>
        </w:rPr>
        <w:fldChar w:fldCharType="begin">
          <w:ffData>
            <w:name w:val="Text7"/>
            <w:enabled/>
            <w:calcOnExit w:val="0"/>
            <w:textInput>
              <w:default w:val="[FIRST NATION]"/>
            </w:textInput>
          </w:ffData>
        </w:fldChar>
      </w:r>
      <w:bookmarkStart w:id="1" w:name="Text7"/>
      <w:r w:rsidRPr="00DB251E">
        <w:rPr>
          <w:lang w:val="en-CA"/>
        </w:rPr>
        <w:instrText xml:space="preserve"> FORMTEXT </w:instrText>
      </w:r>
      <w:r w:rsidRPr="00DB251E">
        <w:rPr>
          <w:lang w:val="en-CA"/>
        </w:rPr>
      </w:r>
      <w:r w:rsidRPr="00DB251E">
        <w:rPr>
          <w:lang w:val="en-CA"/>
        </w:rPr>
        <w:fldChar w:fldCharType="separate"/>
      </w:r>
      <w:r w:rsidR="00DB251E" w:rsidRPr="00DB251E">
        <w:rPr>
          <w:lang w:val="en-CA"/>
        </w:rPr>
        <w:t>[FIRST NATION]</w:t>
      </w:r>
      <w:r w:rsidRPr="00DB251E">
        <w:rPr>
          <w:lang w:val="en-CA"/>
        </w:rPr>
        <w:fldChar w:fldCharType="end"/>
      </w:r>
      <w:bookmarkEnd w:id="1"/>
      <w:r w:rsidR="008546A1" w:rsidRPr="00DB251E">
        <w:rPr>
          <w:b w:val="0"/>
          <w:lang w:val="en-CA"/>
        </w:rPr>
        <w:t>,</w:t>
      </w:r>
    </w:p>
    <w:p w14:paraId="2C66D7CD" w14:textId="511AC636" w:rsidR="008546A1" w:rsidRPr="00DB251E" w:rsidRDefault="008546A1" w:rsidP="008546A1">
      <w:pPr>
        <w:spacing w:before="0"/>
        <w:jc w:val="center"/>
        <w:rPr>
          <w:sz w:val="24"/>
          <w:lang w:val="en-CA" w:eastAsia="en-CA"/>
        </w:rPr>
      </w:pPr>
      <w:r w:rsidRPr="00DB251E">
        <w:rPr>
          <w:sz w:val="24"/>
          <w:lang w:val="en-CA" w:eastAsia="en-CA"/>
        </w:rPr>
        <w:t xml:space="preserve">as represented by </w:t>
      </w:r>
      <w:r w:rsidR="0061620E" w:rsidRPr="00DB251E">
        <w:rPr>
          <w:sz w:val="24"/>
          <w:lang w:val="en-CA" w:eastAsia="en-CA"/>
        </w:rPr>
        <w:t xml:space="preserve">the </w:t>
      </w:r>
      <w:r w:rsidRPr="00DB251E">
        <w:rPr>
          <w:sz w:val="24"/>
          <w:lang w:val="en-CA" w:eastAsia="en-CA"/>
        </w:rPr>
        <w:t>Council</w:t>
      </w:r>
    </w:p>
    <w:p w14:paraId="5D33774C" w14:textId="77777777" w:rsidR="00565F72" w:rsidRPr="00DB251E" w:rsidRDefault="00565F72" w:rsidP="00A10BFB">
      <w:pPr>
        <w:pStyle w:val="JCCentreB"/>
        <w:spacing w:before="0"/>
        <w:ind w:left="0" w:right="0"/>
        <w:rPr>
          <w:b w:val="0"/>
          <w:lang w:val="en-CA"/>
        </w:rPr>
      </w:pPr>
    </w:p>
    <w:p w14:paraId="4E63E7D7" w14:textId="77777777" w:rsidR="00476402" w:rsidRPr="00DB251E" w:rsidRDefault="00476402" w:rsidP="00A10BFB">
      <w:pPr>
        <w:jc w:val="center"/>
        <w:rPr>
          <w:lang w:val="en-CA" w:eastAsia="en-CA"/>
        </w:rPr>
      </w:pPr>
    </w:p>
    <w:p w14:paraId="563E4B00" w14:textId="287F9E24" w:rsidR="00E10FD2" w:rsidRPr="00DB251E" w:rsidRDefault="00E10FD2" w:rsidP="00A10BFB">
      <w:pPr>
        <w:pStyle w:val="JCCentreB"/>
        <w:spacing w:before="0"/>
        <w:ind w:left="0" w:right="0"/>
        <w:rPr>
          <w:b w:val="0"/>
          <w:lang w:val="en-CA"/>
        </w:rPr>
      </w:pPr>
      <w:r w:rsidRPr="00DB251E">
        <w:rPr>
          <w:b w:val="0"/>
          <w:lang w:val="en-CA"/>
        </w:rPr>
        <w:t>AND</w:t>
      </w:r>
      <w:r w:rsidR="000413F2" w:rsidRPr="00DB251E">
        <w:rPr>
          <w:b w:val="0"/>
          <w:lang w:val="en-CA"/>
        </w:rPr>
        <w:t>:</w:t>
      </w:r>
    </w:p>
    <w:p w14:paraId="1A749872" w14:textId="77777777" w:rsidR="00565F72" w:rsidRPr="00DB251E" w:rsidRDefault="00565F72" w:rsidP="00A10BFB">
      <w:pPr>
        <w:spacing w:before="0"/>
        <w:jc w:val="center"/>
        <w:rPr>
          <w:sz w:val="24"/>
          <w:lang w:val="en-CA" w:eastAsia="en-CA"/>
        </w:rPr>
      </w:pPr>
    </w:p>
    <w:p w14:paraId="69C1FA52" w14:textId="77777777" w:rsidR="00476402" w:rsidRPr="00DB251E" w:rsidRDefault="00476402" w:rsidP="00A10BFB">
      <w:pPr>
        <w:spacing w:before="0"/>
        <w:jc w:val="center"/>
        <w:rPr>
          <w:sz w:val="24"/>
          <w:lang w:val="en-CA" w:eastAsia="en-CA"/>
        </w:rPr>
      </w:pPr>
    </w:p>
    <w:p w14:paraId="1969117B" w14:textId="4B187CC2" w:rsidR="003A5B6B" w:rsidRPr="00DB251E" w:rsidRDefault="008546A1" w:rsidP="00A10BFB">
      <w:pPr>
        <w:pStyle w:val="JCCentreB"/>
        <w:spacing w:before="0"/>
        <w:ind w:left="0" w:right="0"/>
        <w:rPr>
          <w:lang w:val="en-CA"/>
        </w:rPr>
      </w:pPr>
      <w:r w:rsidRPr="00DB251E">
        <w:rPr>
          <w:lang w:val="en-CA"/>
        </w:rPr>
        <w:fldChar w:fldCharType="begin">
          <w:ffData>
            <w:name w:val=""/>
            <w:enabled/>
            <w:calcOnExit w:val="0"/>
            <w:textInput>
              <w:default w:val="[PERMITTEE'S NAME]"/>
            </w:textInput>
          </w:ffData>
        </w:fldChar>
      </w:r>
      <w:r w:rsidRPr="00DB251E">
        <w:rPr>
          <w:lang w:val="en-CA"/>
        </w:rPr>
        <w:instrText xml:space="preserve"> FORMTEXT </w:instrText>
      </w:r>
      <w:r w:rsidRPr="00DB251E">
        <w:rPr>
          <w:lang w:val="en-CA"/>
        </w:rPr>
      </w:r>
      <w:r w:rsidRPr="00DB251E">
        <w:rPr>
          <w:lang w:val="en-CA"/>
        </w:rPr>
        <w:fldChar w:fldCharType="separate"/>
      </w:r>
      <w:r w:rsidR="00DB251E" w:rsidRPr="00DB251E">
        <w:rPr>
          <w:lang w:val="en-CA"/>
        </w:rPr>
        <w:t>[PERMITTEE'S NAME]</w:t>
      </w:r>
      <w:r w:rsidRPr="00DB251E">
        <w:rPr>
          <w:lang w:val="en-CA"/>
        </w:rPr>
        <w:fldChar w:fldCharType="end"/>
      </w:r>
    </w:p>
    <w:p w14:paraId="4B0BEBF3" w14:textId="6FADEA54" w:rsidR="003A5B6B" w:rsidRPr="00DB251E" w:rsidRDefault="003A5B6B" w:rsidP="003E2EC5">
      <w:pPr>
        <w:pStyle w:val="JCCentreNB"/>
        <w:spacing w:before="0"/>
        <w:ind w:left="720" w:hanging="720"/>
        <w:rPr>
          <w:lang w:val="en-CA"/>
        </w:rPr>
      </w:pPr>
    </w:p>
    <w:p w14:paraId="100BB085" w14:textId="77777777" w:rsidR="00565F72" w:rsidRPr="00DB251E" w:rsidRDefault="00565F72" w:rsidP="003E2EC5">
      <w:pPr>
        <w:pStyle w:val="JCCentreNB"/>
        <w:ind w:left="720" w:hanging="720"/>
        <w:rPr>
          <w:lang w:val="en-CA"/>
        </w:rPr>
      </w:pPr>
    </w:p>
    <w:p w14:paraId="2367B21B" w14:textId="67739DFE" w:rsidR="003A5B6B" w:rsidRPr="00DB251E" w:rsidRDefault="003A5B6B" w:rsidP="003E2EC5">
      <w:pPr>
        <w:pStyle w:val="JCCentreNB"/>
        <w:rPr>
          <w:lang w:val="en-CA"/>
        </w:rPr>
      </w:pPr>
      <w:r w:rsidRPr="00DB251E">
        <w:rPr>
          <w:lang w:val="en-CA"/>
        </w:rPr>
        <w:t xml:space="preserve">For </w:t>
      </w:r>
      <w:r w:rsidR="00F04C84" w:rsidRPr="00DB251E">
        <w:rPr>
          <w:lang w:val="en-CA"/>
        </w:rPr>
        <w:t>l</w:t>
      </w:r>
      <w:r w:rsidRPr="00DB251E">
        <w:rPr>
          <w:lang w:val="en-CA"/>
        </w:rPr>
        <w:t xml:space="preserve">ands </w:t>
      </w:r>
      <w:r w:rsidR="00F04C84" w:rsidRPr="00DB251E">
        <w:rPr>
          <w:lang w:val="en-CA"/>
        </w:rPr>
        <w:t>in</w:t>
      </w:r>
      <w:r w:rsidRPr="00DB251E">
        <w:rPr>
          <w:lang w:val="en-CA"/>
        </w:rPr>
        <w:t xml:space="preserve"> </w:t>
      </w:r>
      <w:r w:rsidR="00F82355" w:rsidRPr="00DB251E">
        <w:rPr>
          <w:lang w:val="en-CA"/>
        </w:rPr>
        <w:fldChar w:fldCharType="begin">
          <w:ffData>
            <w:name w:val=""/>
            <w:enabled/>
            <w:calcOnExit w:val="0"/>
            <w:textInput>
              <w:default w:val="[Reserve Name]"/>
            </w:textInput>
          </w:ffData>
        </w:fldChar>
      </w:r>
      <w:r w:rsidR="00F82355" w:rsidRPr="00DB251E">
        <w:rPr>
          <w:lang w:val="en-CA"/>
        </w:rPr>
        <w:instrText xml:space="preserve"> FORMTEXT </w:instrText>
      </w:r>
      <w:r w:rsidR="00F82355" w:rsidRPr="00DB251E">
        <w:rPr>
          <w:lang w:val="en-CA"/>
        </w:rPr>
      </w:r>
      <w:r w:rsidR="00F82355" w:rsidRPr="00DB251E">
        <w:rPr>
          <w:lang w:val="en-CA"/>
        </w:rPr>
        <w:fldChar w:fldCharType="separate"/>
      </w:r>
      <w:r w:rsidR="00DB251E" w:rsidRPr="00DB251E">
        <w:rPr>
          <w:lang w:val="en-CA"/>
        </w:rPr>
        <w:t>[Reserve Name]</w:t>
      </w:r>
      <w:r w:rsidR="00F82355" w:rsidRPr="00DB251E">
        <w:rPr>
          <w:lang w:val="en-CA"/>
        </w:rPr>
        <w:fldChar w:fldCharType="end"/>
      </w:r>
      <w:r w:rsidR="00446209" w:rsidRPr="00DB251E">
        <w:rPr>
          <w:lang w:val="en-CA"/>
        </w:rPr>
        <w:t xml:space="preserve"> Indian Reserve No.</w:t>
      </w:r>
      <w:r w:rsidRPr="00DB251E">
        <w:rPr>
          <w:color w:val="FF0000"/>
          <w:lang w:val="en-CA"/>
        </w:rPr>
        <w:t xml:space="preserve"> </w:t>
      </w:r>
      <w:r w:rsidR="00F82355" w:rsidRPr="00DB251E">
        <w:rPr>
          <w:lang w:val="en-CA"/>
        </w:rPr>
        <w:fldChar w:fldCharType="begin">
          <w:ffData>
            <w:name w:val=""/>
            <w:enabled/>
            <w:calcOnExit w:val="0"/>
            <w:textInput>
              <w:default w:val="[#]"/>
            </w:textInput>
          </w:ffData>
        </w:fldChar>
      </w:r>
      <w:r w:rsidR="00F82355" w:rsidRPr="00DB251E">
        <w:rPr>
          <w:lang w:val="en-CA"/>
        </w:rPr>
        <w:instrText xml:space="preserve"> FORMTEXT </w:instrText>
      </w:r>
      <w:r w:rsidR="00F82355" w:rsidRPr="00DB251E">
        <w:rPr>
          <w:lang w:val="en-CA"/>
        </w:rPr>
      </w:r>
      <w:r w:rsidR="00F82355" w:rsidRPr="00DB251E">
        <w:rPr>
          <w:lang w:val="en-CA"/>
        </w:rPr>
        <w:fldChar w:fldCharType="separate"/>
      </w:r>
      <w:r w:rsidR="00DB251E" w:rsidRPr="00DB251E">
        <w:rPr>
          <w:lang w:val="en-CA"/>
        </w:rPr>
        <w:t>[#]</w:t>
      </w:r>
      <w:r w:rsidR="00F82355" w:rsidRPr="00DB251E">
        <w:rPr>
          <w:lang w:val="en-CA"/>
        </w:rPr>
        <w:fldChar w:fldCharType="end"/>
      </w:r>
    </w:p>
    <w:p w14:paraId="16057F90" w14:textId="07E46156" w:rsidR="003A5B6B" w:rsidRPr="00DB251E" w:rsidRDefault="003A5B6B" w:rsidP="003E2EC5">
      <w:pPr>
        <w:pStyle w:val="JCCentreNB"/>
        <w:rPr>
          <w:lang w:val="en-CA"/>
        </w:rPr>
      </w:pPr>
    </w:p>
    <w:p w14:paraId="4770109E" w14:textId="77777777" w:rsidR="000640F9" w:rsidRPr="00DB251E" w:rsidRDefault="000640F9" w:rsidP="00BD33B9">
      <w:pPr>
        <w:spacing w:before="0"/>
        <w:ind w:left="720" w:hanging="720"/>
        <w:rPr>
          <w:b/>
          <w:color w:val="FF0000"/>
          <w:szCs w:val="20"/>
          <w:lang w:val="en-CA"/>
        </w:rPr>
      </w:pPr>
    </w:p>
    <w:p w14:paraId="1AA5D7E9" w14:textId="77777777" w:rsidR="00470A57" w:rsidRPr="00DB251E" w:rsidRDefault="00470A57" w:rsidP="00470A57">
      <w:pPr>
        <w:spacing w:before="0"/>
        <w:rPr>
          <w:b/>
          <w:color w:val="FF0000"/>
          <w:sz w:val="24"/>
          <w:szCs w:val="20"/>
          <w:lang w:val="en-CA"/>
        </w:rPr>
      </w:pPr>
    </w:p>
    <w:p w14:paraId="354A7F97" w14:textId="77777777" w:rsidR="00983CCA" w:rsidRPr="00DB251E" w:rsidRDefault="00983CCA" w:rsidP="00983CCA">
      <w:pPr>
        <w:spacing w:before="0"/>
        <w:rPr>
          <w:b/>
          <w:color w:val="FF0000"/>
          <w:sz w:val="24"/>
          <w:szCs w:val="20"/>
          <w:lang w:val="en-CA"/>
        </w:rPr>
      </w:pPr>
      <w:r w:rsidRPr="00DB251E">
        <w:rPr>
          <w:b/>
          <w:color w:val="FF0000"/>
          <w:sz w:val="24"/>
          <w:szCs w:val="20"/>
          <w:lang w:val="en-CA"/>
        </w:rPr>
        <w:t xml:space="preserve">DRAFTING NOTES:  </w:t>
      </w:r>
    </w:p>
    <w:p w14:paraId="060D8D10" w14:textId="77777777" w:rsidR="00983CCA" w:rsidRPr="00DB251E" w:rsidRDefault="00983CCA" w:rsidP="00983CCA">
      <w:pPr>
        <w:spacing w:before="0"/>
        <w:rPr>
          <w:b/>
          <w:color w:val="FF0000"/>
          <w:sz w:val="24"/>
          <w:szCs w:val="20"/>
          <w:lang w:val="en-CA"/>
        </w:rPr>
      </w:pPr>
    </w:p>
    <w:p w14:paraId="50E9640C" w14:textId="69A4D036" w:rsidR="00983CCA" w:rsidRPr="00DB251E" w:rsidRDefault="00983CCA" w:rsidP="001E12D5">
      <w:pPr>
        <w:pStyle w:val="ListParagraph"/>
        <w:numPr>
          <w:ilvl w:val="0"/>
          <w:numId w:val="42"/>
        </w:numPr>
        <w:spacing w:before="0"/>
        <w:ind w:left="360"/>
        <w:rPr>
          <w:b/>
          <w:color w:val="FF0000"/>
          <w:lang w:val="en-CA"/>
        </w:rPr>
      </w:pPr>
      <w:r w:rsidRPr="00DB251E">
        <w:rPr>
          <w:b/>
          <w:color w:val="FF0000"/>
          <w:lang w:val="en-CA"/>
        </w:rPr>
        <w:t>Not everything within square brackets needs to be filled in, just fields, which are highlighted in grey onscreen.  To move between fields, press F11 and ensure that all fields are complete.  F11 will also take you to each cross-reference but these do not need to be manually updated</w:t>
      </w:r>
      <w:r w:rsidR="001E12D5" w:rsidRPr="00DB251E">
        <w:rPr>
          <w:b/>
          <w:color w:val="FF0000"/>
          <w:lang w:val="en-CA"/>
        </w:rPr>
        <w:t xml:space="preserve"> as they will be updated in step 3</w:t>
      </w:r>
      <w:r w:rsidRPr="00DB251E">
        <w:rPr>
          <w:b/>
          <w:color w:val="FF0000"/>
          <w:lang w:val="en-CA"/>
        </w:rPr>
        <w:t>.</w:t>
      </w:r>
    </w:p>
    <w:p w14:paraId="24AFF3E8" w14:textId="77777777" w:rsidR="00983CCA" w:rsidRPr="00DB251E" w:rsidRDefault="00983CCA" w:rsidP="001E12D5">
      <w:pPr>
        <w:pStyle w:val="ListParagraph"/>
        <w:numPr>
          <w:ilvl w:val="0"/>
          <w:numId w:val="0"/>
        </w:numPr>
        <w:spacing w:before="0"/>
        <w:ind w:left="360" w:hanging="360"/>
        <w:rPr>
          <w:b/>
          <w:color w:val="FF0000"/>
          <w:lang w:val="en-CA"/>
        </w:rPr>
      </w:pPr>
    </w:p>
    <w:p w14:paraId="0D2CD311" w14:textId="55906837" w:rsidR="00983CCA" w:rsidRPr="00DB251E" w:rsidRDefault="00983CCA" w:rsidP="001E12D5">
      <w:pPr>
        <w:pStyle w:val="ListParagraph"/>
        <w:numPr>
          <w:ilvl w:val="0"/>
          <w:numId w:val="42"/>
        </w:numPr>
        <w:spacing w:before="0"/>
        <w:ind w:left="360"/>
        <w:rPr>
          <w:b/>
          <w:color w:val="FF0000"/>
          <w:lang w:val="en-CA"/>
        </w:rPr>
      </w:pPr>
      <w:r w:rsidRPr="00DB251E">
        <w:rPr>
          <w:b/>
          <w:color w:val="FF0000"/>
          <w:lang w:val="en-CA"/>
        </w:rPr>
        <w:t xml:space="preserve">Remove all bolded red drafting language before finalizing the </w:t>
      </w:r>
      <w:r w:rsidR="00D76BB6" w:rsidRPr="00DB251E">
        <w:rPr>
          <w:b/>
          <w:color w:val="FF0000"/>
          <w:lang w:val="en-CA"/>
        </w:rPr>
        <w:t>permit</w:t>
      </w:r>
      <w:r w:rsidRPr="00DB251E">
        <w:rPr>
          <w:b/>
          <w:color w:val="FF0000"/>
          <w:lang w:val="en-CA"/>
        </w:rPr>
        <w:t>.</w:t>
      </w:r>
    </w:p>
    <w:p w14:paraId="0BA9E71B" w14:textId="77777777" w:rsidR="00983CCA" w:rsidRPr="00DB251E" w:rsidRDefault="00983CCA" w:rsidP="001E12D5">
      <w:pPr>
        <w:spacing w:before="0"/>
        <w:ind w:left="360" w:hanging="360"/>
        <w:rPr>
          <w:b/>
          <w:color w:val="FF0000"/>
          <w:sz w:val="24"/>
          <w:lang w:val="en-CA"/>
        </w:rPr>
      </w:pPr>
    </w:p>
    <w:p w14:paraId="1013A591" w14:textId="779FBEFE" w:rsidR="00983CCA" w:rsidRPr="00DB251E" w:rsidRDefault="00983CCA" w:rsidP="001E12D5">
      <w:pPr>
        <w:pStyle w:val="ListParagraph"/>
        <w:numPr>
          <w:ilvl w:val="0"/>
          <w:numId w:val="42"/>
        </w:numPr>
        <w:spacing w:before="0"/>
        <w:ind w:left="360"/>
        <w:rPr>
          <w:b/>
          <w:color w:val="FF0000"/>
          <w:lang w:val="en-CA"/>
        </w:rPr>
      </w:pPr>
      <w:r w:rsidRPr="00DB251E">
        <w:rPr>
          <w:b/>
          <w:color w:val="FF0000"/>
          <w:lang w:val="en-CA"/>
        </w:rPr>
        <w:t xml:space="preserve">Update all cross-references and the Table of Contents before finalizing the </w:t>
      </w:r>
      <w:r w:rsidR="00D76BB6" w:rsidRPr="00DB251E">
        <w:rPr>
          <w:b/>
          <w:color w:val="FF0000"/>
          <w:lang w:val="en-CA"/>
        </w:rPr>
        <w:t>permit</w:t>
      </w:r>
      <w:r w:rsidRPr="00DB251E">
        <w:rPr>
          <w:b/>
          <w:color w:val="FF0000"/>
          <w:lang w:val="en-CA"/>
        </w:rPr>
        <w:t xml:space="preserve"> by pressing CTR+A to highlight everything and then pressing F9.</w:t>
      </w:r>
    </w:p>
    <w:p w14:paraId="0589B67B" w14:textId="77777777" w:rsidR="00A37E84" w:rsidRPr="00DB251E" w:rsidRDefault="00A37E84" w:rsidP="00470A57">
      <w:pPr>
        <w:jc w:val="center"/>
        <w:rPr>
          <w:sz w:val="24"/>
          <w:lang w:val="en-CA"/>
        </w:rPr>
      </w:pPr>
    </w:p>
    <w:p w14:paraId="0F2A4602" w14:textId="77777777" w:rsidR="0067386F" w:rsidRPr="00DB251E" w:rsidRDefault="0067386F" w:rsidP="00470A57">
      <w:pPr>
        <w:jc w:val="center"/>
        <w:rPr>
          <w:sz w:val="24"/>
          <w:lang w:val="en-CA"/>
        </w:rPr>
        <w:sectPr w:rsidR="0067386F" w:rsidRPr="00DB251E" w:rsidSect="00BD33B9">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06" w:footer="706" w:gutter="0"/>
          <w:pgNumType w:start="1"/>
          <w:cols w:space="708"/>
          <w:titlePg/>
          <w:docGrid w:linePitch="360"/>
        </w:sectPr>
      </w:pPr>
    </w:p>
    <w:p w14:paraId="63CC6C7A" w14:textId="77777777" w:rsidR="00182C73" w:rsidRPr="00DB251E" w:rsidRDefault="003A5B6B" w:rsidP="00A81CF4">
      <w:pPr>
        <w:pStyle w:val="JCCentreB"/>
        <w:spacing w:before="120"/>
        <w:ind w:left="0" w:right="0"/>
        <w:rPr>
          <w:lang w:val="en-CA"/>
        </w:rPr>
      </w:pPr>
      <w:r w:rsidRPr="00DB251E">
        <w:rPr>
          <w:lang w:val="en-CA"/>
        </w:rPr>
        <w:lastRenderedPageBreak/>
        <w:t>TABLE OF CONTENTS</w:t>
      </w:r>
    </w:p>
    <w:p w14:paraId="212B78DA" w14:textId="14712ED1" w:rsidR="00DB251E" w:rsidRPr="00DB251E" w:rsidRDefault="00E35700">
      <w:pPr>
        <w:pStyle w:val="TOC2"/>
        <w:rPr>
          <w:rFonts w:asciiTheme="minorHAnsi" w:eastAsiaTheme="minorEastAsia" w:hAnsiTheme="minorHAnsi" w:cstheme="minorBidi"/>
          <w:sz w:val="22"/>
          <w:szCs w:val="22"/>
          <w:lang w:val="en-CA" w:eastAsia="en-CA"/>
        </w:rPr>
      </w:pPr>
      <w:r w:rsidRPr="00DB251E">
        <w:rPr>
          <w:b/>
          <w:lang w:val="en-CA"/>
        </w:rPr>
        <w:fldChar w:fldCharType="begin"/>
      </w:r>
      <w:r w:rsidR="00A14E3D" w:rsidRPr="00DB251E">
        <w:rPr>
          <w:b/>
          <w:lang w:val="en-CA"/>
        </w:rPr>
        <w:instrText xml:space="preserve"> TOC </w:instrText>
      </w:r>
      <w:r w:rsidR="004D31E0" w:rsidRPr="00DB251E">
        <w:rPr>
          <w:b/>
          <w:lang w:val="en-CA"/>
        </w:rPr>
        <w:instrText>\b Lease1</w:instrText>
      </w:r>
      <w:r w:rsidR="00A14E3D" w:rsidRPr="00DB251E">
        <w:rPr>
          <w:b/>
          <w:lang w:val="en-CA"/>
        </w:rPr>
        <w:instrText xml:space="preserve">\o "1-1" \h \z \t "JCMRGTITLB1,2" </w:instrText>
      </w:r>
      <w:r w:rsidRPr="00DB251E">
        <w:rPr>
          <w:b/>
          <w:lang w:val="en-CA"/>
        </w:rPr>
        <w:fldChar w:fldCharType="separate"/>
      </w:r>
      <w:hyperlink w:anchor="_Toc123810992" w:history="1">
        <w:r w:rsidR="00DB251E" w:rsidRPr="00DB251E">
          <w:rPr>
            <w:rStyle w:val="Hyperlink"/>
            <w:lang w:val="en-CA"/>
          </w:rPr>
          <w:t>BACKGROUND:</w:t>
        </w:r>
        <w:r w:rsidR="00DB251E" w:rsidRPr="00DB251E">
          <w:rPr>
            <w:webHidden/>
            <w:lang w:val="en-CA"/>
          </w:rPr>
          <w:tab/>
        </w:r>
        <w:r w:rsidR="00DB251E" w:rsidRPr="00DB251E">
          <w:rPr>
            <w:webHidden/>
            <w:lang w:val="en-CA"/>
          </w:rPr>
          <w:fldChar w:fldCharType="begin"/>
        </w:r>
        <w:r w:rsidR="00DB251E" w:rsidRPr="00DB251E">
          <w:rPr>
            <w:webHidden/>
            <w:lang w:val="en-CA"/>
          </w:rPr>
          <w:instrText xml:space="preserve"> PAGEREF _Toc123810992 \h </w:instrText>
        </w:r>
        <w:r w:rsidR="00DB251E" w:rsidRPr="00DB251E">
          <w:rPr>
            <w:webHidden/>
            <w:lang w:val="en-CA"/>
          </w:rPr>
        </w:r>
        <w:r w:rsidR="00DB251E" w:rsidRPr="00DB251E">
          <w:rPr>
            <w:webHidden/>
            <w:lang w:val="en-CA"/>
          </w:rPr>
          <w:fldChar w:fldCharType="separate"/>
        </w:r>
        <w:r w:rsidR="000058F6">
          <w:rPr>
            <w:noProof/>
            <w:webHidden/>
            <w:lang w:val="en-CA"/>
          </w:rPr>
          <w:t>1</w:t>
        </w:r>
        <w:r w:rsidR="00DB251E" w:rsidRPr="00DB251E">
          <w:rPr>
            <w:webHidden/>
            <w:lang w:val="en-CA"/>
          </w:rPr>
          <w:fldChar w:fldCharType="end"/>
        </w:r>
      </w:hyperlink>
    </w:p>
    <w:p w14:paraId="1BC808E2" w14:textId="2D67E368" w:rsidR="00DB251E" w:rsidRPr="00DB251E" w:rsidRDefault="00000000">
      <w:pPr>
        <w:pStyle w:val="TOC1"/>
        <w:rPr>
          <w:rFonts w:asciiTheme="minorHAnsi" w:eastAsiaTheme="minorEastAsia" w:hAnsiTheme="minorHAnsi" w:cstheme="minorBidi"/>
          <w:color w:val="auto"/>
          <w:sz w:val="22"/>
          <w:szCs w:val="22"/>
          <w:lang w:val="en-CA" w:eastAsia="en-CA"/>
        </w:rPr>
      </w:pPr>
      <w:hyperlink w:anchor="_Toc123810993" w:history="1">
        <w:r w:rsidR="00DB251E" w:rsidRPr="00DB251E">
          <w:rPr>
            <w:rStyle w:val="Hyperlink"/>
            <w:lang w:val="en-CA"/>
          </w:rPr>
          <w:t>1.</w:t>
        </w:r>
        <w:r w:rsidR="00DB251E" w:rsidRPr="00DB251E">
          <w:rPr>
            <w:rFonts w:asciiTheme="minorHAnsi" w:eastAsiaTheme="minorEastAsia" w:hAnsiTheme="minorHAnsi" w:cstheme="minorBidi"/>
            <w:color w:val="auto"/>
            <w:sz w:val="22"/>
            <w:szCs w:val="22"/>
            <w:lang w:val="en-CA" w:eastAsia="en-CA"/>
          </w:rPr>
          <w:tab/>
        </w:r>
        <w:r w:rsidR="00DB251E" w:rsidRPr="00DB251E">
          <w:rPr>
            <w:rStyle w:val="Hyperlink"/>
            <w:lang w:val="en-CA"/>
          </w:rPr>
          <w:t>INTERPRETATION</w:t>
        </w:r>
        <w:r w:rsidR="00DB251E" w:rsidRPr="00DB251E">
          <w:rPr>
            <w:webHidden/>
            <w:lang w:val="en-CA"/>
          </w:rPr>
          <w:tab/>
        </w:r>
        <w:r w:rsidR="00DB251E" w:rsidRPr="00DB251E">
          <w:rPr>
            <w:webHidden/>
            <w:lang w:val="en-CA"/>
          </w:rPr>
          <w:fldChar w:fldCharType="begin"/>
        </w:r>
        <w:r w:rsidR="00DB251E" w:rsidRPr="00DB251E">
          <w:rPr>
            <w:webHidden/>
            <w:lang w:val="en-CA"/>
          </w:rPr>
          <w:instrText xml:space="preserve"> PAGEREF _Toc123810993 \h </w:instrText>
        </w:r>
        <w:r w:rsidR="00DB251E" w:rsidRPr="00DB251E">
          <w:rPr>
            <w:webHidden/>
            <w:lang w:val="en-CA"/>
          </w:rPr>
        </w:r>
        <w:r w:rsidR="00DB251E" w:rsidRPr="00DB251E">
          <w:rPr>
            <w:webHidden/>
            <w:lang w:val="en-CA"/>
          </w:rPr>
          <w:fldChar w:fldCharType="separate"/>
        </w:r>
        <w:r w:rsidR="000058F6">
          <w:rPr>
            <w:noProof/>
            <w:webHidden/>
            <w:lang w:val="en-CA"/>
          </w:rPr>
          <w:t>2</w:t>
        </w:r>
        <w:r w:rsidR="00DB251E" w:rsidRPr="00DB251E">
          <w:rPr>
            <w:webHidden/>
            <w:lang w:val="en-CA"/>
          </w:rPr>
          <w:fldChar w:fldCharType="end"/>
        </w:r>
      </w:hyperlink>
    </w:p>
    <w:p w14:paraId="640976BA" w14:textId="5ED404B5" w:rsidR="00DB251E" w:rsidRPr="00DB251E" w:rsidRDefault="00000000">
      <w:pPr>
        <w:pStyle w:val="TOC1"/>
        <w:rPr>
          <w:rFonts w:asciiTheme="minorHAnsi" w:eastAsiaTheme="minorEastAsia" w:hAnsiTheme="minorHAnsi" w:cstheme="minorBidi"/>
          <w:color w:val="auto"/>
          <w:sz w:val="22"/>
          <w:szCs w:val="22"/>
          <w:lang w:val="en-CA" w:eastAsia="en-CA"/>
        </w:rPr>
      </w:pPr>
      <w:hyperlink w:anchor="_Toc123810994" w:history="1">
        <w:r w:rsidR="00DB251E" w:rsidRPr="00DB251E">
          <w:rPr>
            <w:rStyle w:val="Hyperlink"/>
            <w:lang w:val="en-CA"/>
          </w:rPr>
          <w:t>2.</w:t>
        </w:r>
        <w:r w:rsidR="00DB251E" w:rsidRPr="00DB251E">
          <w:rPr>
            <w:rFonts w:asciiTheme="minorHAnsi" w:eastAsiaTheme="minorEastAsia" w:hAnsiTheme="minorHAnsi" w:cstheme="minorBidi"/>
            <w:color w:val="auto"/>
            <w:sz w:val="22"/>
            <w:szCs w:val="22"/>
            <w:lang w:val="en-CA" w:eastAsia="en-CA"/>
          </w:rPr>
          <w:tab/>
        </w:r>
        <w:r w:rsidR="00DB251E" w:rsidRPr="00DB251E">
          <w:rPr>
            <w:rStyle w:val="Hyperlink"/>
            <w:lang w:val="en-CA"/>
          </w:rPr>
          <w:t>THE PERMIT AREA</w:t>
        </w:r>
        <w:r w:rsidR="00DB251E" w:rsidRPr="00DB251E">
          <w:rPr>
            <w:webHidden/>
            <w:lang w:val="en-CA"/>
          </w:rPr>
          <w:tab/>
        </w:r>
        <w:r w:rsidR="00DB251E" w:rsidRPr="00DB251E">
          <w:rPr>
            <w:webHidden/>
            <w:lang w:val="en-CA"/>
          </w:rPr>
          <w:fldChar w:fldCharType="begin"/>
        </w:r>
        <w:r w:rsidR="00DB251E" w:rsidRPr="00DB251E">
          <w:rPr>
            <w:webHidden/>
            <w:lang w:val="en-CA"/>
          </w:rPr>
          <w:instrText xml:space="preserve"> PAGEREF _Toc123810994 \h </w:instrText>
        </w:r>
        <w:r w:rsidR="00DB251E" w:rsidRPr="00DB251E">
          <w:rPr>
            <w:webHidden/>
            <w:lang w:val="en-CA"/>
          </w:rPr>
        </w:r>
        <w:r w:rsidR="00DB251E" w:rsidRPr="00DB251E">
          <w:rPr>
            <w:webHidden/>
            <w:lang w:val="en-CA"/>
          </w:rPr>
          <w:fldChar w:fldCharType="separate"/>
        </w:r>
        <w:r w:rsidR="000058F6">
          <w:rPr>
            <w:noProof/>
            <w:webHidden/>
            <w:lang w:val="en-CA"/>
          </w:rPr>
          <w:t>9</w:t>
        </w:r>
        <w:r w:rsidR="00DB251E" w:rsidRPr="00DB251E">
          <w:rPr>
            <w:webHidden/>
            <w:lang w:val="en-CA"/>
          </w:rPr>
          <w:fldChar w:fldCharType="end"/>
        </w:r>
      </w:hyperlink>
    </w:p>
    <w:p w14:paraId="5A1CB95A" w14:textId="5E8E9773" w:rsidR="00DB251E" w:rsidRPr="00DB251E" w:rsidRDefault="00000000">
      <w:pPr>
        <w:pStyle w:val="TOC1"/>
        <w:rPr>
          <w:rFonts w:asciiTheme="minorHAnsi" w:eastAsiaTheme="minorEastAsia" w:hAnsiTheme="minorHAnsi" w:cstheme="minorBidi"/>
          <w:color w:val="auto"/>
          <w:sz w:val="22"/>
          <w:szCs w:val="22"/>
          <w:lang w:val="en-CA" w:eastAsia="en-CA"/>
        </w:rPr>
      </w:pPr>
      <w:hyperlink w:anchor="_Toc123810995" w:history="1">
        <w:r w:rsidR="00DB251E" w:rsidRPr="00DB251E">
          <w:rPr>
            <w:rStyle w:val="Hyperlink"/>
            <w:lang w:val="en-CA"/>
          </w:rPr>
          <w:t>3.</w:t>
        </w:r>
        <w:r w:rsidR="00DB251E" w:rsidRPr="00DB251E">
          <w:rPr>
            <w:rFonts w:asciiTheme="minorHAnsi" w:eastAsiaTheme="minorEastAsia" w:hAnsiTheme="minorHAnsi" w:cstheme="minorBidi"/>
            <w:color w:val="auto"/>
            <w:sz w:val="22"/>
            <w:szCs w:val="22"/>
            <w:lang w:val="en-CA" w:eastAsia="en-CA"/>
          </w:rPr>
          <w:tab/>
        </w:r>
        <w:r w:rsidR="00DB251E" w:rsidRPr="00DB251E">
          <w:rPr>
            <w:rStyle w:val="Hyperlink"/>
            <w:lang w:val="en-CA"/>
          </w:rPr>
          <w:t>FEES</w:t>
        </w:r>
        <w:r w:rsidR="00DB251E" w:rsidRPr="00DB251E">
          <w:rPr>
            <w:webHidden/>
            <w:lang w:val="en-CA"/>
          </w:rPr>
          <w:tab/>
        </w:r>
        <w:r w:rsidR="00DB251E" w:rsidRPr="00DB251E">
          <w:rPr>
            <w:webHidden/>
            <w:lang w:val="en-CA"/>
          </w:rPr>
          <w:fldChar w:fldCharType="begin"/>
        </w:r>
        <w:r w:rsidR="00DB251E" w:rsidRPr="00DB251E">
          <w:rPr>
            <w:webHidden/>
            <w:lang w:val="en-CA"/>
          </w:rPr>
          <w:instrText xml:space="preserve"> PAGEREF _Toc123810995 \h </w:instrText>
        </w:r>
        <w:r w:rsidR="00DB251E" w:rsidRPr="00DB251E">
          <w:rPr>
            <w:webHidden/>
            <w:lang w:val="en-CA"/>
          </w:rPr>
        </w:r>
        <w:r w:rsidR="00DB251E" w:rsidRPr="00DB251E">
          <w:rPr>
            <w:webHidden/>
            <w:lang w:val="en-CA"/>
          </w:rPr>
          <w:fldChar w:fldCharType="separate"/>
        </w:r>
        <w:r w:rsidR="000058F6">
          <w:rPr>
            <w:noProof/>
            <w:webHidden/>
            <w:lang w:val="en-CA"/>
          </w:rPr>
          <w:t>11</w:t>
        </w:r>
        <w:r w:rsidR="00DB251E" w:rsidRPr="00DB251E">
          <w:rPr>
            <w:webHidden/>
            <w:lang w:val="en-CA"/>
          </w:rPr>
          <w:fldChar w:fldCharType="end"/>
        </w:r>
      </w:hyperlink>
    </w:p>
    <w:p w14:paraId="1AFF8E3C" w14:textId="1C1DA6DA" w:rsidR="00DB251E" w:rsidRPr="00DB251E" w:rsidRDefault="00000000">
      <w:pPr>
        <w:pStyle w:val="TOC1"/>
        <w:rPr>
          <w:rFonts w:asciiTheme="minorHAnsi" w:eastAsiaTheme="minorEastAsia" w:hAnsiTheme="minorHAnsi" w:cstheme="minorBidi"/>
          <w:color w:val="auto"/>
          <w:sz w:val="22"/>
          <w:szCs w:val="22"/>
          <w:lang w:val="en-CA" w:eastAsia="en-CA"/>
        </w:rPr>
      </w:pPr>
      <w:hyperlink w:anchor="_Toc123810996" w:history="1">
        <w:r w:rsidR="00DB251E" w:rsidRPr="00DB251E">
          <w:rPr>
            <w:rStyle w:val="Hyperlink"/>
            <w:lang w:val="en-CA"/>
          </w:rPr>
          <w:t>4.</w:t>
        </w:r>
        <w:r w:rsidR="00DB251E" w:rsidRPr="00DB251E">
          <w:rPr>
            <w:rFonts w:asciiTheme="minorHAnsi" w:eastAsiaTheme="minorEastAsia" w:hAnsiTheme="minorHAnsi" w:cstheme="minorBidi"/>
            <w:color w:val="auto"/>
            <w:sz w:val="22"/>
            <w:szCs w:val="22"/>
            <w:lang w:val="en-CA" w:eastAsia="en-CA"/>
          </w:rPr>
          <w:tab/>
        </w:r>
        <w:r w:rsidR="00DB251E" w:rsidRPr="00DB251E">
          <w:rPr>
            <w:rStyle w:val="Hyperlink"/>
            <w:lang w:val="en-CA"/>
          </w:rPr>
          <w:t>ENVIRONMENT</w:t>
        </w:r>
        <w:r w:rsidR="00DB251E" w:rsidRPr="00DB251E">
          <w:rPr>
            <w:webHidden/>
            <w:lang w:val="en-CA"/>
          </w:rPr>
          <w:tab/>
        </w:r>
        <w:r w:rsidR="00DB251E" w:rsidRPr="00DB251E">
          <w:rPr>
            <w:webHidden/>
            <w:lang w:val="en-CA"/>
          </w:rPr>
          <w:fldChar w:fldCharType="begin"/>
        </w:r>
        <w:r w:rsidR="00DB251E" w:rsidRPr="00DB251E">
          <w:rPr>
            <w:webHidden/>
            <w:lang w:val="en-CA"/>
          </w:rPr>
          <w:instrText xml:space="preserve"> PAGEREF _Toc123810996 \h </w:instrText>
        </w:r>
        <w:r w:rsidR="00DB251E" w:rsidRPr="00DB251E">
          <w:rPr>
            <w:webHidden/>
            <w:lang w:val="en-CA"/>
          </w:rPr>
        </w:r>
        <w:r w:rsidR="00DB251E" w:rsidRPr="00DB251E">
          <w:rPr>
            <w:webHidden/>
            <w:lang w:val="en-CA"/>
          </w:rPr>
          <w:fldChar w:fldCharType="separate"/>
        </w:r>
        <w:r w:rsidR="000058F6">
          <w:rPr>
            <w:noProof/>
            <w:webHidden/>
            <w:lang w:val="en-CA"/>
          </w:rPr>
          <w:t>15</w:t>
        </w:r>
        <w:r w:rsidR="00DB251E" w:rsidRPr="00DB251E">
          <w:rPr>
            <w:webHidden/>
            <w:lang w:val="en-CA"/>
          </w:rPr>
          <w:fldChar w:fldCharType="end"/>
        </w:r>
      </w:hyperlink>
    </w:p>
    <w:p w14:paraId="590053C9" w14:textId="0AC0CDC0" w:rsidR="00DB251E" w:rsidRPr="00DB251E" w:rsidRDefault="00000000">
      <w:pPr>
        <w:pStyle w:val="TOC1"/>
        <w:rPr>
          <w:rFonts w:asciiTheme="minorHAnsi" w:eastAsiaTheme="minorEastAsia" w:hAnsiTheme="minorHAnsi" w:cstheme="minorBidi"/>
          <w:color w:val="auto"/>
          <w:sz w:val="22"/>
          <w:szCs w:val="22"/>
          <w:lang w:val="en-CA" w:eastAsia="en-CA"/>
        </w:rPr>
      </w:pPr>
      <w:hyperlink w:anchor="_Toc123810997" w:history="1">
        <w:r w:rsidR="00DB251E" w:rsidRPr="00DB251E">
          <w:rPr>
            <w:rStyle w:val="Hyperlink"/>
            <w:lang w:val="en-CA"/>
          </w:rPr>
          <w:t>5.</w:t>
        </w:r>
        <w:r w:rsidR="00DB251E" w:rsidRPr="00DB251E">
          <w:rPr>
            <w:rFonts w:asciiTheme="minorHAnsi" w:eastAsiaTheme="minorEastAsia" w:hAnsiTheme="minorHAnsi" w:cstheme="minorBidi"/>
            <w:color w:val="auto"/>
            <w:sz w:val="22"/>
            <w:szCs w:val="22"/>
            <w:lang w:val="en-CA" w:eastAsia="en-CA"/>
          </w:rPr>
          <w:tab/>
        </w:r>
        <w:r w:rsidR="00DB251E" w:rsidRPr="00DB251E">
          <w:rPr>
            <w:rStyle w:val="Hyperlink"/>
            <w:lang w:val="en-CA"/>
          </w:rPr>
          <w:t>REMEDIES</w:t>
        </w:r>
        <w:r w:rsidR="00DB251E" w:rsidRPr="00DB251E">
          <w:rPr>
            <w:webHidden/>
            <w:lang w:val="en-CA"/>
          </w:rPr>
          <w:tab/>
        </w:r>
        <w:r w:rsidR="00DB251E" w:rsidRPr="00DB251E">
          <w:rPr>
            <w:webHidden/>
            <w:lang w:val="en-CA"/>
          </w:rPr>
          <w:fldChar w:fldCharType="begin"/>
        </w:r>
        <w:r w:rsidR="00DB251E" w:rsidRPr="00DB251E">
          <w:rPr>
            <w:webHidden/>
            <w:lang w:val="en-CA"/>
          </w:rPr>
          <w:instrText xml:space="preserve"> PAGEREF _Toc123810997 \h </w:instrText>
        </w:r>
        <w:r w:rsidR="00DB251E" w:rsidRPr="00DB251E">
          <w:rPr>
            <w:webHidden/>
            <w:lang w:val="en-CA"/>
          </w:rPr>
        </w:r>
        <w:r w:rsidR="00DB251E" w:rsidRPr="00DB251E">
          <w:rPr>
            <w:webHidden/>
            <w:lang w:val="en-CA"/>
          </w:rPr>
          <w:fldChar w:fldCharType="separate"/>
        </w:r>
        <w:r w:rsidR="000058F6">
          <w:rPr>
            <w:noProof/>
            <w:webHidden/>
            <w:lang w:val="en-CA"/>
          </w:rPr>
          <w:t>16</w:t>
        </w:r>
        <w:r w:rsidR="00DB251E" w:rsidRPr="00DB251E">
          <w:rPr>
            <w:webHidden/>
            <w:lang w:val="en-CA"/>
          </w:rPr>
          <w:fldChar w:fldCharType="end"/>
        </w:r>
      </w:hyperlink>
    </w:p>
    <w:p w14:paraId="7C9B2480" w14:textId="5D52072E" w:rsidR="00DB251E" w:rsidRPr="00DB251E" w:rsidRDefault="00000000">
      <w:pPr>
        <w:pStyle w:val="TOC1"/>
        <w:rPr>
          <w:rFonts w:asciiTheme="minorHAnsi" w:eastAsiaTheme="minorEastAsia" w:hAnsiTheme="minorHAnsi" w:cstheme="minorBidi"/>
          <w:color w:val="auto"/>
          <w:sz w:val="22"/>
          <w:szCs w:val="22"/>
          <w:lang w:val="en-CA" w:eastAsia="en-CA"/>
        </w:rPr>
      </w:pPr>
      <w:hyperlink w:anchor="_Toc123810998" w:history="1">
        <w:r w:rsidR="00DB251E" w:rsidRPr="00DB251E">
          <w:rPr>
            <w:rStyle w:val="Hyperlink"/>
            <w:lang w:val="en-CA"/>
          </w:rPr>
          <w:t>6.</w:t>
        </w:r>
        <w:r w:rsidR="00DB251E" w:rsidRPr="00DB251E">
          <w:rPr>
            <w:rFonts w:asciiTheme="minorHAnsi" w:eastAsiaTheme="minorEastAsia" w:hAnsiTheme="minorHAnsi" w:cstheme="minorBidi"/>
            <w:color w:val="auto"/>
            <w:sz w:val="22"/>
            <w:szCs w:val="22"/>
            <w:lang w:val="en-CA" w:eastAsia="en-CA"/>
          </w:rPr>
          <w:tab/>
        </w:r>
        <w:r w:rsidR="00DB251E" w:rsidRPr="00DB251E">
          <w:rPr>
            <w:rStyle w:val="Hyperlink"/>
            <w:lang w:val="en-CA"/>
          </w:rPr>
          <w:t>INDEMNITIES</w:t>
        </w:r>
        <w:r w:rsidR="00DB251E" w:rsidRPr="00DB251E">
          <w:rPr>
            <w:webHidden/>
            <w:lang w:val="en-CA"/>
          </w:rPr>
          <w:tab/>
        </w:r>
        <w:r w:rsidR="00DB251E" w:rsidRPr="00DB251E">
          <w:rPr>
            <w:webHidden/>
            <w:lang w:val="en-CA"/>
          </w:rPr>
          <w:fldChar w:fldCharType="begin"/>
        </w:r>
        <w:r w:rsidR="00DB251E" w:rsidRPr="00DB251E">
          <w:rPr>
            <w:webHidden/>
            <w:lang w:val="en-CA"/>
          </w:rPr>
          <w:instrText xml:space="preserve"> PAGEREF _Toc123810998 \h </w:instrText>
        </w:r>
        <w:r w:rsidR="00DB251E" w:rsidRPr="00DB251E">
          <w:rPr>
            <w:webHidden/>
            <w:lang w:val="en-CA"/>
          </w:rPr>
        </w:r>
        <w:r w:rsidR="00DB251E" w:rsidRPr="00DB251E">
          <w:rPr>
            <w:webHidden/>
            <w:lang w:val="en-CA"/>
          </w:rPr>
          <w:fldChar w:fldCharType="separate"/>
        </w:r>
        <w:r w:rsidR="000058F6">
          <w:rPr>
            <w:noProof/>
            <w:webHidden/>
            <w:lang w:val="en-CA"/>
          </w:rPr>
          <w:t>18</w:t>
        </w:r>
        <w:r w:rsidR="00DB251E" w:rsidRPr="00DB251E">
          <w:rPr>
            <w:webHidden/>
            <w:lang w:val="en-CA"/>
          </w:rPr>
          <w:fldChar w:fldCharType="end"/>
        </w:r>
      </w:hyperlink>
    </w:p>
    <w:p w14:paraId="66D44493" w14:textId="6F33BF73" w:rsidR="00DB251E" w:rsidRPr="00DB251E" w:rsidRDefault="00000000">
      <w:pPr>
        <w:pStyle w:val="TOC1"/>
        <w:rPr>
          <w:rFonts w:asciiTheme="minorHAnsi" w:eastAsiaTheme="minorEastAsia" w:hAnsiTheme="minorHAnsi" w:cstheme="minorBidi"/>
          <w:color w:val="auto"/>
          <w:sz w:val="22"/>
          <w:szCs w:val="22"/>
          <w:lang w:val="en-CA" w:eastAsia="en-CA"/>
        </w:rPr>
      </w:pPr>
      <w:hyperlink w:anchor="_Toc123810999" w:history="1">
        <w:r w:rsidR="00DB251E" w:rsidRPr="00DB251E">
          <w:rPr>
            <w:rStyle w:val="Hyperlink"/>
            <w:lang w:val="en-CA"/>
          </w:rPr>
          <w:t>7.</w:t>
        </w:r>
        <w:r w:rsidR="00DB251E" w:rsidRPr="00DB251E">
          <w:rPr>
            <w:rFonts w:asciiTheme="minorHAnsi" w:eastAsiaTheme="minorEastAsia" w:hAnsiTheme="minorHAnsi" w:cstheme="minorBidi"/>
            <w:color w:val="auto"/>
            <w:sz w:val="22"/>
            <w:szCs w:val="22"/>
            <w:lang w:val="en-CA" w:eastAsia="en-CA"/>
          </w:rPr>
          <w:tab/>
        </w:r>
        <w:r w:rsidR="00DB251E" w:rsidRPr="00DB251E">
          <w:rPr>
            <w:rStyle w:val="Hyperlink"/>
            <w:lang w:val="en-CA"/>
          </w:rPr>
          <w:t>DELIVERY</w:t>
        </w:r>
        <w:r w:rsidR="00DB251E" w:rsidRPr="00DB251E">
          <w:rPr>
            <w:webHidden/>
            <w:lang w:val="en-CA"/>
          </w:rPr>
          <w:tab/>
        </w:r>
        <w:r w:rsidR="00DB251E" w:rsidRPr="00DB251E">
          <w:rPr>
            <w:webHidden/>
            <w:lang w:val="en-CA"/>
          </w:rPr>
          <w:fldChar w:fldCharType="begin"/>
        </w:r>
        <w:r w:rsidR="00DB251E" w:rsidRPr="00DB251E">
          <w:rPr>
            <w:webHidden/>
            <w:lang w:val="en-CA"/>
          </w:rPr>
          <w:instrText xml:space="preserve"> PAGEREF _Toc123810999 \h </w:instrText>
        </w:r>
        <w:r w:rsidR="00DB251E" w:rsidRPr="00DB251E">
          <w:rPr>
            <w:webHidden/>
            <w:lang w:val="en-CA"/>
          </w:rPr>
        </w:r>
        <w:r w:rsidR="00DB251E" w:rsidRPr="00DB251E">
          <w:rPr>
            <w:webHidden/>
            <w:lang w:val="en-CA"/>
          </w:rPr>
          <w:fldChar w:fldCharType="separate"/>
        </w:r>
        <w:r w:rsidR="000058F6">
          <w:rPr>
            <w:noProof/>
            <w:webHidden/>
            <w:lang w:val="en-CA"/>
          </w:rPr>
          <w:t>19</w:t>
        </w:r>
        <w:r w:rsidR="00DB251E" w:rsidRPr="00DB251E">
          <w:rPr>
            <w:webHidden/>
            <w:lang w:val="en-CA"/>
          </w:rPr>
          <w:fldChar w:fldCharType="end"/>
        </w:r>
      </w:hyperlink>
    </w:p>
    <w:p w14:paraId="7857A1D4" w14:textId="74C509D3" w:rsidR="00DB251E" w:rsidRPr="00DB251E" w:rsidRDefault="00000000">
      <w:pPr>
        <w:pStyle w:val="TOC1"/>
        <w:rPr>
          <w:rFonts w:asciiTheme="minorHAnsi" w:eastAsiaTheme="minorEastAsia" w:hAnsiTheme="minorHAnsi" w:cstheme="minorBidi"/>
          <w:color w:val="auto"/>
          <w:sz w:val="22"/>
          <w:szCs w:val="22"/>
          <w:lang w:val="en-CA" w:eastAsia="en-CA"/>
        </w:rPr>
      </w:pPr>
      <w:hyperlink w:anchor="_Toc123811000" w:history="1">
        <w:r w:rsidR="00DB251E" w:rsidRPr="00DB251E">
          <w:rPr>
            <w:rStyle w:val="Hyperlink"/>
            <w:lang w:val="en-CA"/>
          </w:rPr>
          <w:t>8.</w:t>
        </w:r>
        <w:r w:rsidR="00DB251E" w:rsidRPr="00DB251E">
          <w:rPr>
            <w:rFonts w:asciiTheme="minorHAnsi" w:eastAsiaTheme="minorEastAsia" w:hAnsiTheme="minorHAnsi" w:cstheme="minorBidi"/>
            <w:color w:val="auto"/>
            <w:sz w:val="22"/>
            <w:szCs w:val="22"/>
            <w:lang w:val="en-CA" w:eastAsia="en-CA"/>
          </w:rPr>
          <w:tab/>
        </w:r>
        <w:r w:rsidR="00DB251E" w:rsidRPr="00DB251E">
          <w:rPr>
            <w:rStyle w:val="Hyperlink"/>
            <w:lang w:val="en-CA"/>
          </w:rPr>
          <w:t>DISPUTE RESOLUTION</w:t>
        </w:r>
        <w:r w:rsidR="00DB251E" w:rsidRPr="00DB251E">
          <w:rPr>
            <w:webHidden/>
            <w:lang w:val="en-CA"/>
          </w:rPr>
          <w:tab/>
        </w:r>
        <w:r w:rsidR="00DB251E" w:rsidRPr="00DB251E">
          <w:rPr>
            <w:webHidden/>
            <w:lang w:val="en-CA"/>
          </w:rPr>
          <w:fldChar w:fldCharType="begin"/>
        </w:r>
        <w:r w:rsidR="00DB251E" w:rsidRPr="00DB251E">
          <w:rPr>
            <w:webHidden/>
            <w:lang w:val="en-CA"/>
          </w:rPr>
          <w:instrText xml:space="preserve"> PAGEREF _Toc123811000 \h </w:instrText>
        </w:r>
        <w:r w:rsidR="00DB251E" w:rsidRPr="00DB251E">
          <w:rPr>
            <w:webHidden/>
            <w:lang w:val="en-CA"/>
          </w:rPr>
        </w:r>
        <w:r w:rsidR="00DB251E" w:rsidRPr="00DB251E">
          <w:rPr>
            <w:webHidden/>
            <w:lang w:val="en-CA"/>
          </w:rPr>
          <w:fldChar w:fldCharType="separate"/>
        </w:r>
        <w:r w:rsidR="000058F6">
          <w:rPr>
            <w:noProof/>
            <w:webHidden/>
            <w:lang w:val="en-CA"/>
          </w:rPr>
          <w:t>20</w:t>
        </w:r>
        <w:r w:rsidR="00DB251E" w:rsidRPr="00DB251E">
          <w:rPr>
            <w:webHidden/>
            <w:lang w:val="en-CA"/>
          </w:rPr>
          <w:fldChar w:fldCharType="end"/>
        </w:r>
      </w:hyperlink>
    </w:p>
    <w:p w14:paraId="54E82778" w14:textId="7527D1C9" w:rsidR="00DB251E" w:rsidRPr="00DB251E" w:rsidRDefault="00000000">
      <w:pPr>
        <w:pStyle w:val="TOC1"/>
        <w:rPr>
          <w:rFonts w:asciiTheme="minorHAnsi" w:eastAsiaTheme="minorEastAsia" w:hAnsiTheme="minorHAnsi" w:cstheme="minorBidi"/>
          <w:color w:val="auto"/>
          <w:sz w:val="22"/>
          <w:szCs w:val="22"/>
          <w:lang w:val="en-CA" w:eastAsia="en-CA"/>
        </w:rPr>
      </w:pPr>
      <w:hyperlink w:anchor="_Toc123811001" w:history="1">
        <w:r w:rsidR="00DB251E" w:rsidRPr="00DB251E">
          <w:rPr>
            <w:rStyle w:val="Hyperlink"/>
            <w:lang w:val="en-CA"/>
          </w:rPr>
          <w:t>9.</w:t>
        </w:r>
        <w:r w:rsidR="00DB251E" w:rsidRPr="00DB251E">
          <w:rPr>
            <w:rFonts w:asciiTheme="minorHAnsi" w:eastAsiaTheme="minorEastAsia" w:hAnsiTheme="minorHAnsi" w:cstheme="minorBidi"/>
            <w:color w:val="auto"/>
            <w:sz w:val="22"/>
            <w:szCs w:val="22"/>
            <w:lang w:val="en-CA" w:eastAsia="en-CA"/>
          </w:rPr>
          <w:tab/>
        </w:r>
        <w:r w:rsidR="00DB251E" w:rsidRPr="00DB251E">
          <w:rPr>
            <w:rStyle w:val="Hyperlink"/>
            <w:lang w:val="en-CA"/>
          </w:rPr>
          <w:t>MISCELLANEOUS</w:t>
        </w:r>
        <w:r w:rsidR="00DB251E" w:rsidRPr="00DB251E">
          <w:rPr>
            <w:webHidden/>
            <w:lang w:val="en-CA"/>
          </w:rPr>
          <w:tab/>
        </w:r>
        <w:r w:rsidR="00DB251E" w:rsidRPr="00DB251E">
          <w:rPr>
            <w:webHidden/>
            <w:lang w:val="en-CA"/>
          </w:rPr>
          <w:fldChar w:fldCharType="begin"/>
        </w:r>
        <w:r w:rsidR="00DB251E" w:rsidRPr="00DB251E">
          <w:rPr>
            <w:webHidden/>
            <w:lang w:val="en-CA"/>
          </w:rPr>
          <w:instrText xml:space="preserve"> PAGEREF _Toc123811001 \h </w:instrText>
        </w:r>
        <w:r w:rsidR="00DB251E" w:rsidRPr="00DB251E">
          <w:rPr>
            <w:webHidden/>
            <w:lang w:val="en-CA"/>
          </w:rPr>
        </w:r>
        <w:r w:rsidR="00DB251E" w:rsidRPr="00DB251E">
          <w:rPr>
            <w:webHidden/>
            <w:lang w:val="en-CA"/>
          </w:rPr>
          <w:fldChar w:fldCharType="separate"/>
        </w:r>
        <w:r w:rsidR="000058F6">
          <w:rPr>
            <w:noProof/>
            <w:webHidden/>
            <w:lang w:val="en-CA"/>
          </w:rPr>
          <w:t>21</w:t>
        </w:r>
        <w:r w:rsidR="00DB251E" w:rsidRPr="00DB251E">
          <w:rPr>
            <w:webHidden/>
            <w:lang w:val="en-CA"/>
          </w:rPr>
          <w:fldChar w:fldCharType="end"/>
        </w:r>
      </w:hyperlink>
    </w:p>
    <w:p w14:paraId="383AAC01" w14:textId="0B002F83" w:rsidR="007656C9" w:rsidRPr="00DB251E" w:rsidRDefault="00E35700" w:rsidP="00C24935">
      <w:pPr>
        <w:pStyle w:val="JChiddentext"/>
        <w:tabs>
          <w:tab w:val="left" w:pos="360"/>
          <w:tab w:val="left" w:pos="720"/>
        </w:tabs>
        <w:rPr>
          <w:smallCaps w:val="0"/>
          <w:vanish w:val="0"/>
          <w:color w:val="auto"/>
          <w:sz w:val="24"/>
        </w:rPr>
      </w:pPr>
      <w:r w:rsidRPr="00DB251E">
        <w:rPr>
          <w:smallCaps w:val="0"/>
          <w:vanish w:val="0"/>
        </w:rPr>
        <w:fldChar w:fldCharType="end"/>
      </w:r>
    </w:p>
    <w:p w14:paraId="290082A4" w14:textId="2BD5CAB7" w:rsidR="003F556D" w:rsidRPr="00DB251E" w:rsidRDefault="004D31E0" w:rsidP="003F556D">
      <w:pPr>
        <w:pStyle w:val="JCBodyTxt1"/>
        <w:spacing w:before="120"/>
        <w:ind w:left="720" w:hanging="720"/>
        <w:rPr>
          <w:lang w:val="en-CA"/>
        </w:rPr>
      </w:pPr>
      <w:r w:rsidRPr="00DB251E">
        <w:rPr>
          <w:lang w:val="en-CA"/>
        </w:rPr>
        <w:t>SCHEDULE A</w:t>
      </w:r>
      <w:r w:rsidR="00B83D02" w:rsidRPr="00DB251E">
        <w:rPr>
          <w:lang w:val="en-CA"/>
        </w:rPr>
        <w:t xml:space="preserve"> –</w:t>
      </w:r>
      <w:r w:rsidR="00F71D51" w:rsidRPr="00DB251E">
        <w:rPr>
          <w:lang w:val="en-CA"/>
        </w:rPr>
        <w:t xml:space="preserve"> </w:t>
      </w:r>
      <w:r w:rsidR="00B525C1" w:rsidRPr="00DB251E">
        <w:rPr>
          <w:lang w:val="en-CA"/>
        </w:rPr>
        <w:t>Band Council Resolution</w:t>
      </w:r>
    </w:p>
    <w:p w14:paraId="43CE8B2C" w14:textId="18815B5E" w:rsidR="00284803" w:rsidRPr="00DB251E" w:rsidRDefault="00284803" w:rsidP="00284803">
      <w:pPr>
        <w:rPr>
          <w:b/>
          <w:color w:val="FF0000"/>
          <w:sz w:val="24"/>
          <w:lang w:val="en-CA"/>
        </w:rPr>
      </w:pPr>
      <w:r w:rsidRPr="00DB251E">
        <w:rPr>
          <w:b/>
          <w:color w:val="FF0000"/>
          <w:sz w:val="24"/>
          <w:lang w:val="en-CA"/>
        </w:rPr>
        <w:t>OPTIONAL – Include the following if assignments are allowed:</w:t>
      </w:r>
    </w:p>
    <w:p w14:paraId="2FE9F4CC" w14:textId="401CC0FA" w:rsidR="001226EE" w:rsidRPr="00DB251E" w:rsidRDefault="001226EE" w:rsidP="001226EE">
      <w:pPr>
        <w:pStyle w:val="JCBodyTxt1"/>
        <w:spacing w:before="120"/>
        <w:ind w:left="720" w:hanging="720"/>
        <w:rPr>
          <w:lang w:val="en-CA"/>
        </w:rPr>
      </w:pPr>
      <w:r w:rsidRPr="00DB251E">
        <w:rPr>
          <w:lang w:val="en-CA"/>
        </w:rPr>
        <w:t>SCHEDU</w:t>
      </w:r>
      <w:r w:rsidR="00F71D51" w:rsidRPr="00DB251E">
        <w:rPr>
          <w:lang w:val="en-CA"/>
        </w:rPr>
        <w:t>LE B</w:t>
      </w:r>
      <w:r w:rsidRPr="00DB251E">
        <w:rPr>
          <w:lang w:val="en-CA"/>
        </w:rPr>
        <w:t xml:space="preserve"> – Assignment </w:t>
      </w:r>
      <w:r w:rsidR="00F71D51" w:rsidRPr="00DB251E">
        <w:rPr>
          <w:lang w:val="en-CA"/>
        </w:rPr>
        <w:t>Consent</w:t>
      </w:r>
      <w:r w:rsidR="0004243F" w:rsidRPr="00DB251E">
        <w:rPr>
          <w:lang w:val="en-CA"/>
        </w:rPr>
        <w:t xml:space="preserve"> Agreement</w:t>
      </w:r>
    </w:p>
    <w:p w14:paraId="2A241CE0" w14:textId="6799FB87" w:rsidR="00284803" w:rsidRPr="00DB251E" w:rsidRDefault="00284803" w:rsidP="00284803">
      <w:pPr>
        <w:rPr>
          <w:b/>
          <w:color w:val="FF0000"/>
          <w:sz w:val="24"/>
          <w:lang w:val="en-CA"/>
        </w:rPr>
      </w:pPr>
      <w:r w:rsidRPr="00DB251E">
        <w:rPr>
          <w:b/>
          <w:color w:val="FF0000"/>
          <w:sz w:val="24"/>
          <w:lang w:val="en-CA"/>
        </w:rPr>
        <w:t>End of Option.</w:t>
      </w:r>
    </w:p>
    <w:p w14:paraId="5AC7E88D" w14:textId="2F0B854B" w:rsidR="001226EE" w:rsidRPr="00DB251E" w:rsidRDefault="001226EE" w:rsidP="001226EE">
      <w:pPr>
        <w:pStyle w:val="JCBodyTxt1"/>
        <w:spacing w:before="120"/>
        <w:ind w:left="720" w:hanging="720"/>
        <w:rPr>
          <w:lang w:val="en-CA"/>
        </w:rPr>
      </w:pPr>
    </w:p>
    <w:p w14:paraId="6D40DC87" w14:textId="5915D92C" w:rsidR="003F556D" w:rsidRPr="00DB251E" w:rsidRDefault="003F556D" w:rsidP="00BD33B9">
      <w:pPr>
        <w:ind w:left="720" w:hanging="720"/>
        <w:rPr>
          <w:b/>
          <w:color w:val="FF0000"/>
          <w:szCs w:val="20"/>
          <w:lang w:val="en-CA"/>
        </w:rPr>
      </w:pPr>
    </w:p>
    <w:p w14:paraId="59E09405" w14:textId="77777777" w:rsidR="007E3790" w:rsidRPr="00DB251E" w:rsidRDefault="007E3790">
      <w:pPr>
        <w:rPr>
          <w:lang w:val="en-CA"/>
        </w:rPr>
        <w:sectPr w:rsidR="007E3790" w:rsidRPr="00DB251E" w:rsidSect="00AB1DE4">
          <w:headerReference w:type="first" r:id="rId19"/>
          <w:footerReference w:type="first" r:id="rId20"/>
          <w:pgSz w:w="12240" w:h="15840"/>
          <w:pgMar w:top="1440" w:right="1440" w:bottom="1440" w:left="1440" w:header="706" w:footer="706" w:gutter="0"/>
          <w:pgNumType w:start="1"/>
          <w:cols w:space="708"/>
          <w:docGrid w:linePitch="360"/>
        </w:sectPr>
      </w:pPr>
    </w:p>
    <w:p w14:paraId="0B9C54CB" w14:textId="3E663987" w:rsidR="003A5B6B" w:rsidRPr="00DB251E" w:rsidRDefault="00A10BFB" w:rsidP="007E3790">
      <w:pPr>
        <w:jc w:val="center"/>
        <w:rPr>
          <w:rFonts w:cs="Times New Roman"/>
          <w:b/>
          <w:sz w:val="24"/>
          <w:lang w:val="en-CA" w:eastAsia="en-CA"/>
        </w:rPr>
      </w:pPr>
      <w:r w:rsidRPr="00DB251E">
        <w:rPr>
          <w:b/>
          <w:sz w:val="24"/>
          <w:lang w:val="en-CA"/>
        </w:rPr>
        <w:lastRenderedPageBreak/>
        <w:t>PERMIT</w:t>
      </w:r>
      <w:r w:rsidR="009E2A4A" w:rsidRPr="00DB251E">
        <w:rPr>
          <w:b/>
          <w:sz w:val="24"/>
          <w:lang w:val="en-CA"/>
        </w:rPr>
        <w:t xml:space="preserve"> – ACCESS</w:t>
      </w:r>
    </w:p>
    <w:p w14:paraId="3A1A4815" w14:textId="77777777" w:rsidR="008859D0" w:rsidRPr="00DB251E" w:rsidRDefault="008859D0" w:rsidP="00BE2FCC">
      <w:pPr>
        <w:pStyle w:val="JCBodyTxt1"/>
        <w:ind w:left="720" w:hanging="720"/>
        <w:jc w:val="left"/>
        <w:rPr>
          <w:lang w:val="en-CA"/>
        </w:rPr>
      </w:pPr>
    </w:p>
    <w:p w14:paraId="076DB06A" w14:textId="4BF78846" w:rsidR="003A5B6B" w:rsidRPr="00DB251E" w:rsidRDefault="003A5B6B" w:rsidP="008859D0">
      <w:pPr>
        <w:pStyle w:val="JCBodyTxt1"/>
        <w:jc w:val="left"/>
        <w:rPr>
          <w:lang w:val="en-CA"/>
        </w:rPr>
      </w:pPr>
      <w:r w:rsidRPr="00DB251E">
        <w:rPr>
          <w:lang w:val="en-CA"/>
        </w:rPr>
        <w:t xml:space="preserve">This </w:t>
      </w:r>
      <w:r w:rsidR="00A10BFB" w:rsidRPr="00DB251E">
        <w:rPr>
          <w:lang w:val="en-CA"/>
        </w:rPr>
        <w:t>permit</w:t>
      </w:r>
      <w:r w:rsidR="00016652" w:rsidRPr="00DB251E">
        <w:rPr>
          <w:lang w:val="en-CA"/>
        </w:rPr>
        <w:t xml:space="preserve"> is </w:t>
      </w:r>
      <w:r w:rsidR="00BB0FE5" w:rsidRPr="00DB251E">
        <w:rPr>
          <w:b/>
          <w:color w:val="FF0000"/>
          <w:lang w:val="en-CA"/>
        </w:rPr>
        <w:t>[OPTIONAL – If this is an ALRRCA permit, then add:</w:t>
      </w:r>
      <w:r w:rsidR="00BB0FE5" w:rsidRPr="00DB251E">
        <w:rPr>
          <w:lang w:val="en-CA"/>
        </w:rPr>
        <w:t xml:space="preserve"> </w:t>
      </w:r>
      <w:r w:rsidR="00A17256" w:rsidRPr="00DB251E">
        <w:rPr>
          <w:lang w:val="en-CA"/>
        </w:rPr>
        <w:t xml:space="preserve">dated for reference </w:t>
      </w:r>
      <w:r w:rsidR="00A17256" w:rsidRPr="00DB251E">
        <w:rPr>
          <w:lang w:val="en-CA"/>
        </w:rPr>
        <w:fldChar w:fldCharType="begin">
          <w:ffData>
            <w:name w:val=""/>
            <w:enabled/>
            <w:calcOnExit w:val="0"/>
            <w:textInput>
              <w:default w:val="[Month Day, Year]"/>
            </w:textInput>
          </w:ffData>
        </w:fldChar>
      </w:r>
      <w:r w:rsidR="00A17256" w:rsidRPr="00DB251E">
        <w:rPr>
          <w:lang w:val="en-CA"/>
        </w:rPr>
        <w:instrText xml:space="preserve"> FORMTEXT </w:instrText>
      </w:r>
      <w:r w:rsidR="00A17256" w:rsidRPr="00DB251E">
        <w:rPr>
          <w:lang w:val="en-CA"/>
        </w:rPr>
      </w:r>
      <w:r w:rsidR="00A17256" w:rsidRPr="00DB251E">
        <w:rPr>
          <w:lang w:val="en-CA"/>
        </w:rPr>
        <w:fldChar w:fldCharType="separate"/>
      </w:r>
      <w:r w:rsidR="00DB251E" w:rsidRPr="00DB251E">
        <w:rPr>
          <w:lang w:val="en-CA"/>
        </w:rPr>
        <w:t>[Month Day, Year]</w:t>
      </w:r>
      <w:r w:rsidR="00A17256" w:rsidRPr="00DB251E">
        <w:rPr>
          <w:lang w:val="en-CA"/>
        </w:rPr>
        <w:fldChar w:fldCharType="end"/>
      </w:r>
      <w:r w:rsidR="00A17256" w:rsidRPr="00DB251E">
        <w:rPr>
          <w:lang w:val="en-CA"/>
        </w:rPr>
        <w:t xml:space="preserve"> and is</w:t>
      </w:r>
      <w:r w:rsidR="00BB0FE5" w:rsidRPr="00DB251E">
        <w:rPr>
          <w:b/>
          <w:color w:val="FF0000"/>
          <w:lang w:val="en-CA"/>
        </w:rPr>
        <w:t>]</w:t>
      </w:r>
      <w:r w:rsidR="00A17256" w:rsidRPr="00DB251E">
        <w:rPr>
          <w:lang w:val="en-CA"/>
        </w:rPr>
        <w:t xml:space="preserve"> </w:t>
      </w:r>
      <w:r w:rsidR="00DE7581" w:rsidRPr="00DB251E">
        <w:rPr>
          <w:lang w:val="en-CA"/>
        </w:rPr>
        <w:t xml:space="preserve">made </w:t>
      </w:r>
      <w:r w:rsidRPr="00DB251E">
        <w:rPr>
          <w:lang w:val="en-CA"/>
        </w:rPr>
        <w:t>between</w:t>
      </w:r>
      <w:r w:rsidR="00DE5474" w:rsidRPr="00DB251E">
        <w:rPr>
          <w:lang w:val="en-CA"/>
        </w:rPr>
        <w:t>:</w:t>
      </w:r>
    </w:p>
    <w:p w14:paraId="16157C9F" w14:textId="0E53036C" w:rsidR="003A5B6B" w:rsidRPr="00DB251E" w:rsidRDefault="003A5B6B" w:rsidP="00BD33B9">
      <w:pPr>
        <w:pStyle w:val="JCCentreB"/>
        <w:ind w:left="0" w:right="0"/>
        <w:rPr>
          <w:b w:val="0"/>
          <w:lang w:val="en-CA"/>
        </w:rPr>
      </w:pPr>
      <w:r w:rsidRPr="00DB251E">
        <w:rPr>
          <w:lang w:val="en-CA"/>
        </w:rPr>
        <w:t>H</w:t>
      </w:r>
      <w:r w:rsidR="00246FE2" w:rsidRPr="00DB251E">
        <w:rPr>
          <w:lang w:val="en-CA"/>
        </w:rPr>
        <w:t>IS</w:t>
      </w:r>
      <w:r w:rsidRPr="00DB251E">
        <w:rPr>
          <w:lang w:val="en-CA"/>
        </w:rPr>
        <w:t xml:space="preserve"> MAJESTY THE </w:t>
      </w:r>
      <w:r w:rsidR="00246FE2" w:rsidRPr="00DB251E">
        <w:rPr>
          <w:lang w:val="en-CA"/>
        </w:rPr>
        <w:t>KING</w:t>
      </w:r>
      <w:r w:rsidRPr="00DB251E">
        <w:rPr>
          <w:lang w:val="en-CA"/>
        </w:rPr>
        <w:t xml:space="preserve"> IN RIGHT OF CANADA</w:t>
      </w:r>
      <w:r w:rsidRPr="00DB251E">
        <w:rPr>
          <w:b w:val="0"/>
          <w:lang w:val="en-CA"/>
        </w:rPr>
        <w:t xml:space="preserve">, </w:t>
      </w:r>
    </w:p>
    <w:p w14:paraId="515A9662" w14:textId="28FC7306" w:rsidR="003A5B6B" w:rsidRPr="00DB251E" w:rsidRDefault="003A5B6B" w:rsidP="00BD33B9">
      <w:pPr>
        <w:pStyle w:val="JCCentreB"/>
        <w:spacing w:before="0"/>
        <w:ind w:left="0" w:right="0"/>
        <w:rPr>
          <w:b w:val="0"/>
          <w:lang w:val="en-CA"/>
        </w:rPr>
      </w:pPr>
      <w:r w:rsidRPr="00DB251E">
        <w:rPr>
          <w:b w:val="0"/>
          <w:lang w:val="en-CA"/>
        </w:rPr>
        <w:t>as represented by the Minister of Indi</w:t>
      </w:r>
      <w:r w:rsidR="002F1E28" w:rsidRPr="00DB251E">
        <w:rPr>
          <w:b w:val="0"/>
          <w:lang w:val="en-CA"/>
        </w:rPr>
        <w:t>genous Services</w:t>
      </w:r>
    </w:p>
    <w:p w14:paraId="1B481767" w14:textId="664C5006" w:rsidR="003A5B6B" w:rsidRPr="00DB251E" w:rsidRDefault="003A5B6B" w:rsidP="00BD33B9">
      <w:pPr>
        <w:pStyle w:val="JCCentreNB"/>
        <w:ind w:left="720" w:hanging="720"/>
        <w:jc w:val="right"/>
        <w:rPr>
          <w:lang w:val="en-CA"/>
        </w:rPr>
      </w:pPr>
      <w:r w:rsidRPr="00DB251E">
        <w:rPr>
          <w:lang w:val="en-CA"/>
        </w:rPr>
        <w:t>(</w:t>
      </w:r>
      <w:r w:rsidR="001B179E" w:rsidRPr="00DB251E">
        <w:rPr>
          <w:lang w:val="en-CA"/>
        </w:rPr>
        <w:t xml:space="preserve">the </w:t>
      </w:r>
      <w:r w:rsidRPr="00DB251E">
        <w:rPr>
          <w:lang w:val="en-CA"/>
        </w:rPr>
        <w:t>“</w:t>
      </w:r>
      <w:r w:rsidR="001B179E" w:rsidRPr="00DB251E">
        <w:rPr>
          <w:b/>
          <w:lang w:val="en-CA"/>
        </w:rPr>
        <w:t>Permittor</w:t>
      </w:r>
      <w:r w:rsidRPr="00DB251E">
        <w:rPr>
          <w:lang w:val="en-CA"/>
        </w:rPr>
        <w:t>”)</w:t>
      </w:r>
    </w:p>
    <w:p w14:paraId="0180FFC0" w14:textId="305F0C98" w:rsidR="00E10FD2" w:rsidRPr="00DB251E" w:rsidRDefault="000413F2" w:rsidP="003E2EC5">
      <w:pPr>
        <w:pStyle w:val="JCCentreNB"/>
        <w:ind w:left="720" w:hanging="720"/>
        <w:jc w:val="left"/>
        <w:rPr>
          <w:lang w:val="en-CA"/>
        </w:rPr>
      </w:pPr>
      <w:r w:rsidRPr="00DB251E">
        <w:rPr>
          <w:lang w:val="en-CA"/>
        </w:rPr>
        <w:t>and:</w:t>
      </w:r>
    </w:p>
    <w:p w14:paraId="715B20AD" w14:textId="444F21FB" w:rsidR="008546A1" w:rsidRPr="00DB251E" w:rsidRDefault="00AD3056" w:rsidP="00565F72">
      <w:pPr>
        <w:pStyle w:val="JCCentreNB"/>
        <w:rPr>
          <w:lang w:val="en-CA"/>
        </w:rPr>
      </w:pPr>
      <w:r w:rsidRPr="00DB251E">
        <w:rPr>
          <w:b/>
          <w:lang w:val="en-CA"/>
        </w:rPr>
        <w:fldChar w:fldCharType="begin">
          <w:ffData>
            <w:name w:val=""/>
            <w:enabled/>
            <w:calcOnExit w:val="0"/>
            <w:textInput>
              <w:default w:val="[FIRST NATION]"/>
            </w:textInput>
          </w:ffData>
        </w:fldChar>
      </w:r>
      <w:r w:rsidRPr="00DB251E">
        <w:rPr>
          <w:b/>
          <w:lang w:val="en-CA"/>
        </w:rPr>
        <w:instrText xml:space="preserve"> FORMTEXT </w:instrText>
      </w:r>
      <w:r w:rsidRPr="00DB251E">
        <w:rPr>
          <w:b/>
          <w:lang w:val="en-CA"/>
        </w:rPr>
      </w:r>
      <w:r w:rsidRPr="00DB251E">
        <w:rPr>
          <w:b/>
          <w:lang w:val="en-CA"/>
        </w:rPr>
        <w:fldChar w:fldCharType="separate"/>
      </w:r>
      <w:r w:rsidR="00DB251E" w:rsidRPr="00DB251E">
        <w:rPr>
          <w:b/>
          <w:lang w:val="en-CA"/>
        </w:rPr>
        <w:t>[FIRST NATION]</w:t>
      </w:r>
      <w:r w:rsidRPr="00DB251E">
        <w:rPr>
          <w:b/>
          <w:lang w:val="en-CA"/>
        </w:rPr>
        <w:fldChar w:fldCharType="end"/>
      </w:r>
      <w:r w:rsidR="008546A1" w:rsidRPr="00DB251E">
        <w:rPr>
          <w:lang w:val="en-CA"/>
        </w:rPr>
        <w:t>,</w:t>
      </w:r>
    </w:p>
    <w:p w14:paraId="4B6E5CD7" w14:textId="295ACB60" w:rsidR="00E10FD2" w:rsidRPr="00DB251E" w:rsidRDefault="00AD3056" w:rsidP="008546A1">
      <w:pPr>
        <w:pStyle w:val="JCCentreNB"/>
        <w:spacing w:before="0"/>
        <w:rPr>
          <w:b/>
          <w:lang w:val="en-CA"/>
        </w:rPr>
      </w:pPr>
      <w:r w:rsidRPr="00DB251E">
        <w:rPr>
          <w:lang w:val="en-CA"/>
        </w:rPr>
        <w:t xml:space="preserve">a “band” within the meaning of the </w:t>
      </w:r>
      <w:r w:rsidRPr="00DB251E">
        <w:rPr>
          <w:i/>
          <w:lang w:val="en-CA"/>
        </w:rPr>
        <w:t>Indian Act</w:t>
      </w:r>
      <w:r w:rsidR="008546A1" w:rsidRPr="00DB251E">
        <w:rPr>
          <w:lang w:val="en-CA"/>
        </w:rPr>
        <w:t xml:space="preserve">, as represented by </w:t>
      </w:r>
      <w:r w:rsidR="0061620E" w:rsidRPr="00DB251E">
        <w:rPr>
          <w:lang w:val="en-CA"/>
        </w:rPr>
        <w:t xml:space="preserve">the </w:t>
      </w:r>
      <w:r w:rsidR="008546A1" w:rsidRPr="00DB251E">
        <w:rPr>
          <w:lang w:val="en-CA"/>
        </w:rPr>
        <w:t>Council</w:t>
      </w:r>
    </w:p>
    <w:p w14:paraId="2F30272B" w14:textId="49F12293" w:rsidR="00E10FD2" w:rsidRPr="00DB251E" w:rsidRDefault="00E10FD2" w:rsidP="00BE2FCC">
      <w:pPr>
        <w:pStyle w:val="JCCentreNB"/>
        <w:ind w:left="720" w:hanging="720"/>
        <w:jc w:val="right"/>
        <w:rPr>
          <w:lang w:val="en-CA"/>
        </w:rPr>
      </w:pPr>
      <w:r w:rsidRPr="00DB251E">
        <w:rPr>
          <w:lang w:val="en-CA"/>
        </w:rPr>
        <w:t>(the “</w:t>
      </w:r>
      <w:r w:rsidR="00AD3056" w:rsidRPr="00DB251E">
        <w:rPr>
          <w:b/>
          <w:lang w:val="en-CA"/>
        </w:rPr>
        <w:t>First Nation</w:t>
      </w:r>
      <w:r w:rsidRPr="00DB251E">
        <w:rPr>
          <w:lang w:val="en-CA"/>
        </w:rPr>
        <w:t>”)</w:t>
      </w:r>
    </w:p>
    <w:p w14:paraId="37B6902D" w14:textId="27E8F7BB" w:rsidR="003A5B6B" w:rsidRPr="00DB251E" w:rsidRDefault="000413F2" w:rsidP="003E2EC5">
      <w:pPr>
        <w:pStyle w:val="JCCentreNB"/>
        <w:ind w:left="720" w:hanging="720"/>
        <w:jc w:val="left"/>
        <w:rPr>
          <w:lang w:val="en-CA"/>
        </w:rPr>
      </w:pPr>
      <w:r w:rsidRPr="00DB251E">
        <w:rPr>
          <w:lang w:val="en-CA"/>
        </w:rPr>
        <w:t>and:</w:t>
      </w:r>
    </w:p>
    <w:p w14:paraId="29067598" w14:textId="7F846061" w:rsidR="00BA101B" w:rsidRPr="00DB251E" w:rsidRDefault="008546A1" w:rsidP="006A7B8D">
      <w:pPr>
        <w:pStyle w:val="JCCentreB"/>
        <w:ind w:left="0" w:right="0"/>
        <w:rPr>
          <w:color w:val="000000" w:themeColor="text1"/>
          <w:lang w:val="en-CA"/>
        </w:rPr>
      </w:pPr>
      <w:r w:rsidRPr="00DB251E">
        <w:rPr>
          <w:lang w:val="en-CA"/>
        </w:rPr>
        <w:fldChar w:fldCharType="begin">
          <w:ffData>
            <w:name w:val=""/>
            <w:enabled/>
            <w:calcOnExit w:val="0"/>
            <w:textInput>
              <w:default w:val="[PERMITTEE'S NAME]"/>
            </w:textInput>
          </w:ffData>
        </w:fldChar>
      </w:r>
      <w:r w:rsidRPr="00DB251E">
        <w:rPr>
          <w:lang w:val="en-CA"/>
        </w:rPr>
        <w:instrText xml:space="preserve"> FORMTEXT </w:instrText>
      </w:r>
      <w:r w:rsidRPr="00DB251E">
        <w:rPr>
          <w:lang w:val="en-CA"/>
        </w:rPr>
      </w:r>
      <w:r w:rsidRPr="00DB251E">
        <w:rPr>
          <w:lang w:val="en-CA"/>
        </w:rPr>
        <w:fldChar w:fldCharType="separate"/>
      </w:r>
      <w:r w:rsidR="00DB251E" w:rsidRPr="00DB251E">
        <w:rPr>
          <w:lang w:val="en-CA"/>
        </w:rPr>
        <w:t>[PERMITTEE'S NAME]</w:t>
      </w:r>
      <w:r w:rsidRPr="00DB251E">
        <w:rPr>
          <w:lang w:val="en-CA"/>
        </w:rPr>
        <w:fldChar w:fldCharType="end"/>
      </w:r>
      <w:r w:rsidR="006A7B8D" w:rsidRPr="00DB251E">
        <w:rPr>
          <w:color w:val="FF0000"/>
          <w:lang w:val="en-CA"/>
        </w:rPr>
        <w:t>[</w:t>
      </w:r>
      <w:r w:rsidR="00572A65" w:rsidRPr="00DB251E">
        <w:rPr>
          <w:color w:val="FF0000"/>
          <w:lang w:val="en-CA"/>
        </w:rPr>
        <w:t xml:space="preserve">OPTIONAL – </w:t>
      </w:r>
      <w:r w:rsidR="003851E2" w:rsidRPr="00DB251E">
        <w:rPr>
          <w:color w:val="FF0000"/>
          <w:lang w:val="en-CA"/>
        </w:rPr>
        <w:t>I</w:t>
      </w:r>
      <w:r w:rsidR="00BA101B" w:rsidRPr="00DB251E">
        <w:rPr>
          <w:color w:val="FF0000"/>
          <w:lang w:val="en-CA"/>
        </w:rPr>
        <w:t>f</w:t>
      </w:r>
      <w:r w:rsidR="005631EC" w:rsidRPr="00DB251E">
        <w:rPr>
          <w:color w:val="FF0000"/>
          <w:lang w:val="en-CA"/>
        </w:rPr>
        <w:t xml:space="preserve"> </w:t>
      </w:r>
      <w:r w:rsidR="006A7B8D" w:rsidRPr="00DB251E">
        <w:rPr>
          <w:color w:val="FF0000"/>
          <w:lang w:val="en-CA"/>
        </w:rPr>
        <w:t xml:space="preserve">the </w:t>
      </w:r>
      <w:r w:rsidR="00A10BFB" w:rsidRPr="00DB251E">
        <w:rPr>
          <w:color w:val="FF0000"/>
          <w:lang w:val="en-CA"/>
        </w:rPr>
        <w:t>Permittee</w:t>
      </w:r>
      <w:r w:rsidR="006A7B8D" w:rsidRPr="00DB251E">
        <w:rPr>
          <w:color w:val="FF0000"/>
          <w:lang w:val="en-CA"/>
        </w:rPr>
        <w:t xml:space="preserve"> is </w:t>
      </w:r>
      <w:r w:rsidR="00BA101B" w:rsidRPr="00DB251E">
        <w:rPr>
          <w:color w:val="FF0000"/>
          <w:lang w:val="en-CA"/>
        </w:rPr>
        <w:t xml:space="preserve">a corporation, </w:t>
      </w:r>
      <w:r w:rsidR="00D86AC2" w:rsidRPr="00DB251E">
        <w:rPr>
          <w:color w:val="FF0000"/>
          <w:lang w:val="en-CA"/>
        </w:rPr>
        <w:t xml:space="preserve">limited partnership, </w:t>
      </w:r>
      <w:r w:rsidR="00BA101B" w:rsidRPr="00DB251E">
        <w:rPr>
          <w:color w:val="FF0000"/>
          <w:lang w:val="en-CA"/>
        </w:rPr>
        <w:t xml:space="preserve">society, utility or municipality, then </w:t>
      </w:r>
      <w:r w:rsidR="00146882" w:rsidRPr="00DB251E">
        <w:rPr>
          <w:color w:val="FF0000"/>
          <w:lang w:val="en-CA"/>
        </w:rPr>
        <w:t xml:space="preserve">type </w:t>
      </w:r>
      <w:r w:rsidR="006A7B8D" w:rsidRPr="00DB251E">
        <w:rPr>
          <w:color w:val="FF0000"/>
          <w:lang w:val="en-CA"/>
        </w:rPr>
        <w:t xml:space="preserve">a comma after the </w:t>
      </w:r>
      <w:r w:rsidR="00AA67C8" w:rsidRPr="00DB251E">
        <w:rPr>
          <w:color w:val="FF0000"/>
          <w:lang w:val="en-CA"/>
        </w:rPr>
        <w:t xml:space="preserve">Permittee’s </w:t>
      </w:r>
      <w:r w:rsidR="006A7B8D" w:rsidRPr="00DB251E">
        <w:rPr>
          <w:color w:val="FF0000"/>
          <w:lang w:val="en-CA"/>
        </w:rPr>
        <w:t xml:space="preserve">Name and </w:t>
      </w:r>
      <w:r w:rsidR="00146882" w:rsidRPr="00DB251E">
        <w:rPr>
          <w:color w:val="FF0000"/>
          <w:lang w:val="en-CA"/>
        </w:rPr>
        <w:t xml:space="preserve">include </w:t>
      </w:r>
      <w:r w:rsidR="006A7B8D" w:rsidRPr="00DB251E">
        <w:rPr>
          <w:color w:val="FF0000"/>
          <w:lang w:val="en-CA"/>
        </w:rPr>
        <w:t xml:space="preserve">the </w:t>
      </w:r>
      <w:r w:rsidR="00BA101B" w:rsidRPr="00DB251E">
        <w:rPr>
          <w:color w:val="FF0000"/>
          <w:lang w:val="en-CA"/>
        </w:rPr>
        <w:t xml:space="preserve">statute under which </w:t>
      </w:r>
      <w:r w:rsidR="006A7B8D" w:rsidRPr="00DB251E">
        <w:rPr>
          <w:color w:val="FF0000"/>
          <w:lang w:val="en-CA"/>
        </w:rPr>
        <w:t xml:space="preserve">the entity received its </w:t>
      </w:r>
      <w:r w:rsidR="00BA101B" w:rsidRPr="00DB251E">
        <w:rPr>
          <w:color w:val="FF0000"/>
          <w:lang w:val="en-CA"/>
        </w:rPr>
        <w:t xml:space="preserve">authority and </w:t>
      </w:r>
      <w:r w:rsidR="006A7B8D" w:rsidRPr="00DB251E">
        <w:rPr>
          <w:color w:val="FF0000"/>
          <w:lang w:val="en-CA"/>
        </w:rPr>
        <w:t xml:space="preserve">its </w:t>
      </w:r>
      <w:r w:rsidR="00BA101B" w:rsidRPr="00DB251E">
        <w:rPr>
          <w:color w:val="FF0000"/>
          <w:lang w:val="en-CA"/>
        </w:rPr>
        <w:t>incorporation number</w:t>
      </w:r>
      <w:r w:rsidR="006A7B8D" w:rsidRPr="00DB251E">
        <w:rPr>
          <w:color w:val="FF0000"/>
          <w:lang w:val="en-CA"/>
        </w:rPr>
        <w:t>, if applicable.</w:t>
      </w:r>
      <w:r w:rsidR="00146882" w:rsidRPr="00DB251E">
        <w:rPr>
          <w:color w:val="FF0000"/>
          <w:lang w:val="en-CA"/>
        </w:rPr>
        <w:t xml:space="preserve">  </w:t>
      </w:r>
      <w:r w:rsidRPr="00DB251E">
        <w:rPr>
          <w:color w:val="FF0000"/>
          <w:lang w:val="en-CA"/>
        </w:rPr>
        <w:t>Corporate</w:t>
      </w:r>
      <w:r w:rsidR="00146882" w:rsidRPr="00DB251E">
        <w:rPr>
          <w:color w:val="FF0000"/>
          <w:lang w:val="en-CA"/>
        </w:rPr>
        <w:t xml:space="preserve"> example: </w:t>
      </w:r>
      <w:r w:rsidR="00146882" w:rsidRPr="00DB251E">
        <w:rPr>
          <w:b w:val="0"/>
          <w:color w:val="000000" w:themeColor="text1"/>
          <w:lang w:val="en-CA"/>
        </w:rPr>
        <w:t xml:space="preserve">, incorporated under the </w:t>
      </w:r>
      <w:r w:rsidR="00146882" w:rsidRPr="00DB251E">
        <w:rPr>
          <w:b w:val="0"/>
          <w:i/>
          <w:color w:val="000000" w:themeColor="text1"/>
          <w:lang w:val="en-CA"/>
        </w:rPr>
        <w:t>Business Corporations Act</w:t>
      </w:r>
      <w:r w:rsidR="00146882" w:rsidRPr="00DB251E">
        <w:rPr>
          <w:b w:val="0"/>
          <w:color w:val="000000" w:themeColor="text1"/>
          <w:lang w:val="en-CA"/>
        </w:rPr>
        <w:t>, S</w:t>
      </w:r>
      <w:r w:rsidR="00056A1E" w:rsidRPr="00DB251E">
        <w:rPr>
          <w:b w:val="0"/>
          <w:color w:val="000000" w:themeColor="text1"/>
          <w:lang w:val="en-CA"/>
        </w:rPr>
        <w:t>.</w:t>
      </w:r>
      <w:r w:rsidR="00146882" w:rsidRPr="00DB251E">
        <w:rPr>
          <w:b w:val="0"/>
          <w:color w:val="000000" w:themeColor="text1"/>
          <w:lang w:val="en-CA"/>
        </w:rPr>
        <w:t>B</w:t>
      </w:r>
      <w:r w:rsidR="00056A1E" w:rsidRPr="00DB251E">
        <w:rPr>
          <w:b w:val="0"/>
          <w:color w:val="000000" w:themeColor="text1"/>
          <w:lang w:val="en-CA"/>
        </w:rPr>
        <w:t>.</w:t>
      </w:r>
      <w:r w:rsidR="00146882" w:rsidRPr="00DB251E">
        <w:rPr>
          <w:b w:val="0"/>
          <w:color w:val="000000" w:themeColor="text1"/>
          <w:lang w:val="en-CA"/>
        </w:rPr>
        <w:t>C</w:t>
      </w:r>
      <w:r w:rsidR="00056A1E" w:rsidRPr="00DB251E">
        <w:rPr>
          <w:b w:val="0"/>
          <w:color w:val="000000" w:themeColor="text1"/>
          <w:lang w:val="en-CA"/>
        </w:rPr>
        <w:t>.</w:t>
      </w:r>
      <w:r w:rsidR="00146882" w:rsidRPr="00DB251E">
        <w:rPr>
          <w:b w:val="0"/>
          <w:color w:val="000000" w:themeColor="text1"/>
          <w:lang w:val="en-CA"/>
        </w:rPr>
        <w:t xml:space="preserve"> 2002, c. 57; Incorporation No. X12345</w:t>
      </w:r>
      <w:r w:rsidR="00D86AC2" w:rsidRPr="00DB251E">
        <w:rPr>
          <w:b w:val="0"/>
          <w:color w:val="000000" w:themeColor="text1"/>
          <w:lang w:val="en-CA"/>
        </w:rPr>
        <w:t xml:space="preserve"> </w:t>
      </w:r>
      <w:r w:rsidRPr="00DB251E">
        <w:rPr>
          <w:color w:val="FF0000"/>
          <w:lang w:val="en-CA"/>
        </w:rPr>
        <w:t>Limited Partnership example:</w:t>
      </w:r>
      <w:r w:rsidR="00D86AC2" w:rsidRPr="00DB251E">
        <w:rPr>
          <w:b w:val="0"/>
          <w:color w:val="000000" w:themeColor="text1"/>
          <w:lang w:val="en-CA"/>
        </w:rPr>
        <w:t xml:space="preserve"> , </w:t>
      </w:r>
      <w:r w:rsidR="0061620E" w:rsidRPr="00DB251E">
        <w:rPr>
          <w:b w:val="0"/>
          <w:color w:val="000000" w:themeColor="text1"/>
          <w:lang w:val="en-CA"/>
        </w:rPr>
        <w:t xml:space="preserve">incorporated under the </w:t>
      </w:r>
      <w:r w:rsidR="0061620E" w:rsidRPr="00DB251E">
        <w:rPr>
          <w:b w:val="0"/>
          <w:i/>
          <w:color w:val="000000" w:themeColor="text1"/>
          <w:lang w:val="en-CA"/>
        </w:rPr>
        <w:t>Business Corporations Act</w:t>
      </w:r>
      <w:r w:rsidR="0061620E" w:rsidRPr="00DB251E">
        <w:rPr>
          <w:b w:val="0"/>
          <w:color w:val="000000" w:themeColor="text1"/>
          <w:lang w:val="en-CA"/>
        </w:rPr>
        <w:t>, S</w:t>
      </w:r>
      <w:r w:rsidR="0004243F" w:rsidRPr="00DB251E">
        <w:rPr>
          <w:b w:val="0"/>
          <w:color w:val="000000" w:themeColor="text1"/>
          <w:lang w:val="en-CA"/>
        </w:rPr>
        <w:t>.</w:t>
      </w:r>
      <w:r w:rsidR="0061620E" w:rsidRPr="00DB251E">
        <w:rPr>
          <w:b w:val="0"/>
          <w:color w:val="000000" w:themeColor="text1"/>
          <w:lang w:val="en-CA"/>
        </w:rPr>
        <w:t>B</w:t>
      </w:r>
      <w:r w:rsidR="0004243F" w:rsidRPr="00DB251E">
        <w:rPr>
          <w:b w:val="0"/>
          <w:color w:val="000000" w:themeColor="text1"/>
          <w:lang w:val="en-CA"/>
        </w:rPr>
        <w:t>.</w:t>
      </w:r>
      <w:r w:rsidR="0061620E" w:rsidRPr="00DB251E">
        <w:rPr>
          <w:b w:val="0"/>
          <w:color w:val="000000" w:themeColor="text1"/>
          <w:lang w:val="en-CA"/>
        </w:rPr>
        <w:t>C</w:t>
      </w:r>
      <w:r w:rsidR="0004243F" w:rsidRPr="00DB251E">
        <w:rPr>
          <w:b w:val="0"/>
          <w:color w:val="000000" w:themeColor="text1"/>
          <w:lang w:val="en-CA"/>
        </w:rPr>
        <w:t>.</w:t>
      </w:r>
      <w:r w:rsidR="0061620E" w:rsidRPr="00DB251E">
        <w:rPr>
          <w:b w:val="0"/>
          <w:color w:val="000000" w:themeColor="text1"/>
          <w:lang w:val="en-CA"/>
        </w:rPr>
        <w:t xml:space="preserve"> 2002, c. 57; Incorporation No. X12345, as general partner of </w:t>
      </w:r>
      <w:r w:rsidR="0061620E" w:rsidRPr="00DB251E">
        <w:rPr>
          <w:lang w:val="en-CA"/>
        </w:rPr>
        <w:fldChar w:fldCharType="begin">
          <w:ffData>
            <w:name w:val=""/>
            <w:enabled/>
            <w:calcOnExit w:val="0"/>
            <w:textInput>
              <w:default w:val="[NAME OF LIMITED PARTNERSHIP]"/>
            </w:textInput>
          </w:ffData>
        </w:fldChar>
      </w:r>
      <w:r w:rsidR="0061620E" w:rsidRPr="00DB251E">
        <w:rPr>
          <w:lang w:val="en-CA"/>
        </w:rPr>
        <w:instrText xml:space="preserve"> FORMTEXT </w:instrText>
      </w:r>
      <w:r w:rsidR="0061620E" w:rsidRPr="00DB251E">
        <w:rPr>
          <w:lang w:val="en-CA"/>
        </w:rPr>
      </w:r>
      <w:r w:rsidR="0061620E" w:rsidRPr="00DB251E">
        <w:rPr>
          <w:lang w:val="en-CA"/>
        </w:rPr>
        <w:fldChar w:fldCharType="separate"/>
      </w:r>
      <w:r w:rsidR="00DB251E" w:rsidRPr="00DB251E">
        <w:rPr>
          <w:lang w:val="en-CA"/>
        </w:rPr>
        <w:t>[NAME OF LIMITED PARTNERSHIP]</w:t>
      </w:r>
      <w:r w:rsidR="0061620E" w:rsidRPr="00DB251E">
        <w:rPr>
          <w:lang w:val="en-CA"/>
        </w:rPr>
        <w:fldChar w:fldCharType="end"/>
      </w:r>
      <w:r w:rsidR="0061620E" w:rsidRPr="00DB251E">
        <w:rPr>
          <w:b w:val="0"/>
          <w:lang w:val="en-CA"/>
        </w:rPr>
        <w:t xml:space="preserve">, </w:t>
      </w:r>
      <w:r w:rsidR="00D86AC2" w:rsidRPr="00DB251E">
        <w:rPr>
          <w:b w:val="0"/>
          <w:color w:val="000000" w:themeColor="text1"/>
          <w:lang w:val="en-CA"/>
        </w:rPr>
        <w:t xml:space="preserve">registered under the </w:t>
      </w:r>
      <w:r w:rsidR="00D86AC2" w:rsidRPr="00DB251E">
        <w:rPr>
          <w:b w:val="0"/>
          <w:i/>
          <w:color w:val="000000" w:themeColor="text1"/>
          <w:lang w:val="en-CA"/>
        </w:rPr>
        <w:t>Partnership Act</w:t>
      </w:r>
      <w:r w:rsidR="00D86AC2" w:rsidRPr="00DB251E">
        <w:rPr>
          <w:b w:val="0"/>
          <w:color w:val="000000" w:themeColor="text1"/>
          <w:lang w:val="en-CA"/>
        </w:rPr>
        <w:t>, R</w:t>
      </w:r>
      <w:r w:rsidR="00056A1E" w:rsidRPr="00DB251E">
        <w:rPr>
          <w:b w:val="0"/>
          <w:color w:val="000000" w:themeColor="text1"/>
          <w:lang w:val="en-CA"/>
        </w:rPr>
        <w:t>.</w:t>
      </w:r>
      <w:r w:rsidR="00D86AC2" w:rsidRPr="00DB251E">
        <w:rPr>
          <w:b w:val="0"/>
          <w:color w:val="000000" w:themeColor="text1"/>
          <w:lang w:val="en-CA"/>
        </w:rPr>
        <w:t>S</w:t>
      </w:r>
      <w:r w:rsidR="00056A1E" w:rsidRPr="00DB251E">
        <w:rPr>
          <w:b w:val="0"/>
          <w:color w:val="000000" w:themeColor="text1"/>
          <w:lang w:val="en-CA"/>
        </w:rPr>
        <w:t>.</w:t>
      </w:r>
      <w:r w:rsidR="00D86AC2" w:rsidRPr="00DB251E">
        <w:rPr>
          <w:b w:val="0"/>
          <w:color w:val="000000" w:themeColor="text1"/>
          <w:lang w:val="en-CA"/>
        </w:rPr>
        <w:t>B</w:t>
      </w:r>
      <w:r w:rsidR="00056A1E" w:rsidRPr="00DB251E">
        <w:rPr>
          <w:b w:val="0"/>
          <w:color w:val="000000" w:themeColor="text1"/>
          <w:lang w:val="en-CA"/>
        </w:rPr>
        <w:t>.</w:t>
      </w:r>
      <w:r w:rsidR="00D86AC2" w:rsidRPr="00DB251E">
        <w:rPr>
          <w:b w:val="0"/>
          <w:color w:val="000000" w:themeColor="text1"/>
          <w:lang w:val="en-CA"/>
        </w:rPr>
        <w:t>C</w:t>
      </w:r>
      <w:r w:rsidR="00056A1E" w:rsidRPr="00DB251E">
        <w:rPr>
          <w:b w:val="0"/>
          <w:color w:val="000000" w:themeColor="text1"/>
          <w:lang w:val="en-CA"/>
        </w:rPr>
        <w:t>.</w:t>
      </w:r>
      <w:r w:rsidR="00D86AC2" w:rsidRPr="00DB251E">
        <w:rPr>
          <w:b w:val="0"/>
          <w:color w:val="000000" w:themeColor="text1"/>
          <w:lang w:val="en-CA"/>
        </w:rPr>
        <w:t xml:space="preserve"> 1996</w:t>
      </w:r>
      <w:r w:rsidR="00B73BD7" w:rsidRPr="00DB251E">
        <w:rPr>
          <w:b w:val="0"/>
          <w:color w:val="000000" w:themeColor="text1"/>
          <w:lang w:val="en-CA"/>
        </w:rPr>
        <w:t>,</w:t>
      </w:r>
      <w:r w:rsidR="00D86AC2" w:rsidRPr="00DB251E">
        <w:rPr>
          <w:b w:val="0"/>
          <w:color w:val="000000" w:themeColor="text1"/>
          <w:lang w:val="en-CA"/>
        </w:rPr>
        <w:t xml:space="preserve"> c</w:t>
      </w:r>
      <w:r w:rsidR="00056A1E" w:rsidRPr="00DB251E">
        <w:rPr>
          <w:b w:val="0"/>
          <w:color w:val="000000" w:themeColor="text1"/>
          <w:lang w:val="en-CA"/>
        </w:rPr>
        <w:t>.</w:t>
      </w:r>
      <w:r w:rsidR="00B73BD7" w:rsidRPr="00DB251E">
        <w:rPr>
          <w:b w:val="0"/>
          <w:color w:val="000000" w:themeColor="text1"/>
          <w:lang w:val="en-CA"/>
        </w:rPr>
        <w:t xml:space="preserve"> 348; Registration No. Y</w:t>
      </w:r>
      <w:r w:rsidR="00D86AC2" w:rsidRPr="00DB251E">
        <w:rPr>
          <w:b w:val="0"/>
          <w:color w:val="000000" w:themeColor="text1"/>
          <w:lang w:val="en-CA"/>
        </w:rPr>
        <w:t>12345</w:t>
      </w:r>
      <w:r w:rsidR="00A23CAA" w:rsidRPr="00DB251E">
        <w:rPr>
          <w:b w:val="0"/>
          <w:color w:val="000000" w:themeColor="text1"/>
          <w:lang w:val="en-CA"/>
        </w:rPr>
        <w:t xml:space="preserve"> </w:t>
      </w:r>
      <w:r w:rsidR="00A23CAA" w:rsidRPr="00DB251E">
        <w:rPr>
          <w:color w:val="FF0000"/>
          <w:lang w:val="en-CA"/>
        </w:rPr>
        <w:t>End of option</w:t>
      </w:r>
      <w:r w:rsidR="00146882" w:rsidRPr="00DB251E">
        <w:rPr>
          <w:color w:val="FF0000"/>
          <w:lang w:val="en-CA"/>
        </w:rPr>
        <w:t>]</w:t>
      </w:r>
    </w:p>
    <w:p w14:paraId="23940AA0" w14:textId="0488C3C2" w:rsidR="003A5B6B" w:rsidRPr="00DB251E" w:rsidRDefault="000413F2" w:rsidP="00BD33B9">
      <w:pPr>
        <w:pStyle w:val="JCCentreNB"/>
        <w:ind w:left="720" w:hanging="720"/>
        <w:jc w:val="right"/>
        <w:rPr>
          <w:lang w:val="en-CA"/>
        </w:rPr>
      </w:pPr>
      <w:r w:rsidRPr="00DB251E">
        <w:rPr>
          <w:lang w:val="en-CA"/>
        </w:rPr>
        <w:t xml:space="preserve"> </w:t>
      </w:r>
      <w:r w:rsidR="003A5B6B" w:rsidRPr="00DB251E">
        <w:rPr>
          <w:lang w:val="en-CA"/>
        </w:rPr>
        <w:t>(the “</w:t>
      </w:r>
      <w:r w:rsidR="00A10BFB" w:rsidRPr="00DB251E">
        <w:rPr>
          <w:b/>
          <w:lang w:val="en-CA"/>
        </w:rPr>
        <w:t>Permittee</w:t>
      </w:r>
      <w:r w:rsidR="003A5B6B" w:rsidRPr="00DB251E">
        <w:rPr>
          <w:lang w:val="en-CA"/>
        </w:rPr>
        <w:t>”)</w:t>
      </w:r>
      <w:r w:rsidR="003E2EC5" w:rsidRPr="00DB251E">
        <w:rPr>
          <w:lang w:val="en-CA"/>
        </w:rPr>
        <w:t>.</w:t>
      </w:r>
    </w:p>
    <w:p w14:paraId="70389A02" w14:textId="77777777" w:rsidR="003E2EC5" w:rsidRPr="00DB251E" w:rsidRDefault="003E2EC5" w:rsidP="00BD33B9">
      <w:pPr>
        <w:pStyle w:val="JCMRGTITLB1"/>
        <w:ind w:left="720" w:hanging="720"/>
        <w:rPr>
          <w:caps w:val="0"/>
          <w:lang w:val="en-CA"/>
        </w:rPr>
      </w:pPr>
      <w:bookmarkStart w:id="2" w:name="_Toc391467612"/>
      <w:bookmarkStart w:id="3" w:name="_Toc446062427"/>
    </w:p>
    <w:p w14:paraId="1C26DD13" w14:textId="5F85B629" w:rsidR="003A5B6B" w:rsidRPr="00DB251E" w:rsidRDefault="003A5B6B" w:rsidP="00551B03">
      <w:pPr>
        <w:pStyle w:val="JCMRGTITLB1"/>
        <w:ind w:left="720" w:hanging="720"/>
        <w:rPr>
          <w:caps w:val="0"/>
          <w:lang w:val="en-CA"/>
        </w:rPr>
      </w:pPr>
      <w:bookmarkStart w:id="4" w:name="_Toc123810992"/>
      <w:r w:rsidRPr="00DB251E">
        <w:rPr>
          <w:caps w:val="0"/>
          <w:lang w:val="en-CA"/>
        </w:rPr>
        <w:t>BACKGROUND:</w:t>
      </w:r>
      <w:bookmarkEnd w:id="2"/>
      <w:bookmarkEnd w:id="3"/>
      <w:bookmarkEnd w:id="4"/>
    </w:p>
    <w:p w14:paraId="278A4E32" w14:textId="6DAEAA88" w:rsidR="00A17256" w:rsidRPr="00DB251E" w:rsidRDefault="00A17256" w:rsidP="00A17256">
      <w:pPr>
        <w:rPr>
          <w:b/>
          <w:color w:val="FF0000"/>
          <w:sz w:val="24"/>
          <w:lang w:val="en-CA"/>
        </w:rPr>
      </w:pPr>
      <w:r w:rsidRPr="00DB251E">
        <w:rPr>
          <w:b/>
          <w:color w:val="FF0000"/>
          <w:sz w:val="24"/>
          <w:lang w:val="en-CA"/>
        </w:rPr>
        <w:t xml:space="preserve">There are 2 options for the first recital.  Choose one and delete the other.  </w:t>
      </w:r>
    </w:p>
    <w:p w14:paraId="27AA322A" w14:textId="3120530A" w:rsidR="00A17256" w:rsidRPr="00DB251E" w:rsidRDefault="00A17256" w:rsidP="00A17256">
      <w:pPr>
        <w:rPr>
          <w:sz w:val="24"/>
          <w:lang w:val="en-CA" w:eastAsia="en-CA"/>
        </w:rPr>
      </w:pPr>
      <w:r w:rsidRPr="00DB251E">
        <w:rPr>
          <w:b/>
          <w:color w:val="FF0000"/>
          <w:sz w:val="24"/>
          <w:lang w:val="en-CA"/>
        </w:rPr>
        <w:t>OPTION 1 – If the lands are already reserve lands, then use the following:</w:t>
      </w:r>
    </w:p>
    <w:p w14:paraId="19FBD981" w14:textId="5B43DE37" w:rsidR="003A5B6B" w:rsidRPr="00DB251E" w:rsidRDefault="003A5B6B" w:rsidP="00551B03">
      <w:pPr>
        <w:pStyle w:val="ListParagraph"/>
        <w:numPr>
          <w:ilvl w:val="0"/>
          <w:numId w:val="3"/>
        </w:numPr>
        <w:ind w:left="720" w:hanging="720"/>
        <w:rPr>
          <w:lang w:val="en-CA"/>
        </w:rPr>
      </w:pPr>
      <w:bookmarkStart w:id="5" w:name="_Ref395091990"/>
      <w:r w:rsidRPr="00DB251E">
        <w:rPr>
          <w:lang w:val="en-CA"/>
        </w:rPr>
        <w:t xml:space="preserve">The </w:t>
      </w:r>
      <w:r w:rsidR="00374079" w:rsidRPr="00DB251E">
        <w:rPr>
          <w:lang w:val="en-CA"/>
        </w:rPr>
        <w:t xml:space="preserve">Permit Area is </w:t>
      </w:r>
      <w:r w:rsidRPr="00DB251E">
        <w:rPr>
          <w:lang w:val="en-CA"/>
        </w:rPr>
        <w:t xml:space="preserve">part of </w:t>
      </w:r>
      <w:r w:rsidR="00016652" w:rsidRPr="00DB251E">
        <w:rPr>
          <w:lang w:val="en-CA"/>
        </w:rPr>
        <w:t xml:space="preserve">the </w:t>
      </w:r>
      <w:r w:rsidR="00D9422F" w:rsidRPr="00DB251E">
        <w:rPr>
          <w:lang w:val="en-CA"/>
        </w:rPr>
        <w:t>Reserve</w:t>
      </w:r>
      <w:r w:rsidRPr="00DB251E">
        <w:rPr>
          <w:lang w:val="en-CA"/>
        </w:rPr>
        <w:t xml:space="preserve">, which </w:t>
      </w:r>
      <w:r w:rsidR="00016652" w:rsidRPr="00DB251E">
        <w:rPr>
          <w:lang w:val="en-CA"/>
        </w:rPr>
        <w:t>is</w:t>
      </w:r>
      <w:r w:rsidRPr="00DB251E">
        <w:rPr>
          <w:lang w:val="en-CA"/>
        </w:rPr>
        <w:t xml:space="preserve"> held for the use and benefit of the</w:t>
      </w:r>
      <w:r w:rsidR="00016652" w:rsidRPr="00DB251E">
        <w:rPr>
          <w:lang w:val="en-CA"/>
        </w:rPr>
        <w:t xml:space="preserve"> First Nation</w:t>
      </w:r>
      <w:r w:rsidRPr="00DB251E">
        <w:rPr>
          <w:lang w:val="en-CA"/>
        </w:rPr>
        <w:t>.</w:t>
      </w:r>
      <w:bookmarkEnd w:id="5"/>
    </w:p>
    <w:p w14:paraId="0018C581" w14:textId="77777777" w:rsidR="00A17256" w:rsidRPr="00DB251E" w:rsidRDefault="00A17256" w:rsidP="00A17256">
      <w:pPr>
        <w:pStyle w:val="Heading2"/>
        <w:numPr>
          <w:ilvl w:val="0"/>
          <w:numId w:val="0"/>
        </w:numPr>
        <w:rPr>
          <w:b/>
          <w:color w:val="FF0000"/>
          <w:szCs w:val="24"/>
          <w:lang w:val="en-CA"/>
        </w:rPr>
      </w:pPr>
      <w:r w:rsidRPr="00DB251E">
        <w:rPr>
          <w:b/>
          <w:color w:val="FF0000"/>
          <w:szCs w:val="24"/>
          <w:lang w:val="en-CA"/>
        </w:rPr>
        <w:t>End of Option 1.</w:t>
      </w:r>
    </w:p>
    <w:p w14:paraId="55B0BE1E" w14:textId="0D082D84" w:rsidR="00A17256" w:rsidRPr="00DB251E" w:rsidRDefault="00A17256" w:rsidP="00A17256">
      <w:pPr>
        <w:rPr>
          <w:b/>
          <w:color w:val="FF0000"/>
          <w:sz w:val="24"/>
          <w:lang w:val="en-CA"/>
        </w:rPr>
      </w:pPr>
      <w:r w:rsidRPr="00DB251E">
        <w:rPr>
          <w:b/>
          <w:color w:val="FF0000"/>
          <w:sz w:val="24"/>
          <w:lang w:val="en-CA"/>
        </w:rPr>
        <w:lastRenderedPageBreak/>
        <w:t>OPTION 2 – If the lands are not yet reserve lands but are to become so under ALRRCA, then use the following:</w:t>
      </w:r>
    </w:p>
    <w:p w14:paraId="6950DA21" w14:textId="03DD3AAC" w:rsidR="00A17256" w:rsidRPr="00DB251E" w:rsidRDefault="00A17256" w:rsidP="00A17256">
      <w:pPr>
        <w:pStyle w:val="ListParagraph"/>
        <w:numPr>
          <w:ilvl w:val="0"/>
          <w:numId w:val="3"/>
        </w:numPr>
        <w:ind w:left="720" w:hanging="720"/>
        <w:rPr>
          <w:lang w:val="en-CA"/>
        </w:rPr>
      </w:pPr>
      <w:r w:rsidRPr="00DB251E">
        <w:rPr>
          <w:lang w:val="en-CA"/>
        </w:rPr>
        <w:t>The Permit Area is on lands requested by the First Nation to be set a</w:t>
      </w:r>
      <w:r w:rsidR="005476A3">
        <w:rPr>
          <w:lang w:val="en-CA"/>
        </w:rPr>
        <w:t>part</w:t>
      </w:r>
      <w:r w:rsidRPr="00DB251E">
        <w:rPr>
          <w:lang w:val="en-CA"/>
        </w:rPr>
        <w:t xml:space="preserve"> as a reserve under section 4 of ALRRCA for the use and benefit of the First Nation.</w:t>
      </w:r>
    </w:p>
    <w:p w14:paraId="489FFBAA" w14:textId="7E3A11C8" w:rsidR="00A17256" w:rsidRPr="00DB251E" w:rsidRDefault="00A17256" w:rsidP="00A17256">
      <w:pPr>
        <w:pStyle w:val="Heading2"/>
        <w:numPr>
          <w:ilvl w:val="0"/>
          <w:numId w:val="0"/>
        </w:numPr>
        <w:rPr>
          <w:b/>
          <w:color w:val="FF0000"/>
          <w:szCs w:val="24"/>
          <w:lang w:val="en-CA"/>
        </w:rPr>
      </w:pPr>
      <w:r w:rsidRPr="00DB251E">
        <w:rPr>
          <w:b/>
          <w:color w:val="FF0000"/>
          <w:szCs w:val="24"/>
          <w:lang w:val="en-CA"/>
        </w:rPr>
        <w:t>End of Option 2.</w:t>
      </w:r>
    </w:p>
    <w:p w14:paraId="7450AF2B" w14:textId="151262CD" w:rsidR="003A5B6B" w:rsidRPr="00DB251E" w:rsidRDefault="003A5B6B" w:rsidP="00551B03">
      <w:pPr>
        <w:pStyle w:val="ListParagraph"/>
        <w:numPr>
          <w:ilvl w:val="0"/>
          <w:numId w:val="3"/>
        </w:numPr>
        <w:ind w:left="720" w:hanging="720"/>
        <w:rPr>
          <w:lang w:val="en-CA"/>
        </w:rPr>
      </w:pPr>
      <w:r w:rsidRPr="00DB251E">
        <w:rPr>
          <w:lang w:val="en-CA"/>
        </w:rPr>
        <w:t xml:space="preserve">The </w:t>
      </w:r>
      <w:r w:rsidR="0032693F" w:rsidRPr="00DB251E">
        <w:rPr>
          <w:lang w:val="en-CA"/>
        </w:rPr>
        <w:t>First Nation</w:t>
      </w:r>
      <w:r w:rsidR="00AD3056" w:rsidRPr="00DB251E">
        <w:rPr>
          <w:lang w:val="en-CA"/>
        </w:rPr>
        <w:t xml:space="preserve"> </w:t>
      </w:r>
      <w:r w:rsidR="00B525C1" w:rsidRPr="00DB251E">
        <w:rPr>
          <w:lang w:val="en-CA"/>
        </w:rPr>
        <w:t>negotiated</w:t>
      </w:r>
      <w:r w:rsidR="00AD3056" w:rsidRPr="00DB251E">
        <w:rPr>
          <w:lang w:val="en-CA"/>
        </w:rPr>
        <w:t xml:space="preserve"> </w:t>
      </w:r>
      <w:r w:rsidR="00117D9B" w:rsidRPr="00DB251E">
        <w:rPr>
          <w:lang w:val="en-CA"/>
        </w:rPr>
        <w:t xml:space="preserve">with the Permittee </w:t>
      </w:r>
      <w:r w:rsidR="00AD3056" w:rsidRPr="00DB251E">
        <w:rPr>
          <w:lang w:val="en-CA"/>
        </w:rPr>
        <w:t xml:space="preserve">the </w:t>
      </w:r>
      <w:r w:rsidR="00A10BFB" w:rsidRPr="00DB251E">
        <w:rPr>
          <w:lang w:val="en-CA"/>
        </w:rPr>
        <w:t xml:space="preserve">permitting </w:t>
      </w:r>
      <w:r w:rsidR="00AD3056" w:rsidRPr="00DB251E">
        <w:rPr>
          <w:lang w:val="en-CA"/>
        </w:rPr>
        <w:t xml:space="preserve">arrangement set out in this </w:t>
      </w:r>
      <w:r w:rsidR="00A10BFB" w:rsidRPr="00DB251E">
        <w:rPr>
          <w:lang w:val="en-CA"/>
        </w:rPr>
        <w:t>Permit</w:t>
      </w:r>
      <w:r w:rsidR="00AD3056" w:rsidRPr="00DB251E">
        <w:rPr>
          <w:lang w:val="en-CA"/>
        </w:rPr>
        <w:t xml:space="preserve"> and the </w:t>
      </w:r>
      <w:r w:rsidR="00246FE2" w:rsidRPr="00DB251E">
        <w:rPr>
          <w:lang w:val="en-CA"/>
        </w:rPr>
        <w:t>Parties negotiated the terms and conditions of this Permit</w:t>
      </w:r>
      <w:r w:rsidRPr="00DB251E">
        <w:rPr>
          <w:lang w:val="en-CA"/>
        </w:rPr>
        <w:t>.</w:t>
      </w:r>
    </w:p>
    <w:p w14:paraId="4B7CAB9B" w14:textId="607CB67A" w:rsidR="0069283A" w:rsidRPr="00DB251E" w:rsidRDefault="0032693F" w:rsidP="0069283A">
      <w:pPr>
        <w:pStyle w:val="ListParagraph"/>
        <w:numPr>
          <w:ilvl w:val="0"/>
          <w:numId w:val="3"/>
        </w:numPr>
        <w:ind w:left="720" w:hanging="720"/>
        <w:rPr>
          <w:lang w:val="en-CA"/>
        </w:rPr>
      </w:pPr>
      <w:r w:rsidRPr="00DB251E">
        <w:rPr>
          <w:lang w:val="en-CA"/>
        </w:rPr>
        <w:t xml:space="preserve">The Council </w:t>
      </w:r>
      <w:r w:rsidR="0069283A" w:rsidRPr="00DB251E">
        <w:rPr>
          <w:lang w:val="en-CA"/>
        </w:rPr>
        <w:t xml:space="preserve">consented to </w:t>
      </w:r>
      <w:r w:rsidRPr="00DB251E">
        <w:rPr>
          <w:lang w:val="en-CA"/>
        </w:rPr>
        <w:t xml:space="preserve">the </w:t>
      </w:r>
      <w:r w:rsidR="0069283A" w:rsidRPr="00DB251E">
        <w:rPr>
          <w:lang w:val="en-CA"/>
        </w:rPr>
        <w:t>issuance</w:t>
      </w:r>
      <w:r w:rsidRPr="00DB251E">
        <w:rPr>
          <w:lang w:val="en-CA"/>
        </w:rPr>
        <w:t xml:space="preserve"> of this </w:t>
      </w:r>
      <w:r w:rsidR="00A10BFB" w:rsidRPr="00DB251E">
        <w:rPr>
          <w:lang w:val="en-CA"/>
        </w:rPr>
        <w:t>Permit</w:t>
      </w:r>
      <w:r w:rsidR="00117D9B" w:rsidRPr="00DB251E">
        <w:rPr>
          <w:lang w:val="en-CA"/>
        </w:rPr>
        <w:t xml:space="preserve"> and authorized its signatories to execute this Permit on behalf of the First Nation,</w:t>
      </w:r>
      <w:r w:rsidRPr="00DB251E">
        <w:rPr>
          <w:lang w:val="en-CA"/>
        </w:rPr>
        <w:t xml:space="preserve"> </w:t>
      </w:r>
      <w:r w:rsidR="00A17256" w:rsidRPr="00DB251E">
        <w:rPr>
          <w:lang w:val="en-CA"/>
        </w:rPr>
        <w:t xml:space="preserve">as evidenced </w:t>
      </w:r>
      <w:r w:rsidRPr="00DB251E">
        <w:rPr>
          <w:lang w:val="en-CA"/>
        </w:rPr>
        <w:t>by</w:t>
      </w:r>
      <w:r w:rsidR="00A17256" w:rsidRPr="00DB251E">
        <w:rPr>
          <w:lang w:val="en-CA"/>
        </w:rPr>
        <w:t xml:space="preserve"> the Band Council R</w:t>
      </w:r>
      <w:r w:rsidR="00E45593" w:rsidRPr="00DB251E">
        <w:rPr>
          <w:lang w:val="en-CA"/>
        </w:rPr>
        <w:t xml:space="preserve">esolution attached as Schedule </w:t>
      </w:r>
      <w:r w:rsidR="00814E59" w:rsidRPr="00DB251E">
        <w:rPr>
          <w:lang w:val="en-CA"/>
        </w:rPr>
        <w:t>A</w:t>
      </w:r>
      <w:r w:rsidR="00E45593" w:rsidRPr="00DB251E">
        <w:rPr>
          <w:lang w:val="en-CA"/>
        </w:rPr>
        <w:t>.</w:t>
      </w:r>
      <w:r w:rsidR="0069283A" w:rsidRPr="00DB251E">
        <w:rPr>
          <w:lang w:val="en-CA"/>
        </w:rPr>
        <w:t xml:space="preserve"> </w:t>
      </w:r>
    </w:p>
    <w:p w14:paraId="08E7EA8D" w14:textId="57F5C2B8" w:rsidR="00A17256" w:rsidRPr="00DB251E" w:rsidRDefault="00A17256" w:rsidP="00A17256">
      <w:pPr>
        <w:rPr>
          <w:b/>
          <w:color w:val="FF0000"/>
          <w:sz w:val="24"/>
          <w:lang w:val="en-CA"/>
        </w:rPr>
      </w:pPr>
      <w:r w:rsidRPr="00DB251E">
        <w:rPr>
          <w:b/>
          <w:color w:val="FF0000"/>
          <w:sz w:val="24"/>
          <w:lang w:val="en-CA"/>
        </w:rPr>
        <w:t xml:space="preserve">There are 2 options for the next recital.  Choose one and delete the other.  </w:t>
      </w:r>
    </w:p>
    <w:p w14:paraId="441DCF81" w14:textId="77777777" w:rsidR="00A17256" w:rsidRPr="00DB251E" w:rsidRDefault="00A17256" w:rsidP="00A17256">
      <w:pPr>
        <w:rPr>
          <w:sz w:val="24"/>
          <w:lang w:val="en-CA" w:eastAsia="en-CA"/>
        </w:rPr>
      </w:pPr>
      <w:r w:rsidRPr="00DB251E">
        <w:rPr>
          <w:b/>
          <w:color w:val="FF0000"/>
          <w:sz w:val="24"/>
          <w:lang w:val="en-CA"/>
        </w:rPr>
        <w:t>OPTION 1 – If the lands are already reserve lands, then use the following:</w:t>
      </w:r>
    </w:p>
    <w:p w14:paraId="46AE6F1D" w14:textId="04D9E9AF" w:rsidR="00A17256" w:rsidRPr="00DB251E" w:rsidRDefault="001B179E" w:rsidP="00A17256">
      <w:pPr>
        <w:pStyle w:val="ListParagraph"/>
        <w:numPr>
          <w:ilvl w:val="0"/>
          <w:numId w:val="3"/>
        </w:numPr>
        <w:ind w:left="720" w:hanging="720"/>
        <w:rPr>
          <w:lang w:val="en-CA"/>
        </w:rPr>
      </w:pPr>
      <w:r w:rsidRPr="00DB251E">
        <w:rPr>
          <w:lang w:val="en-CA"/>
        </w:rPr>
        <w:t>The Permittor</w:t>
      </w:r>
      <w:r w:rsidR="00A17256" w:rsidRPr="00DB251E">
        <w:rPr>
          <w:lang w:val="en-CA"/>
        </w:rPr>
        <w:t xml:space="preserve"> is authorized to issue this Permit under subsection 28(2) of the </w:t>
      </w:r>
      <w:r w:rsidR="00A17256" w:rsidRPr="00DB251E">
        <w:rPr>
          <w:i/>
          <w:lang w:val="en-CA"/>
        </w:rPr>
        <w:t>Indian Act</w:t>
      </w:r>
      <w:r w:rsidR="00A17256" w:rsidRPr="00DB251E">
        <w:rPr>
          <w:lang w:val="en-CA"/>
        </w:rPr>
        <w:t>.</w:t>
      </w:r>
    </w:p>
    <w:p w14:paraId="2CE990EA" w14:textId="77777777" w:rsidR="00A17256" w:rsidRPr="00DB251E" w:rsidRDefault="00A17256" w:rsidP="00A17256">
      <w:pPr>
        <w:pStyle w:val="Heading2"/>
        <w:numPr>
          <w:ilvl w:val="0"/>
          <w:numId w:val="0"/>
        </w:numPr>
        <w:rPr>
          <w:b/>
          <w:color w:val="FF0000"/>
          <w:szCs w:val="24"/>
          <w:lang w:val="en-CA"/>
        </w:rPr>
      </w:pPr>
      <w:r w:rsidRPr="00DB251E">
        <w:rPr>
          <w:b/>
          <w:color w:val="FF0000"/>
          <w:szCs w:val="24"/>
          <w:lang w:val="en-CA"/>
        </w:rPr>
        <w:t>End of Option 1.</w:t>
      </w:r>
    </w:p>
    <w:p w14:paraId="176931A2" w14:textId="78DD039E" w:rsidR="00A17256" w:rsidRPr="00DB251E" w:rsidRDefault="00A17256" w:rsidP="00A17256">
      <w:pPr>
        <w:rPr>
          <w:b/>
          <w:color w:val="FF0000"/>
          <w:sz w:val="24"/>
          <w:lang w:val="en-CA"/>
        </w:rPr>
      </w:pPr>
      <w:r w:rsidRPr="00DB251E">
        <w:rPr>
          <w:b/>
          <w:color w:val="FF0000"/>
          <w:sz w:val="24"/>
          <w:lang w:val="en-CA"/>
        </w:rPr>
        <w:t>OPTION 2 – If the lands are not yet reserve lands but are to become so under ALRRCA, then use the following:</w:t>
      </w:r>
    </w:p>
    <w:p w14:paraId="39A1D869" w14:textId="4E7CBE8C" w:rsidR="00A17256" w:rsidRPr="00DB251E" w:rsidRDefault="001B179E" w:rsidP="00A17256">
      <w:pPr>
        <w:pStyle w:val="ListParagraph"/>
        <w:numPr>
          <w:ilvl w:val="0"/>
          <w:numId w:val="3"/>
        </w:numPr>
        <w:ind w:left="720" w:hanging="720"/>
        <w:rPr>
          <w:lang w:val="en-CA"/>
        </w:rPr>
      </w:pPr>
      <w:r w:rsidRPr="00DB251E">
        <w:rPr>
          <w:lang w:val="en-CA"/>
        </w:rPr>
        <w:t>The Permittor</w:t>
      </w:r>
      <w:r w:rsidR="00A17256" w:rsidRPr="00DB251E">
        <w:rPr>
          <w:lang w:val="en-CA"/>
        </w:rPr>
        <w:t xml:space="preserve"> is authorized to issue this Permit under section 6 of ALRRCA.</w:t>
      </w:r>
    </w:p>
    <w:p w14:paraId="5A53F130" w14:textId="6808ED24" w:rsidR="0032693F" w:rsidRPr="00DB251E" w:rsidRDefault="00A17256" w:rsidP="00A17256">
      <w:pPr>
        <w:pStyle w:val="Heading2"/>
        <w:numPr>
          <w:ilvl w:val="0"/>
          <w:numId w:val="0"/>
        </w:numPr>
        <w:rPr>
          <w:b/>
          <w:color w:val="FF0000"/>
          <w:szCs w:val="24"/>
          <w:lang w:val="en-CA"/>
        </w:rPr>
      </w:pPr>
      <w:r w:rsidRPr="00DB251E">
        <w:rPr>
          <w:b/>
          <w:color w:val="FF0000"/>
          <w:szCs w:val="24"/>
          <w:lang w:val="en-CA"/>
        </w:rPr>
        <w:t>End of Option 2.</w:t>
      </w:r>
    </w:p>
    <w:p w14:paraId="331969EB" w14:textId="77777777" w:rsidR="00247D49" w:rsidRPr="00DB251E" w:rsidRDefault="00247D49" w:rsidP="00551B03">
      <w:pPr>
        <w:pStyle w:val="JCBodyTxt1"/>
        <w:ind w:left="720" w:hanging="720"/>
        <w:jc w:val="left"/>
        <w:rPr>
          <w:b/>
          <w:lang w:val="en-CA"/>
        </w:rPr>
      </w:pPr>
    </w:p>
    <w:p w14:paraId="2600B38E" w14:textId="6CB70955" w:rsidR="003A5B6B" w:rsidRPr="00DB251E" w:rsidRDefault="003A5B6B" w:rsidP="00551B03">
      <w:pPr>
        <w:pStyle w:val="JCBodyTxt1"/>
        <w:ind w:left="720" w:hanging="720"/>
        <w:jc w:val="left"/>
        <w:rPr>
          <w:lang w:val="en-CA"/>
        </w:rPr>
      </w:pPr>
      <w:r w:rsidRPr="00DB251E">
        <w:rPr>
          <w:b/>
          <w:lang w:val="en-CA"/>
        </w:rPr>
        <w:t>NOW THEREFORE</w:t>
      </w:r>
      <w:r w:rsidRPr="00DB251E">
        <w:rPr>
          <w:lang w:val="en-CA"/>
        </w:rPr>
        <w:t>, for mutual consideration, the Parties agree as follows:</w:t>
      </w:r>
    </w:p>
    <w:p w14:paraId="03F50417" w14:textId="420DF6DC" w:rsidR="003A5B6B" w:rsidRPr="00DB251E" w:rsidRDefault="00246FE2" w:rsidP="00551B03">
      <w:pPr>
        <w:pStyle w:val="Heading1"/>
        <w:jc w:val="left"/>
        <w:rPr>
          <w:rStyle w:val="Strong"/>
          <w:b/>
          <w:lang w:val="en-CA"/>
        </w:rPr>
      </w:pPr>
      <w:bookmarkStart w:id="6" w:name="_Toc391467613"/>
      <w:bookmarkStart w:id="7" w:name="_Toc446062428"/>
      <w:bookmarkStart w:id="8" w:name="_Toc123810993"/>
      <w:r w:rsidRPr="00DB251E">
        <w:rPr>
          <w:rStyle w:val="Strong"/>
          <w:b/>
          <w:lang w:val="en-CA"/>
        </w:rPr>
        <w:t>INTERPRETATION</w:t>
      </w:r>
      <w:bookmarkEnd w:id="6"/>
      <w:bookmarkEnd w:id="7"/>
      <w:bookmarkEnd w:id="8"/>
      <w:r w:rsidR="003A5B6B" w:rsidRPr="00DB251E">
        <w:rPr>
          <w:rStyle w:val="Strong"/>
          <w:b/>
          <w:lang w:val="en-CA"/>
        </w:rPr>
        <w:t xml:space="preserve"> </w:t>
      </w:r>
    </w:p>
    <w:p w14:paraId="69AA8DFE" w14:textId="3CBA5877" w:rsidR="00AD7DEB" w:rsidRPr="00DB251E" w:rsidRDefault="00246FE2" w:rsidP="00551B03">
      <w:pPr>
        <w:pStyle w:val="Heading2"/>
        <w:rPr>
          <w:lang w:val="en-CA"/>
        </w:rPr>
      </w:pPr>
      <w:bookmarkStart w:id="9" w:name="_Ref113882735"/>
      <w:r w:rsidRPr="00DB251E">
        <w:rPr>
          <w:b/>
          <w:lang w:val="en-CA"/>
        </w:rPr>
        <w:t>Definitions</w:t>
      </w:r>
      <w:r w:rsidRPr="00DB251E">
        <w:rPr>
          <w:lang w:val="en-CA"/>
        </w:rPr>
        <w:t xml:space="preserve"> – </w:t>
      </w:r>
      <w:r w:rsidR="003A5B6B" w:rsidRPr="00DB251E">
        <w:rPr>
          <w:lang w:val="en-CA"/>
        </w:rPr>
        <w:t xml:space="preserve">In this </w:t>
      </w:r>
      <w:r w:rsidR="00A10BFB" w:rsidRPr="00DB251E">
        <w:rPr>
          <w:lang w:val="en-CA"/>
        </w:rPr>
        <w:t>Permit</w:t>
      </w:r>
      <w:r w:rsidR="003A5B6B" w:rsidRPr="00DB251E">
        <w:rPr>
          <w:lang w:val="en-CA"/>
        </w:rPr>
        <w:t>, including the recitals</w:t>
      </w:r>
      <w:r w:rsidR="004C7E7F" w:rsidRPr="00DB251E">
        <w:rPr>
          <w:lang w:val="en-CA"/>
        </w:rPr>
        <w:t>, the following terms have the meanings ascribed to them in this section</w:t>
      </w:r>
      <w:r w:rsidRPr="00DB251E">
        <w:rPr>
          <w:lang w:val="en-CA"/>
        </w:rPr>
        <w:t xml:space="preserve"> </w:t>
      </w:r>
      <w:r w:rsidRPr="00DB251E">
        <w:rPr>
          <w:lang w:val="en-CA"/>
        </w:rPr>
        <w:fldChar w:fldCharType="begin"/>
      </w:r>
      <w:r w:rsidRPr="00DB251E">
        <w:rPr>
          <w:lang w:val="en-CA"/>
        </w:rPr>
        <w:instrText xml:space="preserve"> REF _Ref113882735 \r \h </w:instrText>
      </w:r>
      <w:r w:rsidR="004F0EE2" w:rsidRPr="00DB251E">
        <w:rPr>
          <w:lang w:val="en-CA"/>
        </w:rPr>
        <w:instrText xml:space="preserve"> \* MERGEFORMAT </w:instrText>
      </w:r>
      <w:r w:rsidRPr="00DB251E">
        <w:rPr>
          <w:lang w:val="en-CA"/>
        </w:rPr>
      </w:r>
      <w:r w:rsidRPr="00DB251E">
        <w:rPr>
          <w:lang w:val="en-CA"/>
        </w:rPr>
        <w:fldChar w:fldCharType="separate"/>
      </w:r>
      <w:r w:rsidR="000058F6">
        <w:rPr>
          <w:lang w:val="en-CA"/>
        </w:rPr>
        <w:t>1.1</w:t>
      </w:r>
      <w:r w:rsidRPr="00DB251E">
        <w:rPr>
          <w:lang w:val="en-CA"/>
        </w:rPr>
        <w:fldChar w:fldCharType="end"/>
      </w:r>
      <w:r w:rsidR="003A5B6B" w:rsidRPr="00DB251E">
        <w:rPr>
          <w:lang w:val="en-CA"/>
        </w:rPr>
        <w:t>:</w:t>
      </w:r>
      <w:bookmarkEnd w:id="9"/>
      <w:r w:rsidR="003A5B6B" w:rsidRPr="00DB251E">
        <w:rPr>
          <w:lang w:val="en-CA"/>
        </w:rPr>
        <w:t xml:space="preserve"> </w:t>
      </w:r>
    </w:p>
    <w:p w14:paraId="4F16267C" w14:textId="785FC5CE" w:rsidR="003A5B6B" w:rsidRPr="00DB251E" w:rsidRDefault="003A5B6B" w:rsidP="00246FE2">
      <w:pPr>
        <w:pStyle w:val="Heading3"/>
        <w:rPr>
          <w:lang w:val="en-CA"/>
        </w:rPr>
      </w:pPr>
      <w:r w:rsidRPr="00DB251E">
        <w:rPr>
          <w:rStyle w:val="Strong"/>
          <w:b w:val="0"/>
          <w:lang w:val="en-CA"/>
        </w:rPr>
        <w:t>“</w:t>
      </w:r>
      <w:r w:rsidRPr="00DB251E">
        <w:rPr>
          <w:rStyle w:val="Strong"/>
          <w:lang w:val="en-CA"/>
        </w:rPr>
        <w:t xml:space="preserve">Additional </w:t>
      </w:r>
      <w:r w:rsidR="00BE01E5" w:rsidRPr="00DB251E">
        <w:rPr>
          <w:rStyle w:val="Strong"/>
          <w:lang w:val="en-CA"/>
        </w:rPr>
        <w:t>Fees</w:t>
      </w:r>
      <w:r w:rsidRPr="00DB251E">
        <w:rPr>
          <w:rStyle w:val="Strong"/>
          <w:b w:val="0"/>
          <w:lang w:val="en-CA"/>
        </w:rPr>
        <w:t>”</w:t>
      </w:r>
      <w:r w:rsidRPr="00DB251E">
        <w:rPr>
          <w:lang w:val="en-CA"/>
        </w:rPr>
        <w:t xml:space="preserve"> means </w:t>
      </w:r>
      <w:r w:rsidR="00CE54E1" w:rsidRPr="00DB251E">
        <w:rPr>
          <w:lang w:val="en-CA"/>
        </w:rPr>
        <w:t>the</w:t>
      </w:r>
      <w:r w:rsidRPr="00DB251E">
        <w:rPr>
          <w:lang w:val="en-CA"/>
        </w:rPr>
        <w:t xml:space="preserve"> amount</w:t>
      </w:r>
      <w:r w:rsidR="00CE54E1" w:rsidRPr="00DB251E">
        <w:rPr>
          <w:lang w:val="en-CA"/>
        </w:rPr>
        <w:t>s</w:t>
      </w:r>
      <w:r w:rsidRPr="00DB251E">
        <w:rPr>
          <w:lang w:val="en-CA"/>
        </w:rPr>
        <w:t xml:space="preserve"> payable to </w:t>
      </w:r>
      <w:r w:rsidR="001B179E" w:rsidRPr="00DB251E">
        <w:rPr>
          <w:lang w:val="en-CA"/>
        </w:rPr>
        <w:t>the Permittor</w:t>
      </w:r>
      <w:r w:rsidRPr="00DB251E">
        <w:rPr>
          <w:lang w:val="en-CA"/>
        </w:rPr>
        <w:t xml:space="preserve"> </w:t>
      </w:r>
      <w:r w:rsidR="00CE54E1" w:rsidRPr="00DB251E">
        <w:rPr>
          <w:lang w:val="en-CA"/>
        </w:rPr>
        <w:t xml:space="preserve">referred to in section </w:t>
      </w:r>
      <w:r w:rsidR="00CE54E1" w:rsidRPr="00DB251E">
        <w:rPr>
          <w:lang w:val="en-CA"/>
        </w:rPr>
        <w:fldChar w:fldCharType="begin"/>
      </w:r>
      <w:r w:rsidR="00CE54E1" w:rsidRPr="00DB251E">
        <w:rPr>
          <w:lang w:val="en-CA"/>
        </w:rPr>
        <w:instrText xml:space="preserve"> REF _Ref492375350 \r \h </w:instrText>
      </w:r>
      <w:r w:rsidR="00CE54E1" w:rsidRPr="00DB251E">
        <w:rPr>
          <w:lang w:val="en-CA"/>
        </w:rPr>
      </w:r>
      <w:r w:rsidR="00CE54E1" w:rsidRPr="00DB251E">
        <w:rPr>
          <w:lang w:val="en-CA"/>
        </w:rPr>
        <w:fldChar w:fldCharType="separate"/>
      </w:r>
      <w:r w:rsidR="000058F6">
        <w:rPr>
          <w:lang w:val="en-CA"/>
        </w:rPr>
        <w:t>3.6</w:t>
      </w:r>
      <w:r w:rsidR="00CE54E1" w:rsidRPr="00DB251E">
        <w:rPr>
          <w:lang w:val="en-CA"/>
        </w:rPr>
        <w:fldChar w:fldCharType="end"/>
      </w:r>
      <w:r w:rsidRPr="00DB251E">
        <w:rPr>
          <w:lang w:val="en-CA"/>
        </w:rPr>
        <w:t xml:space="preserve">. </w:t>
      </w:r>
    </w:p>
    <w:p w14:paraId="304FC3FE" w14:textId="5C6A78D8" w:rsidR="00A17256" w:rsidRPr="00DB251E" w:rsidRDefault="00A17256" w:rsidP="00A17256">
      <w:pPr>
        <w:rPr>
          <w:b/>
          <w:color w:val="FF0000"/>
          <w:sz w:val="24"/>
          <w:lang w:val="en-CA"/>
        </w:rPr>
      </w:pPr>
      <w:r w:rsidRPr="00DB251E">
        <w:rPr>
          <w:b/>
          <w:color w:val="FF0000"/>
          <w:sz w:val="24"/>
          <w:lang w:val="en-CA"/>
        </w:rPr>
        <w:t>OPTIONAL – If the lands are not yet reserve lands but are to become so under ALRRCA, then include the following</w:t>
      </w:r>
      <w:r w:rsidR="00571598" w:rsidRPr="00DB251E">
        <w:rPr>
          <w:b/>
          <w:color w:val="FF0000"/>
          <w:sz w:val="24"/>
          <w:lang w:val="en-CA"/>
        </w:rPr>
        <w:t xml:space="preserve"> definition of “ALRRCA”</w:t>
      </w:r>
      <w:r w:rsidRPr="00DB251E">
        <w:rPr>
          <w:b/>
          <w:color w:val="FF0000"/>
          <w:sz w:val="24"/>
          <w:lang w:val="en-CA"/>
        </w:rPr>
        <w:t>:</w:t>
      </w:r>
    </w:p>
    <w:p w14:paraId="30639687" w14:textId="77EA9B3E" w:rsidR="00A17256" w:rsidRPr="00DB251E" w:rsidRDefault="00A17256" w:rsidP="00246FE2">
      <w:pPr>
        <w:pStyle w:val="Heading3"/>
        <w:rPr>
          <w:rStyle w:val="Strong"/>
          <w:b w:val="0"/>
          <w:lang w:val="en-CA"/>
        </w:rPr>
      </w:pPr>
      <w:r w:rsidRPr="00DB251E">
        <w:rPr>
          <w:rStyle w:val="Strong"/>
          <w:b w:val="0"/>
          <w:lang w:val="en-CA"/>
        </w:rPr>
        <w:t>“</w:t>
      </w:r>
      <w:r w:rsidRPr="00DB251E">
        <w:rPr>
          <w:rStyle w:val="Strong"/>
          <w:lang w:val="en-CA"/>
        </w:rPr>
        <w:t>ALRRCA</w:t>
      </w:r>
      <w:r w:rsidRPr="00DB251E">
        <w:rPr>
          <w:rStyle w:val="Strong"/>
          <w:b w:val="0"/>
          <w:lang w:val="en-CA"/>
        </w:rPr>
        <w:t xml:space="preserve">” means the </w:t>
      </w:r>
      <w:r w:rsidRPr="00DB251E">
        <w:rPr>
          <w:rStyle w:val="Strong"/>
          <w:b w:val="0"/>
          <w:i/>
          <w:lang w:val="en-CA"/>
        </w:rPr>
        <w:t>Addition of Lands to Reserve</w:t>
      </w:r>
      <w:r w:rsidR="00B1160C" w:rsidRPr="00DB251E">
        <w:rPr>
          <w:rStyle w:val="Strong"/>
          <w:b w:val="0"/>
          <w:i/>
          <w:lang w:val="en-CA"/>
        </w:rPr>
        <w:t>s</w:t>
      </w:r>
      <w:r w:rsidRPr="00DB251E">
        <w:rPr>
          <w:rStyle w:val="Strong"/>
          <w:b w:val="0"/>
          <w:i/>
          <w:lang w:val="en-CA"/>
        </w:rPr>
        <w:t xml:space="preserve"> and Reserve Creation Act</w:t>
      </w:r>
      <w:r w:rsidRPr="00DB251E">
        <w:rPr>
          <w:rStyle w:val="Strong"/>
          <w:b w:val="0"/>
          <w:lang w:val="en-CA"/>
        </w:rPr>
        <w:t>, S</w:t>
      </w:r>
      <w:r w:rsidR="00056A1E" w:rsidRPr="00DB251E">
        <w:rPr>
          <w:rStyle w:val="Strong"/>
          <w:b w:val="0"/>
          <w:lang w:val="en-CA"/>
        </w:rPr>
        <w:t>.</w:t>
      </w:r>
      <w:r w:rsidRPr="00DB251E">
        <w:rPr>
          <w:rStyle w:val="Strong"/>
          <w:b w:val="0"/>
          <w:lang w:val="en-CA"/>
        </w:rPr>
        <w:t>C</w:t>
      </w:r>
      <w:r w:rsidR="00056A1E" w:rsidRPr="00DB251E">
        <w:rPr>
          <w:rStyle w:val="Strong"/>
          <w:b w:val="0"/>
          <w:lang w:val="en-CA"/>
        </w:rPr>
        <w:t>.</w:t>
      </w:r>
      <w:r w:rsidRPr="00DB251E">
        <w:rPr>
          <w:rStyle w:val="Strong"/>
          <w:b w:val="0"/>
          <w:lang w:val="en-CA"/>
        </w:rPr>
        <w:t xml:space="preserve"> 2018, c</w:t>
      </w:r>
      <w:r w:rsidR="00056A1E" w:rsidRPr="00DB251E">
        <w:rPr>
          <w:rStyle w:val="Strong"/>
          <w:b w:val="0"/>
          <w:lang w:val="en-CA"/>
        </w:rPr>
        <w:t>.</w:t>
      </w:r>
      <w:r w:rsidRPr="00DB251E">
        <w:rPr>
          <w:rStyle w:val="Strong"/>
          <w:b w:val="0"/>
          <w:lang w:val="en-CA"/>
        </w:rPr>
        <w:t xml:space="preserve"> 27, s</w:t>
      </w:r>
      <w:r w:rsidR="00056A1E" w:rsidRPr="00DB251E">
        <w:rPr>
          <w:rStyle w:val="Strong"/>
          <w:b w:val="0"/>
          <w:lang w:val="en-CA"/>
        </w:rPr>
        <w:t>.</w:t>
      </w:r>
      <w:r w:rsidRPr="00DB251E">
        <w:rPr>
          <w:rStyle w:val="Strong"/>
          <w:b w:val="0"/>
          <w:lang w:val="en-CA"/>
        </w:rPr>
        <w:t xml:space="preserve"> 675.</w:t>
      </w:r>
    </w:p>
    <w:p w14:paraId="422F8FE0" w14:textId="725D7D37" w:rsidR="00246FE2" w:rsidRPr="00DB251E" w:rsidRDefault="00246FE2" w:rsidP="00246FE2">
      <w:pPr>
        <w:pStyle w:val="JCIndent1"/>
        <w:ind w:hanging="720"/>
        <w:jc w:val="left"/>
        <w:rPr>
          <w:rStyle w:val="Strong"/>
          <w:lang w:val="en-CA"/>
        </w:rPr>
      </w:pPr>
      <w:r w:rsidRPr="00DB251E">
        <w:rPr>
          <w:b/>
          <w:color w:val="FF0000"/>
          <w:lang w:val="en-CA"/>
        </w:rPr>
        <w:t>End of Optional language.</w:t>
      </w:r>
      <w:r w:rsidRPr="00DB251E">
        <w:rPr>
          <w:b/>
          <w:lang w:val="en-CA"/>
        </w:rPr>
        <w:t xml:space="preserve"> </w:t>
      </w:r>
    </w:p>
    <w:p w14:paraId="6C2624B9" w14:textId="5F12442A" w:rsidR="003B21CF" w:rsidRPr="00DB251E" w:rsidRDefault="005631EC" w:rsidP="00551B03">
      <w:pPr>
        <w:pStyle w:val="Heading2"/>
        <w:numPr>
          <w:ilvl w:val="0"/>
          <w:numId w:val="0"/>
        </w:numPr>
        <w:rPr>
          <w:b/>
          <w:color w:val="FF0000"/>
          <w:lang w:val="en-CA"/>
        </w:rPr>
      </w:pPr>
      <w:r w:rsidRPr="00DB251E">
        <w:rPr>
          <w:b/>
          <w:color w:val="FF0000"/>
          <w:szCs w:val="24"/>
          <w:lang w:val="en-CA"/>
        </w:rPr>
        <w:lastRenderedPageBreak/>
        <w:t>OPTIONAL – I</w:t>
      </w:r>
      <w:r w:rsidR="0095110C" w:rsidRPr="00DB251E">
        <w:rPr>
          <w:b/>
          <w:color w:val="FF0000"/>
          <w:lang w:val="en-CA"/>
        </w:rPr>
        <w:t>f</w:t>
      </w:r>
      <w:r w:rsidR="00AD3056" w:rsidRPr="00DB251E">
        <w:rPr>
          <w:b/>
          <w:color w:val="FF0000"/>
          <w:lang w:val="en-CA"/>
        </w:rPr>
        <w:t xml:space="preserve"> option 1 (periodic </w:t>
      </w:r>
      <w:r w:rsidR="00BE01E5" w:rsidRPr="00DB251E">
        <w:rPr>
          <w:b/>
          <w:color w:val="FF0000"/>
          <w:lang w:val="en-CA"/>
        </w:rPr>
        <w:t>fees</w:t>
      </w:r>
      <w:r w:rsidR="00AD3056" w:rsidRPr="00DB251E">
        <w:rPr>
          <w:b/>
          <w:color w:val="FF0000"/>
          <w:lang w:val="en-CA"/>
        </w:rPr>
        <w:t>)</w:t>
      </w:r>
      <w:r w:rsidR="00BE06C5" w:rsidRPr="00DB251E">
        <w:rPr>
          <w:b/>
          <w:color w:val="FF0000"/>
          <w:lang w:val="en-CA"/>
        </w:rPr>
        <w:t xml:space="preserve"> </w:t>
      </w:r>
      <w:r w:rsidR="0095110C" w:rsidRPr="00DB251E">
        <w:rPr>
          <w:b/>
          <w:color w:val="FF0000"/>
          <w:lang w:val="en-CA"/>
        </w:rPr>
        <w:t>is chosen</w:t>
      </w:r>
      <w:r w:rsidR="00F1315E" w:rsidRPr="00DB251E">
        <w:rPr>
          <w:b/>
          <w:color w:val="FF0000"/>
          <w:lang w:val="en-CA"/>
        </w:rPr>
        <w:t xml:space="preserve"> in the </w:t>
      </w:r>
      <w:r w:rsidR="008B67F6" w:rsidRPr="00DB251E">
        <w:rPr>
          <w:b/>
          <w:color w:val="FF0000"/>
          <w:lang w:val="en-CA"/>
        </w:rPr>
        <w:t>Fees</w:t>
      </w:r>
      <w:r w:rsidR="00F1315E" w:rsidRPr="00DB251E">
        <w:rPr>
          <w:b/>
          <w:color w:val="FF0000"/>
          <w:lang w:val="en-CA"/>
        </w:rPr>
        <w:t xml:space="preserve"> </w:t>
      </w:r>
      <w:r w:rsidR="00FD0890" w:rsidRPr="00DB251E">
        <w:rPr>
          <w:b/>
          <w:color w:val="FF0000"/>
          <w:lang w:val="en-CA"/>
        </w:rPr>
        <w:t>section</w:t>
      </w:r>
      <w:r w:rsidRPr="00DB251E">
        <w:rPr>
          <w:b/>
          <w:color w:val="FF0000"/>
          <w:lang w:val="en-CA"/>
        </w:rPr>
        <w:t>, then i</w:t>
      </w:r>
      <w:r w:rsidRPr="00DB251E">
        <w:rPr>
          <w:b/>
          <w:color w:val="FF0000"/>
          <w:szCs w:val="24"/>
          <w:lang w:val="en-CA"/>
        </w:rPr>
        <w:t xml:space="preserve">nclude </w:t>
      </w:r>
      <w:r w:rsidRPr="00DB251E">
        <w:rPr>
          <w:b/>
          <w:color w:val="FF0000"/>
          <w:lang w:val="en-CA"/>
        </w:rPr>
        <w:t xml:space="preserve">the following definition of “Annual </w:t>
      </w:r>
      <w:r w:rsidR="00A10BFB" w:rsidRPr="00DB251E">
        <w:rPr>
          <w:b/>
          <w:color w:val="FF0000"/>
          <w:lang w:val="en-CA"/>
        </w:rPr>
        <w:t>Fees</w:t>
      </w:r>
      <w:r w:rsidRPr="00DB251E">
        <w:rPr>
          <w:b/>
          <w:color w:val="FF0000"/>
          <w:lang w:val="en-CA"/>
        </w:rPr>
        <w:t>”</w:t>
      </w:r>
      <w:r w:rsidR="00246FE2" w:rsidRPr="00DB251E">
        <w:rPr>
          <w:b/>
          <w:color w:val="FF0000"/>
          <w:lang w:val="en-CA"/>
        </w:rPr>
        <w:t xml:space="preserve">.  Otherwise, delete it. </w:t>
      </w:r>
    </w:p>
    <w:p w14:paraId="0E5BAC4B" w14:textId="2EF78A2D" w:rsidR="00A72E56" w:rsidRPr="00DB251E" w:rsidRDefault="003A5B6B" w:rsidP="00246FE2">
      <w:pPr>
        <w:pStyle w:val="Heading3"/>
        <w:rPr>
          <w:lang w:val="en-CA"/>
        </w:rPr>
      </w:pPr>
      <w:r w:rsidRPr="00DB251E">
        <w:rPr>
          <w:lang w:val="en-CA"/>
        </w:rPr>
        <w:t>“</w:t>
      </w:r>
      <w:r w:rsidRPr="00DB251E">
        <w:rPr>
          <w:rStyle w:val="Strong"/>
          <w:lang w:val="en-CA"/>
        </w:rPr>
        <w:t xml:space="preserve">Annual </w:t>
      </w:r>
      <w:r w:rsidR="00A10BFB" w:rsidRPr="00DB251E">
        <w:rPr>
          <w:rStyle w:val="Strong"/>
          <w:lang w:val="en-CA"/>
        </w:rPr>
        <w:t>Fees</w:t>
      </w:r>
      <w:r w:rsidRPr="00DB251E">
        <w:rPr>
          <w:lang w:val="en-CA"/>
        </w:rPr>
        <w:t xml:space="preserve">” means the amounts set out </w:t>
      </w:r>
      <w:r w:rsidR="00CE54E1" w:rsidRPr="00DB251E">
        <w:rPr>
          <w:lang w:val="en-CA"/>
        </w:rPr>
        <w:t xml:space="preserve">as such </w:t>
      </w:r>
      <w:r w:rsidRPr="00DB251E">
        <w:rPr>
          <w:lang w:val="en-CA"/>
        </w:rPr>
        <w:t xml:space="preserve">in </w:t>
      </w:r>
      <w:r w:rsidR="00E85B8B" w:rsidRPr="00DB251E">
        <w:rPr>
          <w:lang w:val="en-CA"/>
        </w:rPr>
        <w:t>s</w:t>
      </w:r>
      <w:r w:rsidRPr="00DB251E">
        <w:rPr>
          <w:lang w:val="en-CA"/>
        </w:rPr>
        <w:t>ection</w:t>
      </w:r>
      <w:r w:rsidR="00865E9A" w:rsidRPr="00DB251E">
        <w:rPr>
          <w:lang w:val="en-CA"/>
        </w:rPr>
        <w:t xml:space="preserve"> </w:t>
      </w:r>
      <w:r w:rsidR="00E35700" w:rsidRPr="00DB251E">
        <w:rPr>
          <w:lang w:val="en-CA"/>
        </w:rPr>
        <w:fldChar w:fldCharType="begin"/>
      </w:r>
      <w:r w:rsidR="005B795F" w:rsidRPr="00DB251E">
        <w:rPr>
          <w:lang w:val="en-CA"/>
        </w:rPr>
        <w:instrText xml:space="preserve"> REF _Ref406483645 \r \h </w:instrText>
      </w:r>
      <w:r w:rsidR="00373BBF" w:rsidRPr="00DB251E">
        <w:rPr>
          <w:lang w:val="en-CA"/>
        </w:rPr>
        <w:instrText xml:space="preserve"> \* MERGEFORMAT </w:instrText>
      </w:r>
      <w:r w:rsidR="00E35700" w:rsidRPr="00DB251E">
        <w:rPr>
          <w:lang w:val="en-CA"/>
        </w:rPr>
      </w:r>
      <w:r w:rsidR="00E35700" w:rsidRPr="00DB251E">
        <w:rPr>
          <w:lang w:val="en-CA"/>
        </w:rPr>
        <w:fldChar w:fldCharType="separate"/>
      </w:r>
      <w:r w:rsidR="000058F6">
        <w:rPr>
          <w:lang w:val="en-CA"/>
        </w:rPr>
        <w:t>3.3</w:t>
      </w:r>
      <w:r w:rsidR="00E35700" w:rsidRPr="00DB251E">
        <w:rPr>
          <w:lang w:val="en-CA"/>
        </w:rPr>
        <w:fldChar w:fldCharType="end"/>
      </w:r>
      <w:r w:rsidR="00A72E56" w:rsidRPr="00DB251E">
        <w:rPr>
          <w:lang w:val="en-CA"/>
        </w:rPr>
        <w:t>.</w:t>
      </w:r>
    </w:p>
    <w:p w14:paraId="0CB341B1" w14:textId="5CD21BFC" w:rsidR="00117D9B" w:rsidRPr="00DB251E" w:rsidRDefault="00246FE2" w:rsidP="00551B03">
      <w:pPr>
        <w:pStyle w:val="Heading2"/>
        <w:numPr>
          <w:ilvl w:val="0"/>
          <w:numId w:val="0"/>
        </w:numPr>
        <w:rPr>
          <w:b/>
          <w:color w:val="FF0000"/>
          <w:szCs w:val="24"/>
          <w:lang w:val="en-CA"/>
        </w:rPr>
      </w:pPr>
      <w:r w:rsidRPr="00DB251E">
        <w:rPr>
          <w:b/>
          <w:color w:val="FF0000"/>
          <w:szCs w:val="24"/>
          <w:lang w:val="en-CA"/>
        </w:rPr>
        <w:t>End of Option.</w:t>
      </w:r>
    </w:p>
    <w:p w14:paraId="41D8888C" w14:textId="2ED52DF6" w:rsidR="005C76AD" w:rsidRPr="00DB251E" w:rsidRDefault="00AC4FA1" w:rsidP="00551B03">
      <w:pPr>
        <w:pStyle w:val="Heading2"/>
        <w:numPr>
          <w:ilvl w:val="0"/>
          <w:numId w:val="0"/>
        </w:numPr>
        <w:rPr>
          <w:b/>
          <w:color w:val="FF0000"/>
          <w:lang w:val="en-CA"/>
        </w:rPr>
      </w:pPr>
      <w:r w:rsidRPr="00DB251E">
        <w:rPr>
          <w:b/>
          <w:color w:val="FF0000"/>
          <w:szCs w:val="24"/>
          <w:lang w:val="en-CA"/>
        </w:rPr>
        <w:t xml:space="preserve">OPTIONAL – </w:t>
      </w:r>
      <w:r w:rsidR="005631EC" w:rsidRPr="00DB251E">
        <w:rPr>
          <w:b/>
          <w:color w:val="FF0000"/>
          <w:szCs w:val="24"/>
          <w:lang w:val="en-CA"/>
        </w:rPr>
        <w:t>I</w:t>
      </w:r>
      <w:r w:rsidR="005631EC" w:rsidRPr="00DB251E">
        <w:rPr>
          <w:b/>
          <w:color w:val="FF0000"/>
          <w:lang w:val="en-CA"/>
        </w:rPr>
        <w:t xml:space="preserve">f option 1 (periodic </w:t>
      </w:r>
      <w:r w:rsidR="00BE01E5" w:rsidRPr="00DB251E">
        <w:rPr>
          <w:b/>
          <w:color w:val="FF0000"/>
          <w:lang w:val="en-CA"/>
        </w:rPr>
        <w:t>fees</w:t>
      </w:r>
      <w:r w:rsidR="005631EC" w:rsidRPr="00DB251E">
        <w:rPr>
          <w:b/>
          <w:color w:val="FF0000"/>
          <w:lang w:val="en-CA"/>
        </w:rPr>
        <w:t xml:space="preserve">) is chosen in the </w:t>
      </w:r>
      <w:r w:rsidR="00FD0890" w:rsidRPr="00DB251E">
        <w:rPr>
          <w:b/>
          <w:color w:val="FF0000"/>
          <w:lang w:val="en-CA"/>
        </w:rPr>
        <w:t>F</w:t>
      </w:r>
      <w:r w:rsidR="00BE01E5" w:rsidRPr="00DB251E">
        <w:rPr>
          <w:b/>
          <w:color w:val="FF0000"/>
          <w:lang w:val="en-CA"/>
        </w:rPr>
        <w:t>ees</w:t>
      </w:r>
      <w:r w:rsidR="005631EC" w:rsidRPr="00DB251E">
        <w:rPr>
          <w:b/>
          <w:color w:val="FF0000"/>
          <w:lang w:val="en-CA"/>
        </w:rPr>
        <w:t xml:space="preserve"> </w:t>
      </w:r>
      <w:r w:rsidR="00FD0890" w:rsidRPr="00DB251E">
        <w:rPr>
          <w:b/>
          <w:color w:val="FF0000"/>
          <w:lang w:val="en-CA"/>
        </w:rPr>
        <w:t>section</w:t>
      </w:r>
      <w:r w:rsidR="005631EC" w:rsidRPr="00DB251E">
        <w:rPr>
          <w:b/>
          <w:color w:val="FF0000"/>
          <w:lang w:val="en-CA"/>
        </w:rPr>
        <w:t>, then include</w:t>
      </w:r>
      <w:r w:rsidRPr="00DB251E">
        <w:rPr>
          <w:b/>
          <w:color w:val="FF0000"/>
          <w:szCs w:val="24"/>
          <w:lang w:val="en-CA"/>
        </w:rPr>
        <w:t xml:space="preserve"> </w:t>
      </w:r>
      <w:r w:rsidRPr="00DB251E">
        <w:rPr>
          <w:b/>
          <w:color w:val="FF0000"/>
          <w:lang w:val="en-CA"/>
        </w:rPr>
        <w:t xml:space="preserve">the following </w:t>
      </w:r>
      <w:r w:rsidR="0095110C" w:rsidRPr="00DB251E">
        <w:rPr>
          <w:b/>
          <w:color w:val="FF0000"/>
          <w:lang w:val="en-CA"/>
        </w:rPr>
        <w:t>definition</w:t>
      </w:r>
      <w:r w:rsidR="00BE06C5" w:rsidRPr="00DB251E">
        <w:rPr>
          <w:b/>
          <w:color w:val="FF0000"/>
          <w:lang w:val="en-CA"/>
        </w:rPr>
        <w:t>s</w:t>
      </w:r>
      <w:r w:rsidR="0095110C" w:rsidRPr="00DB251E">
        <w:rPr>
          <w:b/>
          <w:color w:val="FF0000"/>
          <w:lang w:val="en-CA"/>
        </w:rPr>
        <w:t xml:space="preserve"> of “</w:t>
      </w:r>
      <w:r w:rsidR="005631EC" w:rsidRPr="00DB251E">
        <w:rPr>
          <w:b/>
          <w:color w:val="FF0000"/>
          <w:lang w:val="en-CA"/>
        </w:rPr>
        <w:t>A</w:t>
      </w:r>
      <w:r w:rsidR="0095110C" w:rsidRPr="00DB251E">
        <w:rPr>
          <w:b/>
          <w:color w:val="FF0000"/>
          <w:lang w:val="en-CA"/>
        </w:rPr>
        <w:t xml:space="preserve">ppraisal” </w:t>
      </w:r>
      <w:r w:rsidR="00BE06C5" w:rsidRPr="00DB251E">
        <w:rPr>
          <w:b/>
          <w:color w:val="FF0000"/>
          <w:lang w:val="en-CA"/>
        </w:rPr>
        <w:t>and “</w:t>
      </w:r>
      <w:r w:rsidR="005631EC" w:rsidRPr="00DB251E">
        <w:rPr>
          <w:b/>
          <w:color w:val="FF0000"/>
          <w:lang w:val="en-CA"/>
        </w:rPr>
        <w:t>A</w:t>
      </w:r>
      <w:r w:rsidR="00BE06C5" w:rsidRPr="00DB251E">
        <w:rPr>
          <w:b/>
          <w:color w:val="FF0000"/>
          <w:lang w:val="en-CA"/>
        </w:rPr>
        <w:t>ppraiser”</w:t>
      </w:r>
      <w:r w:rsidR="00246FE2" w:rsidRPr="00DB251E">
        <w:rPr>
          <w:b/>
          <w:color w:val="FF0000"/>
          <w:lang w:val="en-CA"/>
        </w:rPr>
        <w:t>.  Otherwise, delete them.</w:t>
      </w:r>
    </w:p>
    <w:p w14:paraId="1424B788" w14:textId="20659714" w:rsidR="003A5B6B" w:rsidRPr="00DB251E" w:rsidRDefault="003A5B6B" w:rsidP="00246FE2">
      <w:pPr>
        <w:pStyle w:val="Heading3"/>
        <w:rPr>
          <w:lang w:val="en-CA"/>
        </w:rPr>
      </w:pPr>
      <w:r w:rsidRPr="00DB251E">
        <w:rPr>
          <w:lang w:val="en-CA"/>
        </w:rPr>
        <w:t>“</w:t>
      </w:r>
      <w:r w:rsidRPr="00DB251E">
        <w:rPr>
          <w:rStyle w:val="Strong"/>
          <w:lang w:val="en-CA"/>
        </w:rPr>
        <w:t>Appraisal</w:t>
      </w:r>
      <w:r w:rsidRPr="00DB251E">
        <w:rPr>
          <w:lang w:val="en-CA"/>
        </w:rPr>
        <w:t xml:space="preserve">” means a written opinion of the Fair Market </w:t>
      </w:r>
      <w:r w:rsidR="00BE01E5" w:rsidRPr="00DB251E">
        <w:rPr>
          <w:lang w:val="en-CA"/>
        </w:rPr>
        <w:t>Fees</w:t>
      </w:r>
      <w:r w:rsidRPr="00DB251E">
        <w:rPr>
          <w:lang w:val="en-CA"/>
        </w:rPr>
        <w:t xml:space="preserve"> prepared by an Appraiser in accordance with generally accepted appraisal practices.</w:t>
      </w:r>
    </w:p>
    <w:p w14:paraId="5FA18DEF" w14:textId="3AEB732E" w:rsidR="003A5B6B" w:rsidRPr="00DB251E" w:rsidRDefault="003A5B6B" w:rsidP="00246FE2">
      <w:pPr>
        <w:pStyle w:val="Heading3"/>
        <w:rPr>
          <w:lang w:val="en-CA"/>
        </w:rPr>
      </w:pPr>
      <w:r w:rsidRPr="00DB251E">
        <w:rPr>
          <w:lang w:val="en-CA"/>
        </w:rPr>
        <w:t>“</w:t>
      </w:r>
      <w:r w:rsidRPr="00DB251E">
        <w:rPr>
          <w:rStyle w:val="Strong"/>
          <w:lang w:val="en-CA"/>
        </w:rPr>
        <w:t>Appraiser</w:t>
      </w:r>
      <w:r w:rsidRPr="00DB251E">
        <w:rPr>
          <w:lang w:val="en-CA"/>
        </w:rPr>
        <w:t xml:space="preserve">” means a </w:t>
      </w:r>
      <w:r w:rsidR="00FD0890" w:rsidRPr="00DB251E">
        <w:rPr>
          <w:lang w:val="en-CA"/>
        </w:rPr>
        <w:t>p</w:t>
      </w:r>
      <w:r w:rsidRPr="00DB251E">
        <w:rPr>
          <w:lang w:val="en-CA"/>
        </w:rPr>
        <w:t xml:space="preserve">erson </w:t>
      </w:r>
      <w:r w:rsidR="00782058" w:rsidRPr="00DB251E">
        <w:rPr>
          <w:lang w:val="en-CA"/>
        </w:rPr>
        <w:t>who is accredited as an appraiser by the Appraisal Institute of Canada or its successor</w:t>
      </w:r>
      <w:r w:rsidRPr="00DB251E">
        <w:rPr>
          <w:lang w:val="en-CA"/>
        </w:rPr>
        <w:t>.</w:t>
      </w:r>
    </w:p>
    <w:p w14:paraId="149C3191" w14:textId="6D71DFA2" w:rsidR="00117D9B" w:rsidRPr="00DB251E" w:rsidRDefault="00246FE2" w:rsidP="00117D9B">
      <w:pPr>
        <w:pStyle w:val="Heading2"/>
        <w:numPr>
          <w:ilvl w:val="0"/>
          <w:numId w:val="0"/>
        </w:numPr>
        <w:rPr>
          <w:b/>
          <w:color w:val="FF0000"/>
          <w:szCs w:val="24"/>
          <w:lang w:val="en-CA"/>
        </w:rPr>
      </w:pPr>
      <w:r w:rsidRPr="00DB251E">
        <w:rPr>
          <w:b/>
          <w:color w:val="FF0000"/>
          <w:szCs w:val="24"/>
          <w:lang w:val="en-CA"/>
        </w:rPr>
        <w:t>End of Option.</w:t>
      </w:r>
    </w:p>
    <w:p w14:paraId="464375BE" w14:textId="0BCA3F3C" w:rsidR="003A5B6B" w:rsidRPr="00DB251E" w:rsidRDefault="003A5B6B" w:rsidP="0094724F">
      <w:pPr>
        <w:pStyle w:val="Heading3"/>
        <w:rPr>
          <w:lang w:val="en-CA"/>
        </w:rPr>
      </w:pPr>
      <w:r w:rsidRPr="00DB251E">
        <w:rPr>
          <w:lang w:val="en-CA"/>
        </w:rPr>
        <w:t>“</w:t>
      </w:r>
      <w:r w:rsidRPr="00DB251E">
        <w:rPr>
          <w:rStyle w:val="Strong"/>
          <w:lang w:val="en-CA"/>
        </w:rPr>
        <w:t>Artifact</w:t>
      </w:r>
      <w:r w:rsidRPr="00DB251E">
        <w:rPr>
          <w:lang w:val="en-CA"/>
        </w:rPr>
        <w:t>” means a burial site, human remains</w:t>
      </w:r>
      <w:r w:rsidR="00CE54E1" w:rsidRPr="00DB251E">
        <w:rPr>
          <w:lang w:val="en-CA"/>
        </w:rPr>
        <w:t xml:space="preserve">, </w:t>
      </w:r>
      <w:r w:rsidRPr="00DB251E">
        <w:rPr>
          <w:lang w:val="en-CA"/>
        </w:rPr>
        <w:t xml:space="preserve">or an item of archeological or cultural interest. </w:t>
      </w:r>
    </w:p>
    <w:p w14:paraId="186D6C06" w14:textId="77777777" w:rsidR="00CE54E1" w:rsidRPr="00DB251E" w:rsidRDefault="003A5B6B" w:rsidP="0094724F">
      <w:pPr>
        <w:pStyle w:val="Heading3"/>
        <w:rPr>
          <w:lang w:val="en-CA"/>
        </w:rPr>
      </w:pPr>
      <w:r w:rsidRPr="00DB251E">
        <w:rPr>
          <w:lang w:val="en-CA"/>
        </w:rPr>
        <w:t>“</w:t>
      </w:r>
      <w:r w:rsidRPr="00DB251E">
        <w:rPr>
          <w:rStyle w:val="Strong"/>
          <w:lang w:val="en-CA"/>
        </w:rPr>
        <w:t>Authority</w:t>
      </w:r>
      <w:r w:rsidRPr="00DB251E">
        <w:rPr>
          <w:lang w:val="en-CA"/>
        </w:rPr>
        <w:t>” means</w:t>
      </w:r>
      <w:r w:rsidR="00CE54E1" w:rsidRPr="00DB251E">
        <w:rPr>
          <w:lang w:val="en-CA"/>
        </w:rPr>
        <w:t>:</w:t>
      </w:r>
    </w:p>
    <w:p w14:paraId="07D752FF" w14:textId="77777777" w:rsidR="00CE54E1" w:rsidRPr="00DB251E" w:rsidRDefault="003A5B6B" w:rsidP="00CE54E1">
      <w:pPr>
        <w:pStyle w:val="Heading3"/>
        <w:numPr>
          <w:ilvl w:val="3"/>
          <w:numId w:val="19"/>
        </w:numPr>
        <w:ind w:left="1800" w:hanging="1080"/>
        <w:rPr>
          <w:lang w:val="en-CA"/>
        </w:rPr>
      </w:pPr>
      <w:r w:rsidRPr="00DB251E">
        <w:rPr>
          <w:lang w:val="en-CA"/>
        </w:rPr>
        <w:t>a federal, provincial, municipal, First Nation</w:t>
      </w:r>
      <w:r w:rsidR="00CE54E1" w:rsidRPr="00DB251E">
        <w:rPr>
          <w:lang w:val="en-CA"/>
        </w:rPr>
        <w:t>,</w:t>
      </w:r>
      <w:r w:rsidRPr="00DB251E">
        <w:rPr>
          <w:lang w:val="en-CA"/>
        </w:rPr>
        <w:t xml:space="preserve"> or other governmental authority having jurisdiction in respect of the </w:t>
      </w:r>
      <w:r w:rsidR="005F29D6" w:rsidRPr="00DB251E">
        <w:rPr>
          <w:lang w:val="en-CA"/>
        </w:rPr>
        <w:t>Permit Area</w:t>
      </w:r>
      <w:r w:rsidRPr="00DB251E">
        <w:rPr>
          <w:lang w:val="en-CA"/>
        </w:rPr>
        <w:t xml:space="preserve"> or the </w:t>
      </w:r>
      <w:r w:rsidR="00CE54E1" w:rsidRPr="00DB251E">
        <w:rPr>
          <w:lang w:val="en-CA"/>
        </w:rPr>
        <w:t xml:space="preserve">Permittee’s activities on </w:t>
      </w:r>
      <w:r w:rsidRPr="00DB251E">
        <w:rPr>
          <w:lang w:val="en-CA"/>
        </w:rPr>
        <w:t xml:space="preserve">the </w:t>
      </w:r>
      <w:r w:rsidR="005F29D6" w:rsidRPr="00DB251E">
        <w:rPr>
          <w:lang w:val="en-CA"/>
        </w:rPr>
        <w:t>Permit Area</w:t>
      </w:r>
      <w:r w:rsidR="00CE54E1" w:rsidRPr="00DB251E">
        <w:rPr>
          <w:lang w:val="en-CA"/>
        </w:rPr>
        <w:t>; or</w:t>
      </w:r>
    </w:p>
    <w:p w14:paraId="2508D49D" w14:textId="75AE51D9" w:rsidR="003A5B6B" w:rsidRPr="00DB251E" w:rsidRDefault="003A5B6B" w:rsidP="00CE54E1">
      <w:pPr>
        <w:pStyle w:val="Heading3"/>
        <w:numPr>
          <w:ilvl w:val="3"/>
          <w:numId w:val="19"/>
        </w:numPr>
        <w:ind w:left="1800" w:hanging="1080"/>
        <w:rPr>
          <w:lang w:val="en-CA"/>
        </w:rPr>
      </w:pPr>
      <w:r w:rsidRPr="00DB251E">
        <w:rPr>
          <w:lang w:val="en-CA"/>
        </w:rPr>
        <w:t xml:space="preserve">a utility company lawfully acting under its statutory power. </w:t>
      </w:r>
    </w:p>
    <w:p w14:paraId="5ED155AA" w14:textId="6DFA57E5" w:rsidR="003A5B6B" w:rsidRPr="00DB251E" w:rsidRDefault="003A5B6B" w:rsidP="0094724F">
      <w:pPr>
        <w:pStyle w:val="Heading3"/>
        <w:rPr>
          <w:lang w:val="en-CA"/>
        </w:rPr>
      </w:pPr>
      <w:r w:rsidRPr="00DB251E">
        <w:rPr>
          <w:lang w:val="en-CA"/>
        </w:rPr>
        <w:t>“</w:t>
      </w:r>
      <w:r w:rsidRPr="00DB251E">
        <w:rPr>
          <w:rStyle w:val="Strong"/>
          <w:lang w:val="en-CA"/>
        </w:rPr>
        <w:t>Authorized Uses</w:t>
      </w:r>
      <w:r w:rsidRPr="00DB251E">
        <w:rPr>
          <w:lang w:val="en-CA"/>
        </w:rPr>
        <w:t xml:space="preserve">” means the uses referred to in section </w:t>
      </w:r>
      <w:r w:rsidR="00E35700" w:rsidRPr="00DB251E">
        <w:rPr>
          <w:lang w:val="en-CA"/>
        </w:rPr>
        <w:fldChar w:fldCharType="begin"/>
      </w:r>
      <w:r w:rsidR="0001545B" w:rsidRPr="00DB251E">
        <w:rPr>
          <w:lang w:val="en-CA"/>
        </w:rPr>
        <w:instrText xml:space="preserve"> REF _Ref391293531 \r \h </w:instrText>
      </w:r>
      <w:r w:rsidR="00373BBF" w:rsidRPr="00DB251E">
        <w:rPr>
          <w:lang w:val="en-CA"/>
        </w:rPr>
        <w:instrText xml:space="preserve"> \* MERGEFORMAT </w:instrText>
      </w:r>
      <w:r w:rsidR="00E35700" w:rsidRPr="00DB251E">
        <w:rPr>
          <w:lang w:val="en-CA"/>
        </w:rPr>
      </w:r>
      <w:r w:rsidR="00E35700" w:rsidRPr="00DB251E">
        <w:rPr>
          <w:lang w:val="en-CA"/>
        </w:rPr>
        <w:fldChar w:fldCharType="separate"/>
      </w:r>
      <w:r w:rsidR="000058F6">
        <w:rPr>
          <w:lang w:val="en-CA"/>
        </w:rPr>
        <w:t>2.2</w:t>
      </w:r>
      <w:r w:rsidR="00E35700" w:rsidRPr="00DB251E">
        <w:rPr>
          <w:lang w:val="en-CA"/>
        </w:rPr>
        <w:fldChar w:fldCharType="end"/>
      </w:r>
      <w:r w:rsidRPr="00DB251E">
        <w:rPr>
          <w:lang w:val="en-CA"/>
        </w:rPr>
        <w:t xml:space="preserve">. </w:t>
      </w:r>
    </w:p>
    <w:p w14:paraId="553079F5" w14:textId="360A19F2" w:rsidR="0094724F" w:rsidRPr="00DB251E" w:rsidRDefault="0094724F" w:rsidP="0094724F">
      <w:pPr>
        <w:pStyle w:val="Heading3"/>
        <w:rPr>
          <w:lang w:val="en-CA"/>
        </w:rPr>
      </w:pPr>
      <w:r w:rsidRPr="00DB251E">
        <w:rPr>
          <w:lang w:val="en-CA"/>
        </w:rPr>
        <w:t>“</w:t>
      </w:r>
      <w:r w:rsidRPr="00DB251E">
        <w:rPr>
          <w:b/>
          <w:lang w:val="en-CA"/>
        </w:rPr>
        <w:t>Business Day</w:t>
      </w:r>
      <w:r w:rsidRPr="00DB251E">
        <w:rPr>
          <w:lang w:val="en-CA"/>
        </w:rPr>
        <w:t xml:space="preserve">” means a day that is not a Saturday, a Sunday, a federal or </w:t>
      </w:r>
      <w:r w:rsidRPr="00DB251E">
        <w:rPr>
          <w:lang w:val="en-CA"/>
        </w:rPr>
        <w:fldChar w:fldCharType="begin">
          <w:ffData>
            <w:name w:val=""/>
            <w:enabled/>
            <w:calcOnExit w:val="0"/>
            <w:textInput>
              <w:default w:val="[Name of Province]"/>
            </w:textInput>
          </w:ffData>
        </w:fldChar>
      </w:r>
      <w:r w:rsidRPr="00DB251E">
        <w:rPr>
          <w:lang w:val="en-CA"/>
        </w:rPr>
        <w:instrText xml:space="preserve"> FORMTEXT </w:instrText>
      </w:r>
      <w:r w:rsidRPr="00DB251E">
        <w:rPr>
          <w:lang w:val="en-CA"/>
        </w:rPr>
      </w:r>
      <w:r w:rsidRPr="00DB251E">
        <w:rPr>
          <w:lang w:val="en-CA"/>
        </w:rPr>
        <w:fldChar w:fldCharType="separate"/>
      </w:r>
      <w:r w:rsidR="00DB251E" w:rsidRPr="00DB251E">
        <w:rPr>
          <w:lang w:val="en-CA"/>
        </w:rPr>
        <w:t>[Name of Province]</w:t>
      </w:r>
      <w:r w:rsidRPr="00DB251E">
        <w:rPr>
          <w:lang w:val="en-CA"/>
        </w:rPr>
        <w:fldChar w:fldCharType="end"/>
      </w:r>
      <w:r w:rsidRPr="00DB251E">
        <w:rPr>
          <w:lang w:val="en-CA"/>
        </w:rPr>
        <w:t xml:space="preserve"> statutory holiday, National Indigenous Peoples Day, or, with respect to obligations owed by or owing to the First Nation, a day designated by the First Nation as an official holiday on which the First Nation’s administrative offices are closed.</w:t>
      </w:r>
    </w:p>
    <w:p w14:paraId="6D5F0986" w14:textId="67D6D7C9" w:rsidR="00571598" w:rsidRPr="00DB251E" w:rsidRDefault="00571598" w:rsidP="00571598">
      <w:pPr>
        <w:rPr>
          <w:b/>
          <w:color w:val="FF0000"/>
          <w:sz w:val="24"/>
          <w:lang w:val="en-CA"/>
        </w:rPr>
      </w:pPr>
      <w:r w:rsidRPr="00DB251E">
        <w:rPr>
          <w:b/>
          <w:color w:val="FF0000"/>
          <w:sz w:val="24"/>
          <w:lang w:val="en-CA"/>
        </w:rPr>
        <w:t xml:space="preserve">There are 2 options for “Commencement Date”.  Choose one and delete the other.  </w:t>
      </w:r>
    </w:p>
    <w:p w14:paraId="71FD3F21" w14:textId="56B8334F" w:rsidR="00571598" w:rsidRPr="00DB251E" w:rsidRDefault="00571598" w:rsidP="00571598">
      <w:pPr>
        <w:pStyle w:val="Heading2"/>
        <w:numPr>
          <w:ilvl w:val="0"/>
          <w:numId w:val="0"/>
        </w:numPr>
        <w:rPr>
          <w:b/>
          <w:color w:val="FF0000"/>
          <w:lang w:val="en-CA"/>
        </w:rPr>
      </w:pPr>
      <w:r w:rsidRPr="00DB251E">
        <w:rPr>
          <w:b/>
          <w:color w:val="FF0000"/>
          <w:szCs w:val="24"/>
          <w:lang w:val="en-CA"/>
        </w:rPr>
        <w:t>OPTION 1 – I</w:t>
      </w:r>
      <w:r w:rsidRPr="00DB251E">
        <w:rPr>
          <w:b/>
          <w:color w:val="FF0000"/>
          <w:lang w:val="en-CA"/>
        </w:rPr>
        <w:t>f the lands are already reserve lands, then use the following:</w:t>
      </w:r>
    </w:p>
    <w:p w14:paraId="7273CA5F" w14:textId="4C480F1A" w:rsidR="003A5B6B" w:rsidRPr="00DB251E" w:rsidRDefault="003A5B6B" w:rsidP="0094724F">
      <w:pPr>
        <w:pStyle w:val="Heading3"/>
        <w:rPr>
          <w:lang w:val="en-CA"/>
        </w:rPr>
      </w:pPr>
      <w:r w:rsidRPr="00DB251E">
        <w:rPr>
          <w:lang w:val="en-CA"/>
        </w:rPr>
        <w:t>“</w:t>
      </w:r>
      <w:r w:rsidRPr="00DB251E">
        <w:rPr>
          <w:rStyle w:val="Strong"/>
          <w:lang w:val="en-CA"/>
        </w:rPr>
        <w:t>Commencement Date</w:t>
      </w:r>
      <w:r w:rsidRPr="00DB251E">
        <w:rPr>
          <w:lang w:val="en-CA"/>
        </w:rPr>
        <w:t xml:space="preserve">” means </w:t>
      </w:r>
      <w:r w:rsidR="008C20DA" w:rsidRPr="00DB251E">
        <w:rPr>
          <w:lang w:val="en-CA"/>
        </w:rPr>
        <w:fldChar w:fldCharType="begin">
          <w:ffData>
            <w:name w:val=""/>
            <w:enabled/>
            <w:calcOnExit w:val="0"/>
            <w:textInput>
              <w:default w:val="[Month Day, Year]"/>
            </w:textInput>
          </w:ffData>
        </w:fldChar>
      </w:r>
      <w:r w:rsidR="008C20DA" w:rsidRPr="00DB251E">
        <w:rPr>
          <w:lang w:val="en-CA"/>
        </w:rPr>
        <w:instrText xml:space="preserve"> FORMTEXT </w:instrText>
      </w:r>
      <w:r w:rsidR="008C20DA" w:rsidRPr="00DB251E">
        <w:rPr>
          <w:lang w:val="en-CA"/>
        </w:rPr>
      </w:r>
      <w:r w:rsidR="008C20DA" w:rsidRPr="00DB251E">
        <w:rPr>
          <w:lang w:val="en-CA"/>
        </w:rPr>
        <w:fldChar w:fldCharType="separate"/>
      </w:r>
      <w:r w:rsidR="00DB251E" w:rsidRPr="00DB251E">
        <w:rPr>
          <w:lang w:val="en-CA"/>
        </w:rPr>
        <w:t>[Month Day, Year]</w:t>
      </w:r>
      <w:r w:rsidR="008C20DA" w:rsidRPr="00DB251E">
        <w:rPr>
          <w:lang w:val="en-CA"/>
        </w:rPr>
        <w:fldChar w:fldCharType="end"/>
      </w:r>
      <w:r w:rsidRPr="00DB251E">
        <w:rPr>
          <w:lang w:val="en-CA"/>
        </w:rPr>
        <w:t xml:space="preserve">. </w:t>
      </w:r>
    </w:p>
    <w:p w14:paraId="08C8B3B6" w14:textId="77777777" w:rsidR="00571598" w:rsidRPr="00DB251E" w:rsidRDefault="00571598" w:rsidP="00571598">
      <w:pPr>
        <w:pStyle w:val="Heading2"/>
        <w:numPr>
          <w:ilvl w:val="0"/>
          <w:numId w:val="0"/>
        </w:numPr>
        <w:rPr>
          <w:b/>
          <w:color w:val="FF0000"/>
          <w:szCs w:val="24"/>
          <w:lang w:val="en-CA"/>
        </w:rPr>
      </w:pPr>
      <w:r w:rsidRPr="00DB251E">
        <w:rPr>
          <w:b/>
          <w:color w:val="FF0000"/>
          <w:szCs w:val="24"/>
          <w:lang w:val="en-CA"/>
        </w:rPr>
        <w:t>End of Option 1.</w:t>
      </w:r>
    </w:p>
    <w:p w14:paraId="6A6692D0" w14:textId="76637532" w:rsidR="00571598" w:rsidRPr="00DB251E" w:rsidRDefault="00571598" w:rsidP="00571598">
      <w:pPr>
        <w:pStyle w:val="JCIndent1"/>
        <w:ind w:hanging="720"/>
        <w:jc w:val="left"/>
        <w:rPr>
          <w:b/>
          <w:color w:val="FF0000"/>
          <w:lang w:val="en-CA"/>
        </w:rPr>
      </w:pPr>
      <w:r w:rsidRPr="00DB251E">
        <w:rPr>
          <w:b/>
          <w:color w:val="FF0000"/>
          <w:lang w:val="en-CA"/>
        </w:rPr>
        <w:t>OPTION 2 – If the lands are not yet reserve lands but are to become so under ALRRCA, then use the following:</w:t>
      </w:r>
    </w:p>
    <w:p w14:paraId="5CCE4E12" w14:textId="2E5CFC3E" w:rsidR="00571598" w:rsidRPr="00DB251E" w:rsidRDefault="00571598" w:rsidP="0094724F">
      <w:pPr>
        <w:pStyle w:val="Heading3"/>
        <w:rPr>
          <w:lang w:val="en-CA"/>
        </w:rPr>
      </w:pPr>
      <w:r w:rsidRPr="00DB251E">
        <w:rPr>
          <w:lang w:val="en-CA"/>
        </w:rPr>
        <w:lastRenderedPageBreak/>
        <w:t>“</w:t>
      </w:r>
      <w:r w:rsidRPr="00DB251E">
        <w:rPr>
          <w:rStyle w:val="Strong"/>
          <w:lang w:val="en-CA"/>
        </w:rPr>
        <w:t>Commencement Date</w:t>
      </w:r>
      <w:r w:rsidRPr="00DB251E">
        <w:rPr>
          <w:lang w:val="en-CA"/>
        </w:rPr>
        <w:t>” means the date upon which the Permit Area is set a</w:t>
      </w:r>
      <w:r w:rsidR="006E167F" w:rsidRPr="00DB251E">
        <w:rPr>
          <w:lang w:val="en-CA"/>
        </w:rPr>
        <w:t>part</w:t>
      </w:r>
      <w:r w:rsidRPr="00DB251E">
        <w:rPr>
          <w:lang w:val="en-CA"/>
        </w:rPr>
        <w:t xml:space="preserve"> as a reserve under ALRRCA. </w:t>
      </w:r>
    </w:p>
    <w:p w14:paraId="6094097B" w14:textId="397005EB" w:rsidR="00571598" w:rsidRPr="00DB251E" w:rsidRDefault="00571598" w:rsidP="00571598">
      <w:pPr>
        <w:pStyle w:val="Heading2"/>
        <w:numPr>
          <w:ilvl w:val="0"/>
          <w:numId w:val="0"/>
        </w:numPr>
        <w:rPr>
          <w:b/>
          <w:color w:val="FF0000"/>
          <w:szCs w:val="24"/>
          <w:lang w:val="en-CA"/>
        </w:rPr>
      </w:pPr>
      <w:r w:rsidRPr="00DB251E">
        <w:rPr>
          <w:b/>
          <w:color w:val="FF0000"/>
          <w:szCs w:val="24"/>
          <w:lang w:val="en-CA"/>
        </w:rPr>
        <w:t>End of Option 2.</w:t>
      </w:r>
    </w:p>
    <w:p w14:paraId="2500175B" w14:textId="6AAF2156" w:rsidR="003A5B6B" w:rsidRPr="00DB251E" w:rsidRDefault="003A5B6B" w:rsidP="00187986">
      <w:pPr>
        <w:pStyle w:val="Heading3"/>
        <w:rPr>
          <w:lang w:val="en-CA"/>
        </w:rPr>
      </w:pPr>
      <w:r w:rsidRPr="00DB251E">
        <w:rPr>
          <w:lang w:val="en-CA"/>
        </w:rPr>
        <w:t>“</w:t>
      </w:r>
      <w:r w:rsidRPr="00DB251E">
        <w:rPr>
          <w:rStyle w:val="Strong"/>
          <w:lang w:val="en-CA"/>
        </w:rPr>
        <w:t>Contaminant</w:t>
      </w:r>
      <w:r w:rsidRPr="00DB251E">
        <w:rPr>
          <w:lang w:val="en-CA"/>
        </w:rPr>
        <w:t xml:space="preserve">” </w:t>
      </w:r>
      <w:r w:rsidR="00187986" w:rsidRPr="00DB251E">
        <w:rPr>
          <w:lang w:val="en-CA"/>
        </w:rPr>
        <w:t xml:space="preserve">means a substance regulated under </w:t>
      </w:r>
      <w:r w:rsidR="00134FE9">
        <w:rPr>
          <w:lang w:val="en-CA"/>
        </w:rPr>
        <w:t xml:space="preserve">the </w:t>
      </w:r>
      <w:r w:rsidR="00187986" w:rsidRPr="00DB251E">
        <w:rPr>
          <w:lang w:val="en-CA"/>
        </w:rPr>
        <w:t>Laws of Canada, the First Nation</w:t>
      </w:r>
      <w:r w:rsidR="00CE54E1" w:rsidRPr="00DB251E">
        <w:rPr>
          <w:lang w:val="en-CA"/>
        </w:rPr>
        <w:t>,</w:t>
      </w:r>
      <w:r w:rsidR="00187986" w:rsidRPr="00DB251E">
        <w:rPr>
          <w:lang w:val="en-CA"/>
        </w:rPr>
        <w:t xml:space="preserve"> or the province of </w:t>
      </w:r>
      <w:r w:rsidR="00187986" w:rsidRPr="00DB251E">
        <w:rPr>
          <w:lang w:val="en-CA"/>
        </w:rPr>
        <w:fldChar w:fldCharType="begin">
          <w:ffData>
            <w:name w:val=""/>
            <w:enabled/>
            <w:calcOnExit w:val="0"/>
            <w:textInput>
              <w:default w:val="[Name of Province]"/>
            </w:textInput>
          </w:ffData>
        </w:fldChar>
      </w:r>
      <w:r w:rsidR="00187986" w:rsidRPr="00DB251E">
        <w:rPr>
          <w:lang w:val="en-CA"/>
        </w:rPr>
        <w:instrText xml:space="preserve"> FORMTEXT </w:instrText>
      </w:r>
      <w:r w:rsidR="00187986" w:rsidRPr="00DB251E">
        <w:rPr>
          <w:lang w:val="en-CA"/>
        </w:rPr>
      </w:r>
      <w:r w:rsidR="00187986" w:rsidRPr="00DB251E">
        <w:rPr>
          <w:lang w:val="en-CA"/>
        </w:rPr>
        <w:fldChar w:fldCharType="separate"/>
      </w:r>
      <w:r w:rsidR="00DB251E" w:rsidRPr="00DB251E">
        <w:rPr>
          <w:lang w:val="en-CA"/>
        </w:rPr>
        <w:t>[Name of Province]</w:t>
      </w:r>
      <w:r w:rsidR="00187986" w:rsidRPr="00DB251E">
        <w:rPr>
          <w:lang w:val="en-CA"/>
        </w:rPr>
        <w:fldChar w:fldCharType="end"/>
      </w:r>
      <w:r w:rsidR="00187986" w:rsidRPr="00DB251E">
        <w:rPr>
          <w:lang w:val="en-CA"/>
        </w:rPr>
        <w:t xml:space="preserve"> (whether or not the province has jurisdiction in respect of the protection of the Environment as it pertains to the </w:t>
      </w:r>
      <w:r w:rsidR="005D7CD2" w:rsidRPr="00DB251E">
        <w:rPr>
          <w:lang w:val="en-CA"/>
        </w:rPr>
        <w:t>Permit Area</w:t>
      </w:r>
      <w:r w:rsidR="00187986" w:rsidRPr="00DB251E">
        <w:rPr>
          <w:lang w:val="en-CA"/>
        </w:rPr>
        <w:t xml:space="preserve"> or the occupation or use of the </w:t>
      </w:r>
      <w:r w:rsidR="005D7CD2" w:rsidRPr="00DB251E">
        <w:rPr>
          <w:lang w:val="en-CA"/>
        </w:rPr>
        <w:t>Permit Area</w:t>
      </w:r>
      <w:r w:rsidR="00187986" w:rsidRPr="00DB251E">
        <w:rPr>
          <w:lang w:val="en-CA"/>
        </w:rPr>
        <w:t>)</w:t>
      </w:r>
      <w:r w:rsidR="00CE54E1" w:rsidRPr="00DB251E">
        <w:rPr>
          <w:lang w:val="en-CA"/>
        </w:rPr>
        <w:t xml:space="preserve"> relating to the protection of the Environment</w:t>
      </w:r>
      <w:r w:rsidR="00187986" w:rsidRPr="00DB251E">
        <w:rPr>
          <w:lang w:val="en-CA"/>
        </w:rPr>
        <w:t>, including, for greater certainty, a toxic substance, deleterious substance, hazardous substance, hazardous waste, hazardous recyclable, ozone-depleting substance, halocarbon, pesticide, and waste.</w:t>
      </w:r>
      <w:r w:rsidRPr="00DB251E">
        <w:rPr>
          <w:lang w:val="en-CA"/>
        </w:rPr>
        <w:t xml:space="preserve"> </w:t>
      </w:r>
    </w:p>
    <w:p w14:paraId="0F8CCE89" w14:textId="143757F0" w:rsidR="003A5B6B" w:rsidRPr="00DB251E" w:rsidRDefault="003A5B6B" w:rsidP="00187986">
      <w:pPr>
        <w:pStyle w:val="Heading3"/>
        <w:rPr>
          <w:lang w:val="en-CA"/>
        </w:rPr>
      </w:pPr>
      <w:r w:rsidRPr="00DB251E">
        <w:rPr>
          <w:lang w:val="en-CA"/>
        </w:rPr>
        <w:t>“</w:t>
      </w:r>
      <w:r w:rsidRPr="00DB251E">
        <w:rPr>
          <w:rStyle w:val="Strong"/>
          <w:lang w:val="en-CA"/>
        </w:rPr>
        <w:t>Council</w:t>
      </w:r>
      <w:r w:rsidRPr="00DB251E">
        <w:rPr>
          <w:lang w:val="en-CA"/>
        </w:rPr>
        <w:t xml:space="preserve">” means the First Nation’s “council of the </w:t>
      </w:r>
      <w:r w:rsidR="000F10D5" w:rsidRPr="00DB251E">
        <w:rPr>
          <w:lang w:val="en-CA"/>
        </w:rPr>
        <w:t>b</w:t>
      </w:r>
      <w:r w:rsidRPr="00DB251E">
        <w:rPr>
          <w:lang w:val="en-CA"/>
        </w:rPr>
        <w:t xml:space="preserve">and” within the meaning of the </w:t>
      </w:r>
      <w:r w:rsidRPr="00DB251E">
        <w:rPr>
          <w:i/>
          <w:lang w:val="en-CA"/>
        </w:rPr>
        <w:t>Indian Act</w:t>
      </w:r>
      <w:r w:rsidR="00CE54E1" w:rsidRPr="00DB251E">
        <w:rPr>
          <w:lang w:val="en-CA"/>
        </w:rPr>
        <w:t>, and any successor</w:t>
      </w:r>
      <w:r w:rsidRPr="00DB251E">
        <w:rPr>
          <w:lang w:val="en-CA"/>
        </w:rPr>
        <w:t>.</w:t>
      </w:r>
    </w:p>
    <w:p w14:paraId="4AE7F9BF" w14:textId="631B118A" w:rsidR="003A5B6B" w:rsidRPr="00DB251E" w:rsidRDefault="003A5B6B" w:rsidP="00187986">
      <w:pPr>
        <w:pStyle w:val="Heading3"/>
        <w:rPr>
          <w:lang w:val="en-CA"/>
        </w:rPr>
      </w:pPr>
      <w:r w:rsidRPr="00DB251E">
        <w:rPr>
          <w:lang w:val="en-CA"/>
        </w:rPr>
        <w:t>“</w:t>
      </w:r>
      <w:r w:rsidRPr="00DB251E">
        <w:rPr>
          <w:rStyle w:val="Strong"/>
          <w:lang w:val="en-CA"/>
        </w:rPr>
        <w:t>Environment</w:t>
      </w:r>
      <w:r w:rsidRPr="00DB251E">
        <w:rPr>
          <w:lang w:val="en-CA"/>
        </w:rPr>
        <w:t xml:space="preserve">” </w:t>
      </w:r>
      <w:r w:rsidR="00A263DA" w:rsidRPr="00DB251E">
        <w:rPr>
          <w:lang w:val="en-CA"/>
        </w:rPr>
        <w:t xml:space="preserve">has the meaning given it in the </w:t>
      </w:r>
      <w:r w:rsidR="00A263DA" w:rsidRPr="00DB251E">
        <w:rPr>
          <w:i/>
          <w:lang w:val="en-CA"/>
        </w:rPr>
        <w:t>Canadian Environmental Protection Act, 1999</w:t>
      </w:r>
      <w:r w:rsidR="00A263DA" w:rsidRPr="00DB251E">
        <w:rPr>
          <w:lang w:val="en-CA"/>
        </w:rPr>
        <w:t>, S</w:t>
      </w:r>
      <w:r w:rsidR="00056A1E" w:rsidRPr="00DB251E">
        <w:rPr>
          <w:lang w:val="en-CA"/>
        </w:rPr>
        <w:t>.</w:t>
      </w:r>
      <w:r w:rsidR="00A263DA" w:rsidRPr="00DB251E">
        <w:rPr>
          <w:lang w:val="en-CA"/>
        </w:rPr>
        <w:t>C</w:t>
      </w:r>
      <w:r w:rsidR="00056A1E" w:rsidRPr="00DB251E">
        <w:rPr>
          <w:lang w:val="en-CA"/>
        </w:rPr>
        <w:t>.</w:t>
      </w:r>
      <w:r w:rsidR="00A263DA" w:rsidRPr="00DB251E">
        <w:rPr>
          <w:lang w:val="en-CA"/>
        </w:rPr>
        <w:t xml:space="preserve"> 1999, c</w:t>
      </w:r>
      <w:r w:rsidR="00056A1E" w:rsidRPr="00DB251E">
        <w:rPr>
          <w:lang w:val="en-CA"/>
        </w:rPr>
        <w:t>.</w:t>
      </w:r>
      <w:r w:rsidR="00A263DA" w:rsidRPr="00DB251E">
        <w:rPr>
          <w:lang w:val="en-CA"/>
        </w:rPr>
        <w:t xml:space="preserve"> 33.</w:t>
      </w:r>
    </w:p>
    <w:p w14:paraId="4D2574F4" w14:textId="3F9FB640" w:rsidR="00E665AE" w:rsidRPr="00DB251E" w:rsidRDefault="00BE01E5" w:rsidP="00551B03">
      <w:pPr>
        <w:rPr>
          <w:rFonts w:cs="Arial"/>
          <w:b/>
          <w:color w:val="FF0000"/>
          <w:sz w:val="24"/>
          <w:lang w:val="en-CA"/>
        </w:rPr>
      </w:pPr>
      <w:r w:rsidRPr="00DB251E">
        <w:rPr>
          <w:b/>
          <w:color w:val="FF0000"/>
          <w:sz w:val="24"/>
          <w:lang w:val="en-CA"/>
        </w:rPr>
        <w:t xml:space="preserve">OPTIONAL – </w:t>
      </w:r>
      <w:r w:rsidR="00422199" w:rsidRPr="00DB251E">
        <w:rPr>
          <w:b/>
          <w:color w:val="FF0000"/>
          <w:sz w:val="24"/>
          <w:lang w:val="en-CA"/>
        </w:rPr>
        <w:t>If</w:t>
      </w:r>
      <w:r w:rsidR="005631EC" w:rsidRPr="00DB251E">
        <w:rPr>
          <w:b/>
          <w:color w:val="FF0000"/>
          <w:sz w:val="24"/>
          <w:lang w:val="en-CA"/>
        </w:rPr>
        <w:t xml:space="preserve"> option</w:t>
      </w:r>
      <w:r w:rsidR="00AD3056" w:rsidRPr="00DB251E">
        <w:rPr>
          <w:b/>
          <w:color w:val="FF0000"/>
          <w:sz w:val="24"/>
          <w:lang w:val="en-CA"/>
        </w:rPr>
        <w:t xml:space="preserve"> 1 (periodic </w:t>
      </w:r>
      <w:r w:rsidRPr="00DB251E">
        <w:rPr>
          <w:b/>
          <w:color w:val="FF0000"/>
          <w:sz w:val="24"/>
          <w:lang w:val="en-CA"/>
        </w:rPr>
        <w:t>fees</w:t>
      </w:r>
      <w:r w:rsidR="00AD3056" w:rsidRPr="00DB251E">
        <w:rPr>
          <w:b/>
          <w:color w:val="FF0000"/>
          <w:sz w:val="24"/>
          <w:lang w:val="en-CA"/>
        </w:rPr>
        <w:t xml:space="preserve">) </w:t>
      </w:r>
      <w:r w:rsidR="0095110C" w:rsidRPr="00DB251E">
        <w:rPr>
          <w:b/>
          <w:color w:val="FF0000"/>
          <w:sz w:val="24"/>
          <w:lang w:val="en-CA"/>
        </w:rPr>
        <w:t>is chosen</w:t>
      </w:r>
      <w:r w:rsidR="00F1315E" w:rsidRPr="00DB251E">
        <w:rPr>
          <w:b/>
          <w:color w:val="FF0000"/>
          <w:sz w:val="24"/>
          <w:lang w:val="en-CA"/>
        </w:rPr>
        <w:t xml:space="preserve"> in the </w:t>
      </w:r>
      <w:r w:rsidR="00A63562" w:rsidRPr="00DB251E">
        <w:rPr>
          <w:b/>
          <w:color w:val="FF0000"/>
          <w:sz w:val="24"/>
          <w:lang w:val="en-CA"/>
        </w:rPr>
        <w:t>F</w:t>
      </w:r>
      <w:r w:rsidRPr="00DB251E">
        <w:rPr>
          <w:b/>
          <w:color w:val="FF0000"/>
          <w:sz w:val="24"/>
          <w:lang w:val="en-CA"/>
        </w:rPr>
        <w:t>ees</w:t>
      </w:r>
      <w:r w:rsidR="00F1315E" w:rsidRPr="00DB251E">
        <w:rPr>
          <w:b/>
          <w:color w:val="FF0000"/>
          <w:sz w:val="24"/>
          <w:lang w:val="en-CA"/>
        </w:rPr>
        <w:t xml:space="preserve"> </w:t>
      </w:r>
      <w:r w:rsidR="00187986" w:rsidRPr="00DB251E">
        <w:rPr>
          <w:b/>
          <w:color w:val="FF0000"/>
          <w:sz w:val="24"/>
          <w:lang w:val="en-CA"/>
        </w:rPr>
        <w:t>section</w:t>
      </w:r>
      <w:r w:rsidR="00422199" w:rsidRPr="00DB251E">
        <w:rPr>
          <w:b/>
          <w:color w:val="FF0000"/>
          <w:sz w:val="24"/>
          <w:lang w:val="en-CA"/>
        </w:rPr>
        <w:t xml:space="preserve">, then </w:t>
      </w:r>
      <w:r w:rsidRPr="00DB251E">
        <w:rPr>
          <w:b/>
          <w:color w:val="FF0000"/>
          <w:sz w:val="24"/>
          <w:lang w:val="en-CA"/>
        </w:rPr>
        <w:t>include</w:t>
      </w:r>
      <w:r w:rsidR="00422199" w:rsidRPr="00DB251E">
        <w:rPr>
          <w:b/>
          <w:color w:val="FF0000"/>
          <w:sz w:val="24"/>
          <w:lang w:val="en-CA"/>
        </w:rPr>
        <w:t xml:space="preserve"> the following</w:t>
      </w:r>
      <w:r w:rsidRPr="00DB251E">
        <w:rPr>
          <w:b/>
          <w:color w:val="FF0000"/>
          <w:sz w:val="24"/>
          <w:lang w:val="en-CA"/>
        </w:rPr>
        <w:t xml:space="preserve"> definition of “Fair Market Fees”</w:t>
      </w:r>
      <w:r w:rsidR="00187986" w:rsidRPr="00DB251E">
        <w:rPr>
          <w:b/>
          <w:color w:val="FF0000"/>
          <w:sz w:val="24"/>
          <w:lang w:val="en-CA"/>
        </w:rPr>
        <w:t>.  Otherwise, delete it.</w:t>
      </w:r>
    </w:p>
    <w:p w14:paraId="3145BD27" w14:textId="2F95F112" w:rsidR="003A5B6B" w:rsidRPr="00DB251E" w:rsidRDefault="00817F79" w:rsidP="00187986">
      <w:pPr>
        <w:pStyle w:val="Heading3"/>
        <w:rPr>
          <w:lang w:val="en-CA"/>
        </w:rPr>
      </w:pPr>
      <w:r w:rsidRPr="00DB251E">
        <w:rPr>
          <w:rStyle w:val="Strong"/>
          <w:b w:val="0"/>
          <w:lang w:val="en-CA"/>
        </w:rPr>
        <w:t>“</w:t>
      </w:r>
      <w:r w:rsidR="003A5B6B" w:rsidRPr="00DB251E">
        <w:rPr>
          <w:rStyle w:val="Strong"/>
          <w:lang w:val="en-CA"/>
        </w:rPr>
        <w:t>Fair</w:t>
      </w:r>
      <w:r w:rsidR="003A5B6B" w:rsidRPr="00DB251E">
        <w:rPr>
          <w:lang w:val="en-CA"/>
        </w:rPr>
        <w:t xml:space="preserve"> </w:t>
      </w:r>
      <w:r w:rsidR="003A5B6B" w:rsidRPr="00DB251E">
        <w:rPr>
          <w:rStyle w:val="Strong"/>
          <w:lang w:val="en-CA"/>
        </w:rPr>
        <w:t>Market</w:t>
      </w:r>
      <w:r w:rsidR="003A5B6B" w:rsidRPr="00DB251E">
        <w:rPr>
          <w:lang w:val="en-CA"/>
        </w:rPr>
        <w:t xml:space="preserve"> </w:t>
      </w:r>
      <w:r w:rsidR="00BE01E5" w:rsidRPr="00DB251E">
        <w:rPr>
          <w:rStyle w:val="Strong"/>
          <w:lang w:val="en-CA"/>
        </w:rPr>
        <w:t>Fees</w:t>
      </w:r>
      <w:r w:rsidR="003A5B6B" w:rsidRPr="00DB251E">
        <w:rPr>
          <w:lang w:val="en-CA"/>
        </w:rPr>
        <w:t xml:space="preserve">” means the most probable </w:t>
      </w:r>
      <w:r w:rsidR="00373BBF" w:rsidRPr="00DB251E">
        <w:rPr>
          <w:lang w:val="en-CA"/>
        </w:rPr>
        <w:t xml:space="preserve">annual </w:t>
      </w:r>
      <w:r w:rsidR="00BE01E5" w:rsidRPr="00DB251E">
        <w:rPr>
          <w:lang w:val="en-CA"/>
        </w:rPr>
        <w:t>fee</w:t>
      </w:r>
      <w:r w:rsidR="00FF3985" w:rsidRPr="00DB251E">
        <w:rPr>
          <w:lang w:val="en-CA"/>
        </w:rPr>
        <w:t xml:space="preserve"> that</w:t>
      </w:r>
      <w:r w:rsidR="003A5B6B" w:rsidRPr="00DB251E">
        <w:rPr>
          <w:lang w:val="en-CA"/>
        </w:rPr>
        <w:t xml:space="preserve"> the </w:t>
      </w:r>
      <w:r w:rsidR="005F29D6" w:rsidRPr="00DB251E">
        <w:rPr>
          <w:lang w:val="en-CA"/>
        </w:rPr>
        <w:t>Permit Area</w:t>
      </w:r>
      <w:r w:rsidR="003A5B6B" w:rsidRPr="00DB251E">
        <w:rPr>
          <w:lang w:val="en-CA"/>
        </w:rPr>
        <w:t xml:space="preserve"> should bring in a competitive and open market, reflecting all conditions of this </w:t>
      </w:r>
      <w:r w:rsidR="00A10BFB" w:rsidRPr="00DB251E">
        <w:rPr>
          <w:lang w:val="en-CA"/>
        </w:rPr>
        <w:t>Permit</w:t>
      </w:r>
      <w:r w:rsidR="00FF3985" w:rsidRPr="00DB251E">
        <w:rPr>
          <w:lang w:val="en-CA"/>
        </w:rPr>
        <w:t xml:space="preserve"> and</w:t>
      </w:r>
      <w:r w:rsidR="003A5B6B" w:rsidRPr="00DB251E">
        <w:rPr>
          <w:lang w:val="en-CA"/>
        </w:rPr>
        <w:t xml:space="preserve"> assuming the following conditions:</w:t>
      </w:r>
    </w:p>
    <w:p w14:paraId="63B6EE1E" w14:textId="23B2820B" w:rsidR="00AD7DEB" w:rsidRPr="00DB251E" w:rsidRDefault="00D40022" w:rsidP="00187986">
      <w:pPr>
        <w:pStyle w:val="Heading3"/>
        <w:numPr>
          <w:ilvl w:val="3"/>
          <w:numId w:val="19"/>
        </w:numPr>
        <w:ind w:left="1800" w:hanging="1080"/>
        <w:rPr>
          <w:lang w:val="en-CA"/>
        </w:rPr>
      </w:pPr>
      <w:r w:rsidRPr="00DB251E">
        <w:rPr>
          <w:lang w:val="en-CA"/>
        </w:rPr>
        <w:t>T</w:t>
      </w:r>
      <w:r w:rsidR="001B179E" w:rsidRPr="00DB251E">
        <w:rPr>
          <w:lang w:val="en-CA"/>
        </w:rPr>
        <w:t>he Permittor</w:t>
      </w:r>
      <w:r w:rsidR="003A5B6B" w:rsidRPr="00DB251E">
        <w:rPr>
          <w:lang w:val="en-CA"/>
        </w:rPr>
        <w:t xml:space="preserve"> and the </w:t>
      </w:r>
      <w:r w:rsidR="00A10BFB" w:rsidRPr="00DB251E">
        <w:rPr>
          <w:lang w:val="en-CA"/>
        </w:rPr>
        <w:t>Permittee</w:t>
      </w:r>
      <w:r w:rsidR="003A5B6B" w:rsidRPr="00DB251E">
        <w:rPr>
          <w:lang w:val="en-CA"/>
        </w:rPr>
        <w:t xml:space="preserve"> are typically motivated</w:t>
      </w:r>
      <w:r w:rsidR="008F438B" w:rsidRPr="00DB251E">
        <w:rPr>
          <w:lang w:val="en-CA"/>
        </w:rPr>
        <w:t xml:space="preserve">, </w:t>
      </w:r>
      <w:r w:rsidR="003A5B6B" w:rsidRPr="00DB251E">
        <w:rPr>
          <w:lang w:val="en-CA"/>
        </w:rPr>
        <w:t>well informed, well advised</w:t>
      </w:r>
      <w:r w:rsidR="001768DC" w:rsidRPr="00DB251E">
        <w:rPr>
          <w:lang w:val="en-CA"/>
        </w:rPr>
        <w:t>,</w:t>
      </w:r>
      <w:r w:rsidR="003A5B6B" w:rsidRPr="00DB251E">
        <w:rPr>
          <w:lang w:val="en-CA"/>
        </w:rPr>
        <w:t xml:space="preserve"> and are acting prudently</w:t>
      </w:r>
      <w:r w:rsidR="008F438B" w:rsidRPr="00DB251E">
        <w:rPr>
          <w:lang w:val="en-CA"/>
        </w:rPr>
        <w:t xml:space="preserve"> in an arm’s length transaction.</w:t>
      </w:r>
    </w:p>
    <w:p w14:paraId="7BD9D51A" w14:textId="3765B80B" w:rsidR="00AD7DEB" w:rsidRPr="00DB251E" w:rsidRDefault="008F438B" w:rsidP="00187986">
      <w:pPr>
        <w:pStyle w:val="Heading3"/>
        <w:numPr>
          <w:ilvl w:val="3"/>
          <w:numId w:val="19"/>
        </w:numPr>
        <w:ind w:left="1800" w:hanging="1080"/>
        <w:rPr>
          <w:lang w:val="en-CA"/>
        </w:rPr>
      </w:pPr>
      <w:r w:rsidRPr="00DB251E">
        <w:rPr>
          <w:lang w:val="en-CA"/>
        </w:rPr>
        <w:t>A</w:t>
      </w:r>
      <w:r w:rsidR="003A5B6B" w:rsidRPr="00DB251E">
        <w:rPr>
          <w:lang w:val="en-CA"/>
        </w:rPr>
        <w:t xml:space="preserve"> reasonable time is allowed for exposure in the open market</w:t>
      </w:r>
      <w:r w:rsidR="00413194" w:rsidRPr="00DB251E">
        <w:rPr>
          <w:lang w:val="en-CA"/>
        </w:rPr>
        <w:t xml:space="preserve"> and</w:t>
      </w:r>
      <w:r w:rsidR="003A5B6B" w:rsidRPr="00DB251E">
        <w:rPr>
          <w:lang w:val="en-CA"/>
        </w:rPr>
        <w:t xml:space="preserve"> the </w:t>
      </w:r>
      <w:r w:rsidR="008B67F6" w:rsidRPr="00DB251E">
        <w:rPr>
          <w:lang w:val="en-CA"/>
        </w:rPr>
        <w:t>fees</w:t>
      </w:r>
      <w:r w:rsidR="0019646C" w:rsidRPr="00DB251E">
        <w:rPr>
          <w:lang w:val="en-CA"/>
        </w:rPr>
        <w:t xml:space="preserve"> </w:t>
      </w:r>
      <w:r w:rsidR="003A5B6B" w:rsidRPr="00DB251E">
        <w:rPr>
          <w:lang w:val="en-CA"/>
        </w:rPr>
        <w:t xml:space="preserve">represent the normal consideration for the </w:t>
      </w:r>
      <w:r w:rsidR="005F29D6" w:rsidRPr="00DB251E">
        <w:rPr>
          <w:lang w:val="en-CA"/>
        </w:rPr>
        <w:t>Permit Area</w:t>
      </w:r>
      <w:r w:rsidR="003A5B6B" w:rsidRPr="00DB251E">
        <w:rPr>
          <w:lang w:val="en-CA"/>
        </w:rPr>
        <w:t xml:space="preserve"> unaffected by </w:t>
      </w:r>
      <w:r w:rsidR="00187986" w:rsidRPr="00DB251E">
        <w:rPr>
          <w:lang w:val="en-CA"/>
        </w:rPr>
        <w:t>undue stimul</w:t>
      </w:r>
      <w:r w:rsidR="0061620E" w:rsidRPr="00DB251E">
        <w:rPr>
          <w:lang w:val="en-CA"/>
        </w:rPr>
        <w:t>i</w:t>
      </w:r>
      <w:r w:rsidRPr="00DB251E">
        <w:rPr>
          <w:lang w:val="en-CA"/>
        </w:rPr>
        <w:t xml:space="preserve"> or </w:t>
      </w:r>
      <w:r w:rsidR="003A5B6B" w:rsidRPr="00DB251E">
        <w:rPr>
          <w:lang w:val="en-CA"/>
        </w:rPr>
        <w:t>special fees or concessions granted by anyone associated with the transaction</w:t>
      </w:r>
      <w:r w:rsidRPr="00DB251E">
        <w:rPr>
          <w:lang w:val="en-CA"/>
        </w:rPr>
        <w:t>.</w:t>
      </w:r>
    </w:p>
    <w:p w14:paraId="6ED14F56" w14:textId="022F7D8B" w:rsidR="00AD7DEB" w:rsidRPr="00DB251E" w:rsidRDefault="008F438B" w:rsidP="00187986">
      <w:pPr>
        <w:pStyle w:val="Heading3"/>
        <w:numPr>
          <w:ilvl w:val="3"/>
          <w:numId w:val="19"/>
        </w:numPr>
        <w:ind w:left="1800" w:hanging="1080"/>
        <w:rPr>
          <w:lang w:val="en-CA"/>
        </w:rPr>
      </w:pPr>
      <w:r w:rsidRPr="00DB251E">
        <w:rPr>
          <w:lang w:val="en-CA"/>
        </w:rPr>
        <w:t xml:space="preserve">The </w:t>
      </w:r>
      <w:r w:rsidR="005F29D6" w:rsidRPr="00DB251E">
        <w:rPr>
          <w:lang w:val="en-CA"/>
        </w:rPr>
        <w:t>Permit Area is</w:t>
      </w:r>
      <w:r w:rsidRPr="00DB251E">
        <w:rPr>
          <w:lang w:val="en-CA"/>
        </w:rPr>
        <w:t xml:space="preserve"> owned by </w:t>
      </w:r>
      <w:r w:rsidR="001B179E" w:rsidRPr="00DB251E">
        <w:rPr>
          <w:lang w:val="en-CA"/>
        </w:rPr>
        <w:t xml:space="preserve">the Permittor </w:t>
      </w:r>
      <w:r w:rsidRPr="00DB251E">
        <w:rPr>
          <w:lang w:val="en-CA"/>
        </w:rPr>
        <w:t xml:space="preserve">in fee simple, free of </w:t>
      </w:r>
      <w:r w:rsidR="005061C2" w:rsidRPr="00DB251E">
        <w:rPr>
          <w:lang w:val="en-CA"/>
        </w:rPr>
        <w:t xml:space="preserve">all </w:t>
      </w:r>
      <w:r w:rsidRPr="00DB251E">
        <w:rPr>
          <w:lang w:val="en-CA"/>
        </w:rPr>
        <w:t xml:space="preserve">charges and encumbrances other than </w:t>
      </w:r>
      <w:r w:rsidR="005061C2" w:rsidRPr="00DB251E">
        <w:rPr>
          <w:lang w:val="en-CA"/>
        </w:rPr>
        <w:t xml:space="preserve">those </w:t>
      </w:r>
      <w:r w:rsidRPr="00DB251E">
        <w:rPr>
          <w:lang w:val="en-CA"/>
        </w:rPr>
        <w:t>registered in the Registry</w:t>
      </w:r>
      <w:r w:rsidR="005061C2" w:rsidRPr="00DB251E">
        <w:rPr>
          <w:lang w:val="en-CA"/>
        </w:rPr>
        <w:t>, and t</w:t>
      </w:r>
      <w:r w:rsidR="003A5B6B" w:rsidRPr="00DB251E">
        <w:rPr>
          <w:lang w:val="en-CA"/>
        </w:rPr>
        <w:t xml:space="preserve">he </w:t>
      </w:r>
      <w:r w:rsidR="005061C2" w:rsidRPr="00DB251E">
        <w:rPr>
          <w:lang w:val="en-CA"/>
        </w:rPr>
        <w:t xml:space="preserve">inalienability or </w:t>
      </w:r>
      <w:r w:rsidR="003A5B6B" w:rsidRPr="00DB251E">
        <w:rPr>
          <w:lang w:val="en-CA"/>
        </w:rPr>
        <w:t>Indian reserve status of the</w:t>
      </w:r>
      <w:r w:rsidR="005061C2" w:rsidRPr="00DB251E">
        <w:rPr>
          <w:lang w:val="en-CA"/>
        </w:rPr>
        <w:t xml:space="preserve"> </w:t>
      </w:r>
      <w:r w:rsidR="00CE7842" w:rsidRPr="00DB251E">
        <w:rPr>
          <w:lang w:val="en-CA"/>
        </w:rPr>
        <w:t>Permit Area</w:t>
      </w:r>
      <w:r w:rsidR="005061C2" w:rsidRPr="00DB251E">
        <w:rPr>
          <w:lang w:val="en-CA"/>
        </w:rPr>
        <w:t xml:space="preserve"> </w:t>
      </w:r>
      <w:r w:rsidR="001768DC" w:rsidRPr="00DB251E">
        <w:rPr>
          <w:lang w:val="en-CA"/>
        </w:rPr>
        <w:t>must</w:t>
      </w:r>
      <w:r w:rsidR="003A5B6B" w:rsidRPr="00DB251E">
        <w:rPr>
          <w:lang w:val="en-CA"/>
        </w:rPr>
        <w:t xml:space="preserve"> not </w:t>
      </w:r>
      <w:r w:rsidR="001768DC" w:rsidRPr="00DB251E">
        <w:rPr>
          <w:lang w:val="en-CA"/>
        </w:rPr>
        <w:t xml:space="preserve">be </w:t>
      </w:r>
      <w:r w:rsidR="003A5B6B" w:rsidRPr="00DB251E">
        <w:rPr>
          <w:lang w:val="en-CA"/>
        </w:rPr>
        <w:t xml:space="preserve">a </w:t>
      </w:r>
      <w:r w:rsidR="00FF3985" w:rsidRPr="00DB251E">
        <w:rPr>
          <w:lang w:val="en-CA"/>
        </w:rPr>
        <w:t xml:space="preserve">discounting </w:t>
      </w:r>
      <w:r w:rsidR="003A5B6B" w:rsidRPr="00DB251E">
        <w:rPr>
          <w:lang w:val="en-CA"/>
        </w:rPr>
        <w:t>factor</w:t>
      </w:r>
      <w:r w:rsidR="007F31A4" w:rsidRPr="00DB251E">
        <w:rPr>
          <w:lang w:val="en-CA"/>
        </w:rPr>
        <w:t xml:space="preserve"> and </w:t>
      </w:r>
      <w:r w:rsidR="001768DC" w:rsidRPr="00DB251E">
        <w:rPr>
          <w:lang w:val="en-CA"/>
        </w:rPr>
        <w:t>must</w:t>
      </w:r>
      <w:r w:rsidR="007F31A4" w:rsidRPr="00DB251E">
        <w:rPr>
          <w:lang w:val="en-CA"/>
        </w:rPr>
        <w:t xml:space="preserve"> not be used as a basis to lower valuation</w:t>
      </w:r>
      <w:r w:rsidR="005061C2" w:rsidRPr="00DB251E">
        <w:rPr>
          <w:lang w:val="en-CA"/>
        </w:rPr>
        <w:t xml:space="preserve"> in comparing the </w:t>
      </w:r>
      <w:r w:rsidR="005F29D6" w:rsidRPr="00DB251E">
        <w:rPr>
          <w:lang w:val="en-CA"/>
        </w:rPr>
        <w:t>Permit Area</w:t>
      </w:r>
      <w:r w:rsidR="005061C2" w:rsidRPr="00DB251E">
        <w:rPr>
          <w:lang w:val="en-CA"/>
        </w:rPr>
        <w:t xml:space="preserve"> to other properties</w:t>
      </w:r>
      <w:r w:rsidRPr="00DB251E">
        <w:rPr>
          <w:lang w:val="en-CA"/>
        </w:rPr>
        <w:t xml:space="preserve">, whether or not </w:t>
      </w:r>
      <w:r w:rsidR="005061C2" w:rsidRPr="00DB251E">
        <w:rPr>
          <w:lang w:val="en-CA"/>
        </w:rPr>
        <w:t xml:space="preserve">such properties </w:t>
      </w:r>
      <w:r w:rsidRPr="00DB251E">
        <w:rPr>
          <w:lang w:val="en-CA"/>
        </w:rPr>
        <w:t>are Indian reserve lands.</w:t>
      </w:r>
    </w:p>
    <w:p w14:paraId="165A2772" w14:textId="7538B331" w:rsidR="00AD7DEB" w:rsidRPr="00DB251E" w:rsidRDefault="008F438B" w:rsidP="00187986">
      <w:pPr>
        <w:pStyle w:val="Heading3"/>
        <w:numPr>
          <w:ilvl w:val="3"/>
          <w:numId w:val="19"/>
        </w:numPr>
        <w:ind w:left="1800" w:hanging="1080"/>
        <w:rPr>
          <w:lang w:val="en-CA"/>
        </w:rPr>
      </w:pPr>
      <w:r w:rsidRPr="00DB251E">
        <w:rPr>
          <w:lang w:val="en-CA"/>
        </w:rPr>
        <w:t>T</w:t>
      </w:r>
      <w:r w:rsidR="008B67F6" w:rsidRPr="00DB251E">
        <w:rPr>
          <w:lang w:val="en-CA"/>
        </w:rPr>
        <w:t>he Permit Area</w:t>
      </w:r>
      <w:r w:rsidR="003A5B6B" w:rsidRPr="00DB251E">
        <w:rPr>
          <w:lang w:val="en-CA"/>
        </w:rPr>
        <w:t xml:space="preserve"> do</w:t>
      </w:r>
      <w:r w:rsidR="008B67F6" w:rsidRPr="00DB251E">
        <w:rPr>
          <w:lang w:val="en-CA"/>
        </w:rPr>
        <w:t>es</w:t>
      </w:r>
      <w:r w:rsidR="003A5B6B" w:rsidRPr="00DB251E">
        <w:rPr>
          <w:lang w:val="en-CA"/>
        </w:rPr>
        <w:t xml:space="preserve"> not include </w:t>
      </w:r>
      <w:r w:rsidR="001768DC" w:rsidRPr="00DB251E">
        <w:rPr>
          <w:lang w:val="en-CA"/>
        </w:rPr>
        <w:t>the</w:t>
      </w:r>
      <w:r w:rsidR="003A5B6B" w:rsidRPr="00DB251E">
        <w:rPr>
          <w:lang w:val="en-CA"/>
        </w:rPr>
        <w:t xml:space="preserve"> Improvements made after the Commencement Date</w:t>
      </w:r>
      <w:r w:rsidRPr="00DB251E">
        <w:rPr>
          <w:lang w:val="en-CA"/>
        </w:rPr>
        <w:t xml:space="preserve"> and the contributory value of the </w:t>
      </w:r>
      <w:r w:rsidR="00A10BFB" w:rsidRPr="00DB251E">
        <w:rPr>
          <w:lang w:val="en-CA"/>
        </w:rPr>
        <w:t>Permittee</w:t>
      </w:r>
      <w:r w:rsidR="00CE7842" w:rsidRPr="00DB251E">
        <w:rPr>
          <w:lang w:val="en-CA"/>
        </w:rPr>
        <w:t>’</w:t>
      </w:r>
      <w:r w:rsidRPr="00DB251E">
        <w:rPr>
          <w:lang w:val="en-CA"/>
        </w:rPr>
        <w:t xml:space="preserve">s Improvements </w:t>
      </w:r>
      <w:r w:rsidR="001768DC" w:rsidRPr="00DB251E">
        <w:rPr>
          <w:lang w:val="en-CA"/>
        </w:rPr>
        <w:t>must</w:t>
      </w:r>
      <w:r w:rsidRPr="00DB251E">
        <w:rPr>
          <w:lang w:val="en-CA"/>
        </w:rPr>
        <w:t xml:space="preserve"> not be taken into account</w:t>
      </w:r>
      <w:r w:rsidR="003A5B6B" w:rsidRPr="00DB251E">
        <w:rPr>
          <w:lang w:val="en-CA"/>
        </w:rPr>
        <w:t>.</w:t>
      </w:r>
    </w:p>
    <w:p w14:paraId="13F2C505" w14:textId="025E6576" w:rsidR="00117D9B" w:rsidRPr="00DB251E" w:rsidRDefault="00187986" w:rsidP="00117D9B">
      <w:pPr>
        <w:pStyle w:val="Heading2"/>
        <w:numPr>
          <w:ilvl w:val="0"/>
          <w:numId w:val="0"/>
        </w:numPr>
        <w:rPr>
          <w:b/>
          <w:color w:val="FF0000"/>
          <w:szCs w:val="24"/>
          <w:lang w:val="en-CA"/>
        </w:rPr>
      </w:pPr>
      <w:r w:rsidRPr="00DB251E">
        <w:rPr>
          <w:b/>
          <w:color w:val="FF0000"/>
          <w:szCs w:val="24"/>
          <w:lang w:val="en-CA"/>
        </w:rPr>
        <w:t>End of Option.</w:t>
      </w:r>
    </w:p>
    <w:p w14:paraId="7B3E0AAA" w14:textId="77777777" w:rsidR="00827E12" w:rsidRPr="00DB251E" w:rsidRDefault="00827E12" w:rsidP="00827E12">
      <w:pPr>
        <w:rPr>
          <w:b/>
          <w:color w:val="FF0000"/>
          <w:sz w:val="24"/>
          <w:lang w:val="en-CA"/>
        </w:rPr>
      </w:pPr>
      <w:r w:rsidRPr="00DB251E">
        <w:rPr>
          <w:b/>
          <w:color w:val="FF0000"/>
          <w:sz w:val="24"/>
          <w:lang w:val="en-CA"/>
        </w:rPr>
        <w:t xml:space="preserve">There are 2 options for “Fees”.  Choose one and delete the other.  </w:t>
      </w:r>
    </w:p>
    <w:p w14:paraId="162C0D47" w14:textId="1D9683D7" w:rsidR="00827E12" w:rsidRPr="00DB251E" w:rsidRDefault="00827E12" w:rsidP="00827E12">
      <w:pPr>
        <w:pStyle w:val="Heading2"/>
        <w:numPr>
          <w:ilvl w:val="0"/>
          <w:numId w:val="0"/>
        </w:numPr>
        <w:rPr>
          <w:b/>
          <w:color w:val="FF0000"/>
          <w:lang w:val="en-CA"/>
        </w:rPr>
      </w:pPr>
      <w:r w:rsidRPr="00DB251E">
        <w:rPr>
          <w:b/>
          <w:color w:val="FF0000"/>
          <w:szCs w:val="24"/>
          <w:lang w:val="en-CA"/>
        </w:rPr>
        <w:lastRenderedPageBreak/>
        <w:t>OPTION 1 – I</w:t>
      </w:r>
      <w:r w:rsidRPr="00DB251E">
        <w:rPr>
          <w:b/>
          <w:color w:val="FF0000"/>
          <w:lang w:val="en-CA"/>
        </w:rPr>
        <w:t>f option 1 (p</w:t>
      </w:r>
      <w:r w:rsidR="00545ED1" w:rsidRPr="00DB251E">
        <w:rPr>
          <w:b/>
          <w:color w:val="FF0000"/>
          <w:lang w:val="en-CA"/>
        </w:rPr>
        <w:t>eriodic fees) is chosen in the F</w:t>
      </w:r>
      <w:r w:rsidRPr="00DB251E">
        <w:rPr>
          <w:b/>
          <w:color w:val="FF0000"/>
          <w:lang w:val="en-CA"/>
        </w:rPr>
        <w:t xml:space="preserve">ees </w:t>
      </w:r>
      <w:r w:rsidR="00187986" w:rsidRPr="00DB251E">
        <w:rPr>
          <w:b/>
          <w:color w:val="FF0000"/>
          <w:lang w:val="en-CA"/>
        </w:rPr>
        <w:t>section</w:t>
      </w:r>
      <w:r w:rsidRPr="00DB251E">
        <w:rPr>
          <w:b/>
          <w:color w:val="FF0000"/>
          <w:lang w:val="en-CA"/>
        </w:rPr>
        <w:t>, then use the following:</w:t>
      </w:r>
    </w:p>
    <w:p w14:paraId="33061777" w14:textId="0962E9FE" w:rsidR="00827E12" w:rsidRPr="00DB251E" w:rsidRDefault="00827E12" w:rsidP="00187986">
      <w:pPr>
        <w:pStyle w:val="Heading3"/>
        <w:rPr>
          <w:lang w:val="en-CA"/>
        </w:rPr>
      </w:pPr>
      <w:r w:rsidRPr="00DB251E">
        <w:rPr>
          <w:lang w:val="en-CA"/>
        </w:rPr>
        <w:t>“</w:t>
      </w:r>
      <w:r w:rsidRPr="00DB251E">
        <w:rPr>
          <w:rStyle w:val="Strong"/>
          <w:lang w:val="en-CA"/>
        </w:rPr>
        <w:t>Fees</w:t>
      </w:r>
      <w:r w:rsidRPr="00DB251E">
        <w:rPr>
          <w:lang w:val="en-CA"/>
        </w:rPr>
        <w:t>” means Additional Fees, Annual Fees</w:t>
      </w:r>
      <w:r w:rsidR="001768DC" w:rsidRPr="00DB251E">
        <w:rPr>
          <w:lang w:val="en-CA"/>
        </w:rPr>
        <w:t>,</w:t>
      </w:r>
      <w:r w:rsidRPr="00DB251E">
        <w:rPr>
          <w:lang w:val="en-CA"/>
        </w:rPr>
        <w:t xml:space="preserve"> and Fair Market Fees.</w:t>
      </w:r>
    </w:p>
    <w:p w14:paraId="0BBEEC54" w14:textId="77777777" w:rsidR="00827E12" w:rsidRPr="00DB251E" w:rsidRDefault="00827E12" w:rsidP="00827E12">
      <w:pPr>
        <w:rPr>
          <w:b/>
          <w:color w:val="FF0000"/>
          <w:sz w:val="24"/>
          <w:lang w:val="en-CA"/>
        </w:rPr>
      </w:pPr>
      <w:r w:rsidRPr="00DB251E">
        <w:rPr>
          <w:b/>
          <w:color w:val="FF0000"/>
          <w:sz w:val="24"/>
          <w:lang w:val="en-CA"/>
        </w:rPr>
        <w:t>End of Option 1.</w:t>
      </w:r>
    </w:p>
    <w:p w14:paraId="367CF98E" w14:textId="3E77CCDF" w:rsidR="00827E12" w:rsidRPr="00DB251E" w:rsidRDefault="00827E12" w:rsidP="00827E12">
      <w:pPr>
        <w:rPr>
          <w:rFonts w:cs="Arial"/>
          <w:b/>
          <w:color w:val="FF0000"/>
          <w:sz w:val="24"/>
          <w:lang w:val="en-CA"/>
        </w:rPr>
      </w:pPr>
      <w:r w:rsidRPr="00DB251E">
        <w:rPr>
          <w:b/>
          <w:color w:val="FF0000"/>
          <w:sz w:val="24"/>
          <w:lang w:val="en-CA"/>
        </w:rPr>
        <w:t xml:space="preserve">OPTION 2 – If option 2 (prepaid fees) is chosen in the </w:t>
      </w:r>
      <w:r w:rsidR="00545ED1" w:rsidRPr="00DB251E">
        <w:rPr>
          <w:b/>
          <w:color w:val="FF0000"/>
          <w:sz w:val="24"/>
          <w:lang w:val="en-CA"/>
        </w:rPr>
        <w:t>F</w:t>
      </w:r>
      <w:r w:rsidRPr="00DB251E">
        <w:rPr>
          <w:b/>
          <w:color w:val="FF0000"/>
          <w:sz w:val="24"/>
          <w:lang w:val="en-CA"/>
        </w:rPr>
        <w:t xml:space="preserve">ees </w:t>
      </w:r>
      <w:r w:rsidR="00187986" w:rsidRPr="00DB251E">
        <w:rPr>
          <w:b/>
          <w:color w:val="FF0000"/>
          <w:sz w:val="24"/>
          <w:lang w:val="en-CA"/>
        </w:rPr>
        <w:t>section</w:t>
      </w:r>
      <w:r w:rsidRPr="00DB251E">
        <w:rPr>
          <w:b/>
          <w:color w:val="FF0000"/>
          <w:sz w:val="24"/>
          <w:lang w:val="en-CA"/>
        </w:rPr>
        <w:t>, then use the following:</w:t>
      </w:r>
    </w:p>
    <w:p w14:paraId="737E8869" w14:textId="77777777" w:rsidR="00827E12" w:rsidRPr="00DB251E" w:rsidRDefault="00827E12" w:rsidP="00187986">
      <w:pPr>
        <w:pStyle w:val="Heading3"/>
        <w:rPr>
          <w:lang w:val="en-CA"/>
        </w:rPr>
      </w:pPr>
      <w:r w:rsidRPr="00DB251E">
        <w:rPr>
          <w:lang w:val="en-CA"/>
        </w:rPr>
        <w:t>“</w:t>
      </w:r>
      <w:r w:rsidRPr="00DB251E">
        <w:rPr>
          <w:rStyle w:val="Strong"/>
          <w:lang w:val="en-CA"/>
        </w:rPr>
        <w:t>Fees</w:t>
      </w:r>
      <w:r w:rsidRPr="00DB251E">
        <w:rPr>
          <w:lang w:val="en-CA"/>
        </w:rPr>
        <w:t>” means Additional Fees and Prepaid Fees.</w:t>
      </w:r>
    </w:p>
    <w:p w14:paraId="58441D74" w14:textId="77777777" w:rsidR="00827E12" w:rsidRPr="00DB251E" w:rsidRDefault="00827E12" w:rsidP="00827E12">
      <w:pPr>
        <w:pStyle w:val="JChiddentext"/>
        <w:ind w:left="720" w:hanging="720"/>
        <w:rPr>
          <w:smallCaps w:val="0"/>
          <w:vanish w:val="0"/>
          <w:sz w:val="24"/>
        </w:rPr>
      </w:pPr>
      <w:r w:rsidRPr="00DB251E">
        <w:rPr>
          <w:smallCaps w:val="0"/>
          <w:vanish w:val="0"/>
          <w:sz w:val="24"/>
        </w:rPr>
        <w:t>End of Option 2.</w:t>
      </w:r>
    </w:p>
    <w:p w14:paraId="1F3A0828" w14:textId="157217FF" w:rsidR="00BE01E5" w:rsidRPr="00DB251E" w:rsidRDefault="00BE01E5" w:rsidP="00187986">
      <w:pPr>
        <w:pStyle w:val="Heading3"/>
        <w:rPr>
          <w:lang w:val="en-CA"/>
        </w:rPr>
      </w:pPr>
      <w:r w:rsidRPr="00DB251E">
        <w:rPr>
          <w:rStyle w:val="Strong"/>
          <w:b w:val="0"/>
          <w:lang w:val="en-CA"/>
        </w:rPr>
        <w:t>“</w:t>
      </w:r>
      <w:r w:rsidRPr="00DB251E">
        <w:rPr>
          <w:rStyle w:val="Strong"/>
          <w:lang w:val="en-CA"/>
        </w:rPr>
        <w:t>First Nation Fees</w:t>
      </w:r>
      <w:r w:rsidRPr="00DB251E">
        <w:rPr>
          <w:rStyle w:val="Strong"/>
          <w:b w:val="0"/>
          <w:lang w:val="en-CA"/>
        </w:rPr>
        <w:t>”</w:t>
      </w:r>
      <w:r w:rsidRPr="00DB251E">
        <w:rPr>
          <w:lang w:val="en-CA"/>
        </w:rPr>
        <w:t xml:space="preserve"> means </w:t>
      </w:r>
      <w:r w:rsidR="001768DC" w:rsidRPr="00DB251E">
        <w:rPr>
          <w:lang w:val="en-CA"/>
        </w:rPr>
        <w:t>the</w:t>
      </w:r>
      <w:r w:rsidRPr="00DB251E">
        <w:rPr>
          <w:lang w:val="en-CA"/>
        </w:rPr>
        <w:t xml:space="preserve"> amount</w:t>
      </w:r>
      <w:r w:rsidR="001768DC" w:rsidRPr="00DB251E">
        <w:rPr>
          <w:lang w:val="en-CA"/>
        </w:rPr>
        <w:t>s</w:t>
      </w:r>
      <w:r w:rsidRPr="00DB251E">
        <w:rPr>
          <w:lang w:val="en-CA"/>
        </w:rPr>
        <w:t xml:space="preserve"> payable to the First Nation </w:t>
      </w:r>
      <w:r w:rsidR="001768DC" w:rsidRPr="00DB251E">
        <w:rPr>
          <w:lang w:val="en-CA"/>
        </w:rPr>
        <w:t xml:space="preserve">referred to in section </w:t>
      </w:r>
      <w:r w:rsidR="001768DC" w:rsidRPr="00DB251E">
        <w:rPr>
          <w:lang w:val="en-CA"/>
        </w:rPr>
        <w:fldChar w:fldCharType="begin"/>
      </w:r>
      <w:r w:rsidR="001768DC" w:rsidRPr="00DB251E">
        <w:rPr>
          <w:lang w:val="en-CA"/>
        </w:rPr>
        <w:instrText xml:space="preserve"> REF _Ref120878068 \r \h </w:instrText>
      </w:r>
      <w:r w:rsidR="001768DC" w:rsidRPr="00DB251E">
        <w:rPr>
          <w:lang w:val="en-CA"/>
        </w:rPr>
      </w:r>
      <w:r w:rsidR="001768DC" w:rsidRPr="00DB251E">
        <w:rPr>
          <w:lang w:val="en-CA"/>
        </w:rPr>
        <w:fldChar w:fldCharType="separate"/>
      </w:r>
      <w:r w:rsidR="000058F6">
        <w:rPr>
          <w:lang w:val="en-CA"/>
        </w:rPr>
        <w:t>3.7</w:t>
      </w:r>
      <w:r w:rsidR="001768DC" w:rsidRPr="00DB251E">
        <w:rPr>
          <w:lang w:val="en-CA"/>
        </w:rPr>
        <w:fldChar w:fldCharType="end"/>
      </w:r>
      <w:r w:rsidRPr="00DB251E">
        <w:rPr>
          <w:lang w:val="en-CA"/>
        </w:rPr>
        <w:t xml:space="preserve">. </w:t>
      </w:r>
    </w:p>
    <w:p w14:paraId="3B7F952D" w14:textId="6EC0D856" w:rsidR="008546A1" w:rsidRPr="00DB251E" w:rsidRDefault="008546A1" w:rsidP="00187986">
      <w:pPr>
        <w:pStyle w:val="Heading3"/>
        <w:rPr>
          <w:lang w:val="en-CA"/>
        </w:rPr>
      </w:pPr>
      <w:r w:rsidRPr="00DB251E">
        <w:rPr>
          <w:b/>
          <w:lang w:val="en-CA"/>
        </w:rPr>
        <w:t>“Gross Negligence or Wilful Misconduct”</w:t>
      </w:r>
      <w:r w:rsidRPr="00DB251E">
        <w:rPr>
          <w:lang w:val="en-CA"/>
        </w:rPr>
        <w:t xml:space="preserve"> means </w:t>
      </w:r>
      <w:r w:rsidRPr="00DB251E">
        <w:rPr>
          <w:shd w:val="clear" w:color="auto" w:fill="FFFFFF"/>
          <w:lang w:val="en-CA"/>
        </w:rPr>
        <w:t>an act or failure to act (whether sole, joint</w:t>
      </w:r>
      <w:r w:rsidR="004E065B" w:rsidRPr="00DB251E">
        <w:rPr>
          <w:shd w:val="clear" w:color="auto" w:fill="FFFFFF"/>
          <w:lang w:val="en-CA"/>
        </w:rPr>
        <w:t>,</w:t>
      </w:r>
      <w:r w:rsidRPr="00DB251E">
        <w:rPr>
          <w:shd w:val="clear" w:color="auto" w:fill="FFFFFF"/>
          <w:lang w:val="en-CA"/>
        </w:rPr>
        <w:t xml:space="preserve"> or concurrent) by a Party that was </w:t>
      </w:r>
      <w:r w:rsidRPr="00DB251E">
        <w:rPr>
          <w:iCs/>
          <w:shd w:val="clear" w:color="auto" w:fill="FFFFFF"/>
          <w:lang w:val="en-CA"/>
        </w:rPr>
        <w:t>intended to cause or was in reckless disregard of, or wanton indifference to</w:t>
      </w:r>
      <w:r w:rsidRPr="00DB251E">
        <w:rPr>
          <w:shd w:val="clear" w:color="auto" w:fill="FFFFFF"/>
          <w:lang w:val="en-CA"/>
        </w:rPr>
        <w:t xml:space="preserve">, the harmful consequences to the safety or property of a Person which the Party knew, or should have known, would result from such act or omission, but does not include an act or failure to act that constitutes mere ordinary negligence or </w:t>
      </w:r>
      <w:r w:rsidR="001768DC" w:rsidRPr="00DB251E">
        <w:rPr>
          <w:shd w:val="clear" w:color="auto" w:fill="FFFFFF"/>
          <w:lang w:val="en-CA"/>
        </w:rPr>
        <w:t xml:space="preserve">occurred </w:t>
      </w:r>
      <w:r w:rsidRPr="00DB251E">
        <w:rPr>
          <w:shd w:val="clear" w:color="auto" w:fill="FFFFFF"/>
          <w:lang w:val="en-CA"/>
        </w:rPr>
        <w:t xml:space="preserve">in accordance with the express instructions or approval of the relevant </w:t>
      </w:r>
      <w:r w:rsidR="001C5C84" w:rsidRPr="00DB251E">
        <w:rPr>
          <w:shd w:val="clear" w:color="auto" w:fill="FFFFFF"/>
          <w:lang w:val="en-CA"/>
        </w:rPr>
        <w:t xml:space="preserve">other </w:t>
      </w:r>
      <w:r w:rsidRPr="00DB251E">
        <w:rPr>
          <w:shd w:val="clear" w:color="auto" w:fill="FFFFFF"/>
          <w:lang w:val="en-CA"/>
        </w:rPr>
        <w:t>Part</w:t>
      </w:r>
      <w:r w:rsidR="001C5C84" w:rsidRPr="00DB251E">
        <w:rPr>
          <w:shd w:val="clear" w:color="auto" w:fill="FFFFFF"/>
          <w:lang w:val="en-CA"/>
        </w:rPr>
        <w:t>y</w:t>
      </w:r>
      <w:r w:rsidRPr="00DB251E">
        <w:rPr>
          <w:shd w:val="clear" w:color="auto" w:fill="FFFFFF"/>
          <w:lang w:val="en-CA"/>
        </w:rPr>
        <w:t>.</w:t>
      </w:r>
    </w:p>
    <w:p w14:paraId="368A5CB2" w14:textId="4CE3F0E5" w:rsidR="003A5B6B" w:rsidRPr="00DB251E" w:rsidRDefault="003A5B6B" w:rsidP="00056A1E">
      <w:pPr>
        <w:pStyle w:val="Heading3"/>
        <w:rPr>
          <w:lang w:val="en-CA"/>
        </w:rPr>
      </w:pPr>
      <w:r w:rsidRPr="00DB251E">
        <w:rPr>
          <w:lang w:val="en-CA"/>
        </w:rPr>
        <w:t>“</w:t>
      </w:r>
      <w:r w:rsidRPr="00DB251E">
        <w:rPr>
          <w:rStyle w:val="Strong"/>
          <w:lang w:val="en-CA"/>
        </w:rPr>
        <w:t>Indian</w:t>
      </w:r>
      <w:r w:rsidRPr="00DB251E">
        <w:rPr>
          <w:lang w:val="en-CA"/>
        </w:rPr>
        <w:t xml:space="preserve"> </w:t>
      </w:r>
      <w:r w:rsidRPr="00DB251E">
        <w:rPr>
          <w:rStyle w:val="Strong"/>
          <w:lang w:val="en-CA"/>
        </w:rPr>
        <w:t>Act</w:t>
      </w:r>
      <w:r w:rsidRPr="00DB251E">
        <w:rPr>
          <w:lang w:val="en-CA"/>
        </w:rPr>
        <w:t xml:space="preserve">” means the </w:t>
      </w:r>
      <w:r w:rsidRPr="00DB251E">
        <w:rPr>
          <w:i/>
          <w:lang w:val="en-CA"/>
        </w:rPr>
        <w:t>Indian Act</w:t>
      </w:r>
      <w:r w:rsidRPr="00DB251E">
        <w:rPr>
          <w:lang w:val="en-CA"/>
        </w:rPr>
        <w:t>, R</w:t>
      </w:r>
      <w:r w:rsidR="00056A1E" w:rsidRPr="00DB251E">
        <w:rPr>
          <w:lang w:val="en-CA"/>
        </w:rPr>
        <w:t>.</w:t>
      </w:r>
      <w:r w:rsidRPr="00DB251E">
        <w:rPr>
          <w:lang w:val="en-CA"/>
        </w:rPr>
        <w:t>S</w:t>
      </w:r>
      <w:r w:rsidR="00056A1E" w:rsidRPr="00DB251E">
        <w:rPr>
          <w:lang w:val="en-CA"/>
        </w:rPr>
        <w:t>.</w:t>
      </w:r>
      <w:r w:rsidRPr="00DB251E">
        <w:rPr>
          <w:lang w:val="en-CA"/>
        </w:rPr>
        <w:t>C</w:t>
      </w:r>
      <w:r w:rsidR="00056A1E" w:rsidRPr="00DB251E">
        <w:rPr>
          <w:lang w:val="en-CA"/>
        </w:rPr>
        <w:t>.</w:t>
      </w:r>
      <w:r w:rsidRPr="00DB251E">
        <w:rPr>
          <w:lang w:val="en-CA"/>
        </w:rPr>
        <w:t xml:space="preserve"> 1985, c</w:t>
      </w:r>
      <w:r w:rsidR="00056A1E" w:rsidRPr="00DB251E">
        <w:rPr>
          <w:lang w:val="en-CA"/>
        </w:rPr>
        <w:t>.</w:t>
      </w:r>
      <w:r w:rsidRPr="00DB251E">
        <w:rPr>
          <w:lang w:val="en-CA"/>
        </w:rPr>
        <w:t xml:space="preserve"> I-5.</w:t>
      </w:r>
    </w:p>
    <w:p w14:paraId="7512E803" w14:textId="4F4DA2F4" w:rsidR="003A5B6B" w:rsidRPr="00DB251E" w:rsidRDefault="00890056" w:rsidP="00551B03">
      <w:pPr>
        <w:pStyle w:val="JChiddentext"/>
        <w:rPr>
          <w:smallCaps w:val="0"/>
          <w:vanish w:val="0"/>
          <w:sz w:val="24"/>
        </w:rPr>
      </w:pPr>
      <w:r w:rsidRPr="00DB251E">
        <w:rPr>
          <w:smallCaps w:val="0"/>
          <w:vanish w:val="0"/>
          <w:sz w:val="24"/>
        </w:rPr>
        <w:t>OPTIONAL</w:t>
      </w:r>
      <w:r w:rsidR="005631EC" w:rsidRPr="00DB251E">
        <w:rPr>
          <w:smallCaps w:val="0"/>
          <w:vanish w:val="0"/>
          <w:sz w:val="24"/>
        </w:rPr>
        <w:t xml:space="preserve"> – </w:t>
      </w:r>
      <w:r w:rsidRPr="00DB251E">
        <w:rPr>
          <w:smallCaps w:val="0"/>
          <w:vanish w:val="0"/>
          <w:sz w:val="24"/>
        </w:rPr>
        <w:t>If</w:t>
      </w:r>
      <w:r w:rsidR="005631EC" w:rsidRPr="00DB251E">
        <w:rPr>
          <w:smallCaps w:val="0"/>
          <w:vanish w:val="0"/>
          <w:sz w:val="24"/>
        </w:rPr>
        <w:t xml:space="preserve"> </w:t>
      </w:r>
      <w:r w:rsidRPr="00DB251E">
        <w:rPr>
          <w:smallCaps w:val="0"/>
          <w:vanish w:val="0"/>
          <w:sz w:val="24"/>
        </w:rPr>
        <w:t xml:space="preserve">option </w:t>
      </w:r>
      <w:r w:rsidR="00AD3056" w:rsidRPr="00DB251E">
        <w:rPr>
          <w:smallCaps w:val="0"/>
          <w:vanish w:val="0"/>
          <w:sz w:val="24"/>
        </w:rPr>
        <w:t xml:space="preserve">1 (periodic </w:t>
      </w:r>
      <w:r w:rsidR="00BE01E5" w:rsidRPr="00DB251E">
        <w:rPr>
          <w:smallCaps w:val="0"/>
          <w:vanish w:val="0"/>
          <w:sz w:val="24"/>
        </w:rPr>
        <w:t>fees</w:t>
      </w:r>
      <w:r w:rsidR="00AD3056" w:rsidRPr="00DB251E">
        <w:rPr>
          <w:smallCaps w:val="0"/>
          <w:vanish w:val="0"/>
          <w:sz w:val="24"/>
        </w:rPr>
        <w:t xml:space="preserve">) </w:t>
      </w:r>
      <w:r w:rsidR="00215E1E" w:rsidRPr="00DB251E">
        <w:rPr>
          <w:smallCaps w:val="0"/>
          <w:vanish w:val="0"/>
          <w:sz w:val="24"/>
        </w:rPr>
        <w:t>is chosen</w:t>
      </w:r>
      <w:r w:rsidR="00F1315E" w:rsidRPr="00DB251E">
        <w:rPr>
          <w:smallCaps w:val="0"/>
          <w:vanish w:val="0"/>
          <w:sz w:val="24"/>
        </w:rPr>
        <w:t xml:space="preserve"> in the </w:t>
      </w:r>
      <w:r w:rsidR="0049235A" w:rsidRPr="00DB251E">
        <w:rPr>
          <w:smallCaps w:val="0"/>
          <w:vanish w:val="0"/>
          <w:sz w:val="24"/>
        </w:rPr>
        <w:t>F</w:t>
      </w:r>
      <w:r w:rsidR="00BE01E5" w:rsidRPr="00DB251E">
        <w:rPr>
          <w:smallCaps w:val="0"/>
          <w:vanish w:val="0"/>
          <w:sz w:val="24"/>
        </w:rPr>
        <w:t>ees</w:t>
      </w:r>
      <w:r w:rsidR="00F1315E" w:rsidRPr="00DB251E">
        <w:rPr>
          <w:smallCaps w:val="0"/>
          <w:vanish w:val="0"/>
          <w:sz w:val="24"/>
        </w:rPr>
        <w:t xml:space="preserve"> </w:t>
      </w:r>
      <w:r w:rsidR="00056A1E" w:rsidRPr="00DB251E">
        <w:rPr>
          <w:smallCaps w:val="0"/>
          <w:vanish w:val="0"/>
          <w:sz w:val="24"/>
        </w:rPr>
        <w:t>section</w:t>
      </w:r>
      <w:r w:rsidRPr="00DB251E">
        <w:rPr>
          <w:smallCaps w:val="0"/>
          <w:vanish w:val="0"/>
          <w:sz w:val="24"/>
        </w:rPr>
        <w:t>, then include the following</w:t>
      </w:r>
      <w:r w:rsidR="00056A1E" w:rsidRPr="00DB251E">
        <w:rPr>
          <w:smallCaps w:val="0"/>
          <w:vanish w:val="0"/>
          <w:sz w:val="24"/>
        </w:rPr>
        <w:t xml:space="preserve"> definition of “Initial Period”.  Otherwise, delete it.</w:t>
      </w:r>
    </w:p>
    <w:p w14:paraId="715BA2A3" w14:textId="167A8D9E" w:rsidR="003A5B6B" w:rsidRPr="00DB251E" w:rsidRDefault="003A5B6B" w:rsidP="00056A1E">
      <w:pPr>
        <w:pStyle w:val="Heading3"/>
        <w:rPr>
          <w:lang w:val="en-CA"/>
        </w:rPr>
      </w:pPr>
      <w:r w:rsidRPr="00DB251E">
        <w:rPr>
          <w:lang w:val="en-CA"/>
        </w:rPr>
        <w:t>“</w:t>
      </w:r>
      <w:r w:rsidRPr="00DB251E">
        <w:rPr>
          <w:rStyle w:val="Strong"/>
          <w:lang w:val="en-CA"/>
        </w:rPr>
        <w:t>Initial</w:t>
      </w:r>
      <w:r w:rsidRPr="00DB251E">
        <w:rPr>
          <w:lang w:val="en-CA"/>
        </w:rPr>
        <w:t xml:space="preserve"> </w:t>
      </w:r>
      <w:r w:rsidRPr="00DB251E">
        <w:rPr>
          <w:rStyle w:val="Strong"/>
          <w:lang w:val="en-CA"/>
        </w:rPr>
        <w:t>Period</w:t>
      </w:r>
      <w:r w:rsidRPr="00DB251E">
        <w:rPr>
          <w:lang w:val="en-CA"/>
        </w:rPr>
        <w:t xml:space="preserve">” means the </w:t>
      </w:r>
      <w:r w:rsidR="00AC2E0B" w:rsidRPr="00DB251E">
        <w:rPr>
          <w:lang w:val="en-CA"/>
        </w:rPr>
        <w:t>five</w:t>
      </w:r>
      <w:r w:rsidR="005061C2" w:rsidRPr="00DB251E">
        <w:rPr>
          <w:lang w:val="en-CA"/>
        </w:rPr>
        <w:t>-</w:t>
      </w:r>
      <w:r w:rsidR="00AC2E0B" w:rsidRPr="00DB251E">
        <w:rPr>
          <w:lang w:val="en-CA"/>
        </w:rPr>
        <w:t xml:space="preserve">year </w:t>
      </w:r>
      <w:r w:rsidRPr="00DB251E">
        <w:rPr>
          <w:lang w:val="en-CA"/>
        </w:rPr>
        <w:t xml:space="preserve">period starting on the Commencement Date and </w:t>
      </w:r>
      <w:r w:rsidR="00AC2E0B" w:rsidRPr="00DB251E">
        <w:rPr>
          <w:lang w:val="en-CA"/>
        </w:rPr>
        <w:t xml:space="preserve">ending on </w:t>
      </w:r>
      <w:r w:rsidR="00D409E1" w:rsidRPr="00DB251E">
        <w:rPr>
          <w:lang w:val="en-CA"/>
        </w:rPr>
        <w:fldChar w:fldCharType="begin">
          <w:ffData>
            <w:name w:val=""/>
            <w:enabled/>
            <w:calcOnExit w:val="0"/>
            <w:textInput>
              <w:default w:val="[Month Day, Year]"/>
            </w:textInput>
          </w:ffData>
        </w:fldChar>
      </w:r>
      <w:r w:rsidR="00D409E1" w:rsidRPr="00DB251E">
        <w:rPr>
          <w:lang w:val="en-CA"/>
        </w:rPr>
        <w:instrText xml:space="preserve"> FORMTEXT </w:instrText>
      </w:r>
      <w:r w:rsidR="00D409E1" w:rsidRPr="00DB251E">
        <w:rPr>
          <w:lang w:val="en-CA"/>
        </w:rPr>
      </w:r>
      <w:r w:rsidR="00D409E1" w:rsidRPr="00DB251E">
        <w:rPr>
          <w:lang w:val="en-CA"/>
        </w:rPr>
        <w:fldChar w:fldCharType="separate"/>
      </w:r>
      <w:r w:rsidR="00DB251E" w:rsidRPr="00DB251E">
        <w:rPr>
          <w:lang w:val="en-CA"/>
        </w:rPr>
        <w:t>[Month Day, Year]</w:t>
      </w:r>
      <w:r w:rsidR="00D409E1" w:rsidRPr="00DB251E">
        <w:rPr>
          <w:lang w:val="en-CA"/>
        </w:rPr>
        <w:fldChar w:fldCharType="end"/>
      </w:r>
      <w:r w:rsidR="00AC2E0B" w:rsidRPr="00DB251E">
        <w:rPr>
          <w:lang w:val="en-CA"/>
        </w:rPr>
        <w:t>.</w:t>
      </w:r>
    </w:p>
    <w:p w14:paraId="4A39AC75" w14:textId="1D893A35" w:rsidR="00117D9B" w:rsidRPr="00DB251E" w:rsidRDefault="00056A1E" w:rsidP="00117D9B">
      <w:pPr>
        <w:pStyle w:val="Heading2"/>
        <w:numPr>
          <w:ilvl w:val="0"/>
          <w:numId w:val="0"/>
        </w:numPr>
        <w:rPr>
          <w:b/>
          <w:color w:val="FF0000"/>
          <w:szCs w:val="24"/>
          <w:lang w:val="en-CA"/>
        </w:rPr>
      </w:pPr>
      <w:r w:rsidRPr="00DB251E">
        <w:rPr>
          <w:b/>
          <w:color w:val="FF0000"/>
          <w:szCs w:val="24"/>
          <w:lang w:val="en-CA"/>
        </w:rPr>
        <w:t>End of Option.</w:t>
      </w:r>
    </w:p>
    <w:p w14:paraId="41AEACEF" w14:textId="26C10EC8" w:rsidR="003A5B6B" w:rsidRPr="00DB251E" w:rsidRDefault="003A5B6B" w:rsidP="00056A1E">
      <w:pPr>
        <w:pStyle w:val="Heading3"/>
        <w:rPr>
          <w:lang w:val="en-CA"/>
        </w:rPr>
      </w:pPr>
      <w:r w:rsidRPr="00DB251E">
        <w:rPr>
          <w:lang w:val="en-CA"/>
        </w:rPr>
        <w:t>“</w:t>
      </w:r>
      <w:r w:rsidRPr="00DB251E">
        <w:rPr>
          <w:rStyle w:val="Strong"/>
          <w:lang w:val="en-CA"/>
        </w:rPr>
        <w:t>Laws</w:t>
      </w:r>
      <w:r w:rsidRPr="00DB251E">
        <w:rPr>
          <w:lang w:val="en-CA"/>
        </w:rPr>
        <w:t xml:space="preserve">” means all </w:t>
      </w:r>
      <w:r w:rsidR="00056A1E" w:rsidRPr="00DB251E">
        <w:rPr>
          <w:lang w:val="en-CA"/>
        </w:rPr>
        <w:t xml:space="preserve">applicable </w:t>
      </w:r>
      <w:r w:rsidRPr="00DB251E">
        <w:rPr>
          <w:lang w:val="en-CA"/>
        </w:rPr>
        <w:t>laws, statutes, regulations</w:t>
      </w:r>
      <w:r w:rsidR="00773816" w:rsidRPr="00DB251E">
        <w:rPr>
          <w:lang w:val="en-CA"/>
        </w:rPr>
        <w:t>, codes</w:t>
      </w:r>
      <w:r w:rsidR="00056A1E" w:rsidRPr="00DB251E">
        <w:rPr>
          <w:lang w:val="en-CA"/>
        </w:rPr>
        <w:t>, orders,</w:t>
      </w:r>
      <w:r w:rsidRPr="00DB251E">
        <w:rPr>
          <w:lang w:val="en-CA"/>
        </w:rPr>
        <w:t xml:space="preserve"> and by-laws</w:t>
      </w:r>
      <w:r w:rsidR="00056A1E" w:rsidRPr="00DB251E">
        <w:rPr>
          <w:lang w:val="en-CA"/>
        </w:rPr>
        <w:t xml:space="preserve"> of an Authority</w:t>
      </w:r>
      <w:r w:rsidR="005061C2" w:rsidRPr="00DB251E">
        <w:rPr>
          <w:lang w:val="en-CA"/>
        </w:rPr>
        <w:t>, as amended or replaced from time to time</w:t>
      </w:r>
      <w:r w:rsidRPr="00DB251E">
        <w:rPr>
          <w:lang w:val="en-CA"/>
        </w:rPr>
        <w:t>.</w:t>
      </w:r>
    </w:p>
    <w:p w14:paraId="5760CD98" w14:textId="793E599E" w:rsidR="00056A1E" w:rsidRPr="00DB251E" w:rsidRDefault="00056A1E" w:rsidP="00056A1E">
      <w:pPr>
        <w:pStyle w:val="Heading3"/>
        <w:rPr>
          <w:lang w:val="en-CA"/>
        </w:rPr>
      </w:pPr>
      <w:r w:rsidRPr="00DB251E">
        <w:rPr>
          <w:lang w:val="en-CA"/>
        </w:rPr>
        <w:t>“</w:t>
      </w:r>
      <w:r w:rsidRPr="00DB251E">
        <w:rPr>
          <w:rStyle w:val="Strong"/>
          <w:lang w:val="en-CA"/>
        </w:rPr>
        <w:t>Minister</w:t>
      </w:r>
      <w:r w:rsidRPr="00DB251E">
        <w:rPr>
          <w:lang w:val="en-CA"/>
        </w:rPr>
        <w:t xml:space="preserve">” means the Minister </w:t>
      </w:r>
      <w:r w:rsidRPr="00DB251E">
        <w:rPr>
          <w:rStyle w:val="Strong"/>
          <w:b w:val="0"/>
          <w:lang w:val="en-CA"/>
        </w:rPr>
        <w:t>with responsibility</w:t>
      </w:r>
      <w:r w:rsidR="00A563DE" w:rsidRPr="00DB251E">
        <w:rPr>
          <w:rStyle w:val="Strong"/>
          <w:b w:val="0"/>
          <w:lang w:val="en-CA"/>
        </w:rPr>
        <w:t>, from time to time,</w:t>
      </w:r>
      <w:r w:rsidRPr="00DB251E">
        <w:rPr>
          <w:rStyle w:val="Strong"/>
          <w:b w:val="0"/>
          <w:lang w:val="en-CA"/>
        </w:rPr>
        <w:t xml:space="preserve"> for administering this Permit.</w:t>
      </w:r>
    </w:p>
    <w:p w14:paraId="5AFBBD82" w14:textId="296737B4" w:rsidR="003A5B6B" w:rsidRPr="00DB251E" w:rsidRDefault="003A5B6B" w:rsidP="00056A1E">
      <w:pPr>
        <w:pStyle w:val="Heading3"/>
        <w:rPr>
          <w:lang w:val="en-CA"/>
        </w:rPr>
      </w:pPr>
      <w:r w:rsidRPr="00DB251E">
        <w:rPr>
          <w:rStyle w:val="Strong"/>
          <w:b w:val="0"/>
          <w:lang w:val="en-CA"/>
        </w:rPr>
        <w:t>“</w:t>
      </w:r>
      <w:r w:rsidRPr="00DB251E">
        <w:rPr>
          <w:rStyle w:val="Strong"/>
          <w:lang w:val="en-CA"/>
        </w:rPr>
        <w:t>Party</w:t>
      </w:r>
      <w:r w:rsidRPr="00DB251E">
        <w:rPr>
          <w:lang w:val="en-CA"/>
        </w:rPr>
        <w:t xml:space="preserve">” means a party to this </w:t>
      </w:r>
      <w:r w:rsidR="00A10BFB" w:rsidRPr="00DB251E">
        <w:rPr>
          <w:lang w:val="en-CA"/>
        </w:rPr>
        <w:t>Permit</w:t>
      </w:r>
      <w:r w:rsidRPr="00DB251E">
        <w:rPr>
          <w:lang w:val="en-CA"/>
        </w:rPr>
        <w:t>.</w:t>
      </w:r>
    </w:p>
    <w:p w14:paraId="6B91AEA8" w14:textId="3CB92835" w:rsidR="00890056" w:rsidRPr="00DB251E" w:rsidRDefault="00890056" w:rsidP="00551B03">
      <w:pPr>
        <w:pStyle w:val="JChiddentext"/>
        <w:rPr>
          <w:smallCaps w:val="0"/>
          <w:vanish w:val="0"/>
          <w:sz w:val="24"/>
        </w:rPr>
      </w:pPr>
      <w:r w:rsidRPr="00DB251E">
        <w:rPr>
          <w:smallCaps w:val="0"/>
          <w:vanish w:val="0"/>
          <w:sz w:val="24"/>
        </w:rPr>
        <w:t>OPTIONAL</w:t>
      </w:r>
      <w:r w:rsidR="005631EC" w:rsidRPr="00DB251E">
        <w:rPr>
          <w:smallCaps w:val="0"/>
          <w:vanish w:val="0"/>
          <w:sz w:val="24"/>
        </w:rPr>
        <w:t xml:space="preserve"> – </w:t>
      </w:r>
      <w:r w:rsidRPr="00DB251E">
        <w:rPr>
          <w:smallCaps w:val="0"/>
          <w:vanish w:val="0"/>
          <w:sz w:val="24"/>
        </w:rPr>
        <w:t>If</w:t>
      </w:r>
      <w:r w:rsidR="005631EC" w:rsidRPr="00DB251E">
        <w:rPr>
          <w:smallCaps w:val="0"/>
          <w:vanish w:val="0"/>
          <w:sz w:val="24"/>
        </w:rPr>
        <w:t xml:space="preserve"> </w:t>
      </w:r>
      <w:r w:rsidRPr="00DB251E">
        <w:rPr>
          <w:smallCaps w:val="0"/>
          <w:vanish w:val="0"/>
          <w:sz w:val="24"/>
        </w:rPr>
        <w:t xml:space="preserve">option 1 (periodic </w:t>
      </w:r>
      <w:r w:rsidR="003B7652" w:rsidRPr="00DB251E">
        <w:rPr>
          <w:smallCaps w:val="0"/>
          <w:vanish w:val="0"/>
          <w:sz w:val="24"/>
        </w:rPr>
        <w:t>fees</w:t>
      </w:r>
      <w:r w:rsidRPr="00DB251E">
        <w:rPr>
          <w:smallCaps w:val="0"/>
          <w:vanish w:val="0"/>
          <w:sz w:val="24"/>
        </w:rPr>
        <w:t xml:space="preserve">) is chosen in the </w:t>
      </w:r>
      <w:r w:rsidR="007816A6" w:rsidRPr="00DB251E">
        <w:rPr>
          <w:smallCaps w:val="0"/>
          <w:vanish w:val="0"/>
          <w:sz w:val="24"/>
        </w:rPr>
        <w:t>F</w:t>
      </w:r>
      <w:r w:rsidR="003B7652" w:rsidRPr="00DB251E">
        <w:rPr>
          <w:smallCaps w:val="0"/>
          <w:vanish w:val="0"/>
          <w:sz w:val="24"/>
        </w:rPr>
        <w:t>ees</w:t>
      </w:r>
      <w:r w:rsidRPr="00DB251E">
        <w:rPr>
          <w:smallCaps w:val="0"/>
          <w:vanish w:val="0"/>
          <w:sz w:val="24"/>
        </w:rPr>
        <w:t xml:space="preserve"> </w:t>
      </w:r>
      <w:r w:rsidR="00056A1E" w:rsidRPr="00DB251E">
        <w:rPr>
          <w:smallCaps w:val="0"/>
          <w:vanish w:val="0"/>
          <w:sz w:val="24"/>
        </w:rPr>
        <w:t>section</w:t>
      </w:r>
      <w:r w:rsidRPr="00DB251E">
        <w:rPr>
          <w:smallCaps w:val="0"/>
          <w:vanish w:val="0"/>
          <w:sz w:val="24"/>
        </w:rPr>
        <w:t>, then include the f</w:t>
      </w:r>
      <w:r w:rsidR="00056A1E" w:rsidRPr="00DB251E">
        <w:rPr>
          <w:smallCaps w:val="0"/>
          <w:vanish w:val="0"/>
          <w:sz w:val="24"/>
        </w:rPr>
        <w:t>ollowing definition of “Period”.  Otherwise, delete it.</w:t>
      </w:r>
    </w:p>
    <w:p w14:paraId="3BB8A8E9" w14:textId="4334B7D2" w:rsidR="003A5B6B" w:rsidRPr="00DB251E" w:rsidRDefault="003A5B6B" w:rsidP="00056A1E">
      <w:pPr>
        <w:pStyle w:val="Heading3"/>
        <w:rPr>
          <w:lang w:val="en-CA"/>
        </w:rPr>
      </w:pPr>
      <w:r w:rsidRPr="00DB251E">
        <w:rPr>
          <w:lang w:val="en-CA"/>
        </w:rPr>
        <w:t>“</w:t>
      </w:r>
      <w:r w:rsidRPr="00DB251E">
        <w:rPr>
          <w:rStyle w:val="Strong"/>
          <w:lang w:val="en-CA"/>
        </w:rPr>
        <w:t>Period</w:t>
      </w:r>
      <w:r w:rsidRPr="00DB251E">
        <w:rPr>
          <w:lang w:val="en-CA"/>
        </w:rPr>
        <w:t xml:space="preserve">” means, as the case may be: </w:t>
      </w:r>
    </w:p>
    <w:p w14:paraId="3634B867" w14:textId="77777777" w:rsidR="00AD7DEB" w:rsidRPr="00DB251E" w:rsidRDefault="003A5B6B" w:rsidP="00056A1E">
      <w:pPr>
        <w:pStyle w:val="Heading3"/>
        <w:numPr>
          <w:ilvl w:val="3"/>
          <w:numId w:val="19"/>
        </w:numPr>
        <w:ind w:left="1800" w:hanging="1080"/>
        <w:rPr>
          <w:lang w:val="en-CA"/>
        </w:rPr>
      </w:pPr>
      <w:r w:rsidRPr="00DB251E">
        <w:rPr>
          <w:lang w:val="en-CA"/>
        </w:rPr>
        <w:t xml:space="preserve">the Initial Period; </w:t>
      </w:r>
    </w:p>
    <w:p w14:paraId="1F932561" w14:textId="323CD03B" w:rsidR="00AD7DEB" w:rsidRPr="00DB251E" w:rsidRDefault="003A5B6B" w:rsidP="00056A1E">
      <w:pPr>
        <w:pStyle w:val="Heading3"/>
        <w:numPr>
          <w:ilvl w:val="3"/>
          <w:numId w:val="19"/>
        </w:numPr>
        <w:ind w:left="1800" w:hanging="1080"/>
        <w:rPr>
          <w:lang w:val="en-CA"/>
        </w:rPr>
      </w:pPr>
      <w:r w:rsidRPr="00DB251E">
        <w:rPr>
          <w:lang w:val="en-CA"/>
        </w:rPr>
        <w:lastRenderedPageBreak/>
        <w:t>a five</w:t>
      </w:r>
      <w:r w:rsidR="00F1315E" w:rsidRPr="00DB251E">
        <w:rPr>
          <w:lang w:val="en-CA"/>
        </w:rPr>
        <w:t>-</w:t>
      </w:r>
      <w:r w:rsidRPr="00DB251E">
        <w:rPr>
          <w:lang w:val="en-CA"/>
        </w:rPr>
        <w:t>year period starting on the day</w:t>
      </w:r>
      <w:r w:rsidR="00F36A17" w:rsidRPr="00DB251E">
        <w:rPr>
          <w:lang w:val="en-CA"/>
        </w:rPr>
        <w:t xml:space="preserve"> </w:t>
      </w:r>
      <w:r w:rsidRPr="00DB251E">
        <w:rPr>
          <w:lang w:val="en-CA"/>
        </w:rPr>
        <w:t>following the end of a preceding five</w:t>
      </w:r>
      <w:r w:rsidR="00F1315E" w:rsidRPr="00DB251E">
        <w:rPr>
          <w:lang w:val="en-CA"/>
        </w:rPr>
        <w:t>-</w:t>
      </w:r>
      <w:r w:rsidRPr="00DB251E">
        <w:rPr>
          <w:lang w:val="en-CA"/>
        </w:rPr>
        <w:t xml:space="preserve">year period; or </w:t>
      </w:r>
    </w:p>
    <w:p w14:paraId="6B0DCB88" w14:textId="686DD351" w:rsidR="00AD7DEB" w:rsidRPr="00DB251E" w:rsidRDefault="003A5B6B" w:rsidP="00056A1E">
      <w:pPr>
        <w:pStyle w:val="Heading3"/>
        <w:numPr>
          <w:ilvl w:val="3"/>
          <w:numId w:val="19"/>
        </w:numPr>
        <w:ind w:left="1800" w:hanging="1080"/>
        <w:rPr>
          <w:lang w:val="en-CA"/>
        </w:rPr>
      </w:pPr>
      <w:r w:rsidRPr="00DB251E">
        <w:rPr>
          <w:lang w:val="en-CA"/>
        </w:rPr>
        <w:t>the</w:t>
      </w:r>
      <w:r w:rsidR="008A4E26" w:rsidRPr="00DB251E">
        <w:rPr>
          <w:lang w:val="en-CA"/>
        </w:rPr>
        <w:t xml:space="preserve"> last</w:t>
      </w:r>
      <w:r w:rsidRPr="00DB251E">
        <w:rPr>
          <w:lang w:val="en-CA"/>
        </w:rPr>
        <w:t xml:space="preserve"> period </w:t>
      </w:r>
      <w:r w:rsidR="008A4E26" w:rsidRPr="00DB251E">
        <w:rPr>
          <w:lang w:val="en-CA"/>
        </w:rPr>
        <w:t>of the Term</w:t>
      </w:r>
      <w:r w:rsidR="00F1315E" w:rsidRPr="00DB251E">
        <w:rPr>
          <w:lang w:val="en-CA"/>
        </w:rPr>
        <w:t>,</w:t>
      </w:r>
      <w:r w:rsidR="008A4E26" w:rsidRPr="00DB251E">
        <w:rPr>
          <w:lang w:val="en-CA"/>
        </w:rPr>
        <w:t xml:space="preserve"> which may be less than five</w:t>
      </w:r>
      <w:r w:rsidR="00F36A17" w:rsidRPr="00DB251E">
        <w:rPr>
          <w:lang w:val="en-CA"/>
        </w:rPr>
        <w:t xml:space="preserve"> </w:t>
      </w:r>
      <w:r w:rsidR="008A4E26" w:rsidRPr="00DB251E">
        <w:rPr>
          <w:lang w:val="en-CA"/>
        </w:rPr>
        <w:t>years</w:t>
      </w:r>
      <w:r w:rsidR="000570AB" w:rsidRPr="00DB251E">
        <w:rPr>
          <w:lang w:val="en-CA"/>
        </w:rPr>
        <w:t xml:space="preserve">, </w:t>
      </w:r>
      <w:r w:rsidRPr="00DB251E">
        <w:rPr>
          <w:lang w:val="en-CA"/>
        </w:rPr>
        <w:t>starting on</w:t>
      </w:r>
      <w:r w:rsidR="00AC2E0B" w:rsidRPr="00DB251E">
        <w:rPr>
          <w:lang w:val="en-CA"/>
        </w:rPr>
        <w:t xml:space="preserve"> the day</w:t>
      </w:r>
      <w:r w:rsidRPr="00DB251E">
        <w:rPr>
          <w:lang w:val="en-CA"/>
        </w:rPr>
        <w:t xml:space="preserve"> </w:t>
      </w:r>
      <w:r w:rsidR="00F1315E" w:rsidRPr="00DB251E">
        <w:rPr>
          <w:lang w:val="en-CA"/>
        </w:rPr>
        <w:t xml:space="preserve">following the end of the last full five-year </w:t>
      </w:r>
      <w:r w:rsidRPr="00DB251E">
        <w:rPr>
          <w:lang w:val="en-CA"/>
        </w:rPr>
        <w:t>period.</w:t>
      </w:r>
    </w:p>
    <w:p w14:paraId="6EB7535A" w14:textId="2A8C0D74" w:rsidR="00117D9B" w:rsidRPr="00DB251E" w:rsidRDefault="00056A1E" w:rsidP="00117D9B">
      <w:pPr>
        <w:pStyle w:val="Heading2"/>
        <w:numPr>
          <w:ilvl w:val="0"/>
          <w:numId w:val="0"/>
        </w:numPr>
        <w:rPr>
          <w:b/>
          <w:color w:val="FF0000"/>
          <w:szCs w:val="24"/>
          <w:lang w:val="en-CA"/>
        </w:rPr>
      </w:pPr>
      <w:r w:rsidRPr="00DB251E">
        <w:rPr>
          <w:b/>
          <w:color w:val="FF0000"/>
          <w:szCs w:val="24"/>
          <w:lang w:val="en-CA"/>
        </w:rPr>
        <w:t>End of Option.</w:t>
      </w:r>
    </w:p>
    <w:p w14:paraId="0EE34E96" w14:textId="108278F3" w:rsidR="003B7652" w:rsidRPr="00DB251E" w:rsidRDefault="003B7652" w:rsidP="00056A1E">
      <w:pPr>
        <w:pStyle w:val="Heading3"/>
        <w:rPr>
          <w:lang w:val="en-CA"/>
        </w:rPr>
      </w:pPr>
      <w:r w:rsidRPr="00DB251E">
        <w:rPr>
          <w:lang w:val="en-CA"/>
        </w:rPr>
        <w:t>“</w:t>
      </w:r>
      <w:r w:rsidRPr="00DB251E">
        <w:rPr>
          <w:rStyle w:val="Strong"/>
          <w:lang w:val="en-CA"/>
        </w:rPr>
        <w:t>Permit</w:t>
      </w:r>
      <w:r w:rsidRPr="00DB251E">
        <w:rPr>
          <w:lang w:val="en-CA"/>
        </w:rPr>
        <w:t>” means this agreement, and all Schedules attached to it, as amended from time to time.</w:t>
      </w:r>
    </w:p>
    <w:p w14:paraId="40ECE36D" w14:textId="77777777" w:rsidR="003B7652" w:rsidRPr="00DB251E" w:rsidRDefault="003B7652" w:rsidP="00056A1E">
      <w:pPr>
        <w:pStyle w:val="Heading3"/>
        <w:rPr>
          <w:lang w:val="en-CA"/>
        </w:rPr>
      </w:pPr>
      <w:r w:rsidRPr="00DB251E">
        <w:rPr>
          <w:lang w:val="en-CA"/>
        </w:rPr>
        <w:t>“</w:t>
      </w:r>
      <w:r w:rsidRPr="00DB251E">
        <w:rPr>
          <w:rStyle w:val="Strong"/>
          <w:lang w:val="en-CA"/>
        </w:rPr>
        <w:t>Permit Area</w:t>
      </w:r>
      <w:r w:rsidRPr="00DB251E">
        <w:rPr>
          <w:lang w:val="en-CA"/>
        </w:rPr>
        <w:t>” means the area more particularly known and described as:</w:t>
      </w:r>
    </w:p>
    <w:p w14:paraId="5ADDAEFA" w14:textId="32ABE464" w:rsidR="003B7652" w:rsidRPr="00DB251E" w:rsidRDefault="009150FE" w:rsidP="003B7652">
      <w:pPr>
        <w:pStyle w:val="Appendicenumbering6"/>
        <w:numPr>
          <w:ilvl w:val="0"/>
          <w:numId w:val="0"/>
        </w:numPr>
        <w:ind w:left="720"/>
      </w:pPr>
      <w:r w:rsidRPr="00DB251E">
        <w:fldChar w:fldCharType="begin">
          <w:ffData>
            <w:name w:val=""/>
            <w:enabled/>
            <w:calcOnExit w:val="0"/>
            <w:textInput>
              <w:default w:val="[Legal Description]"/>
            </w:textInput>
          </w:ffData>
        </w:fldChar>
      </w:r>
      <w:r w:rsidRPr="00DB251E">
        <w:instrText xml:space="preserve"> FORMTEXT </w:instrText>
      </w:r>
      <w:r w:rsidRPr="00DB251E">
        <w:fldChar w:fldCharType="separate"/>
      </w:r>
      <w:r w:rsidR="00DB251E" w:rsidRPr="00DB251E">
        <w:t>[Legal Description]</w:t>
      </w:r>
      <w:r w:rsidRPr="00DB251E">
        <w:fldChar w:fldCharType="end"/>
      </w:r>
      <w:r w:rsidR="003B7652" w:rsidRPr="00DB251E">
        <w:t>.</w:t>
      </w:r>
    </w:p>
    <w:p w14:paraId="0B4623AF" w14:textId="3BCF2177" w:rsidR="003A5B6B" w:rsidRPr="00DB251E" w:rsidRDefault="003A5B6B" w:rsidP="00056A1E">
      <w:pPr>
        <w:pStyle w:val="Heading3"/>
        <w:rPr>
          <w:lang w:val="en-CA"/>
        </w:rPr>
      </w:pPr>
      <w:r w:rsidRPr="00DB251E">
        <w:rPr>
          <w:lang w:val="en-CA"/>
        </w:rPr>
        <w:t>“</w:t>
      </w:r>
      <w:r w:rsidRPr="00DB251E">
        <w:rPr>
          <w:rStyle w:val="Strong"/>
          <w:lang w:val="en-CA"/>
        </w:rPr>
        <w:t>Person</w:t>
      </w:r>
      <w:r w:rsidRPr="00DB251E">
        <w:rPr>
          <w:lang w:val="en-CA"/>
        </w:rPr>
        <w:t>” includes an individual, partnership, firm, company, corporation, incorporated or unincorporated association or society, co-tenancy, joint venture, syndicate, fiduciary, estate, trust, bank, government, governmental or quasi-governmental agency, board, commission or authority, organization</w:t>
      </w:r>
      <w:r w:rsidR="00A563DE" w:rsidRPr="00DB251E">
        <w:rPr>
          <w:lang w:val="en-CA"/>
        </w:rPr>
        <w:t>,</w:t>
      </w:r>
      <w:r w:rsidRPr="00DB251E">
        <w:rPr>
          <w:lang w:val="en-CA"/>
        </w:rPr>
        <w:t xml:space="preserve"> or any other form of entity however designated or constituted, </w:t>
      </w:r>
      <w:r w:rsidR="00A563DE" w:rsidRPr="00DB251E">
        <w:rPr>
          <w:lang w:val="en-CA"/>
        </w:rPr>
        <w:t>and</w:t>
      </w:r>
      <w:r w:rsidRPr="00DB251E">
        <w:rPr>
          <w:lang w:val="en-CA"/>
        </w:rPr>
        <w:t xml:space="preserve"> any combination of any of them.</w:t>
      </w:r>
    </w:p>
    <w:p w14:paraId="587CC509" w14:textId="5B1DCB1F" w:rsidR="00890056" w:rsidRPr="00DB251E" w:rsidRDefault="00140358" w:rsidP="00551B03">
      <w:pPr>
        <w:pStyle w:val="JChiddentext"/>
        <w:rPr>
          <w:smallCaps w:val="0"/>
          <w:vanish w:val="0"/>
          <w:sz w:val="24"/>
        </w:rPr>
      </w:pPr>
      <w:r w:rsidRPr="00DB251E">
        <w:rPr>
          <w:smallCaps w:val="0"/>
          <w:vanish w:val="0"/>
          <w:sz w:val="24"/>
        </w:rPr>
        <w:t>OPTION</w:t>
      </w:r>
      <w:r w:rsidR="003B7652" w:rsidRPr="00DB251E">
        <w:rPr>
          <w:smallCaps w:val="0"/>
          <w:vanish w:val="0"/>
          <w:sz w:val="24"/>
        </w:rPr>
        <w:t>AL</w:t>
      </w:r>
      <w:r w:rsidRPr="00DB251E">
        <w:rPr>
          <w:smallCaps w:val="0"/>
          <w:vanish w:val="0"/>
          <w:sz w:val="24"/>
        </w:rPr>
        <w:t xml:space="preserve"> – </w:t>
      </w:r>
      <w:r w:rsidR="005631EC" w:rsidRPr="00DB251E">
        <w:rPr>
          <w:smallCaps w:val="0"/>
          <w:vanish w:val="0"/>
          <w:sz w:val="24"/>
        </w:rPr>
        <w:t>I</w:t>
      </w:r>
      <w:r w:rsidRPr="00DB251E">
        <w:rPr>
          <w:smallCaps w:val="0"/>
          <w:vanish w:val="0"/>
          <w:sz w:val="24"/>
        </w:rPr>
        <w:t xml:space="preserve">f </w:t>
      </w:r>
      <w:r w:rsidR="00890056" w:rsidRPr="00DB251E">
        <w:rPr>
          <w:smallCaps w:val="0"/>
          <w:vanish w:val="0"/>
          <w:sz w:val="24"/>
        </w:rPr>
        <w:t xml:space="preserve">option 2 (prepaid </w:t>
      </w:r>
      <w:r w:rsidR="003B7652" w:rsidRPr="00DB251E">
        <w:rPr>
          <w:smallCaps w:val="0"/>
          <w:vanish w:val="0"/>
          <w:sz w:val="24"/>
        </w:rPr>
        <w:t>fees</w:t>
      </w:r>
      <w:r w:rsidR="00890056" w:rsidRPr="00DB251E">
        <w:rPr>
          <w:smallCaps w:val="0"/>
          <w:vanish w:val="0"/>
          <w:sz w:val="24"/>
        </w:rPr>
        <w:t xml:space="preserve">) is chosen in the </w:t>
      </w:r>
      <w:r w:rsidR="007816A6" w:rsidRPr="00DB251E">
        <w:rPr>
          <w:smallCaps w:val="0"/>
          <w:vanish w:val="0"/>
          <w:sz w:val="24"/>
        </w:rPr>
        <w:t>F</w:t>
      </w:r>
      <w:r w:rsidR="003B7652" w:rsidRPr="00DB251E">
        <w:rPr>
          <w:smallCaps w:val="0"/>
          <w:vanish w:val="0"/>
          <w:sz w:val="24"/>
        </w:rPr>
        <w:t>ees</w:t>
      </w:r>
      <w:r w:rsidR="00890056" w:rsidRPr="00DB251E">
        <w:rPr>
          <w:smallCaps w:val="0"/>
          <w:vanish w:val="0"/>
          <w:sz w:val="24"/>
        </w:rPr>
        <w:t xml:space="preserve"> </w:t>
      </w:r>
      <w:r w:rsidR="00056A1E" w:rsidRPr="00DB251E">
        <w:rPr>
          <w:smallCaps w:val="0"/>
          <w:vanish w:val="0"/>
          <w:sz w:val="24"/>
        </w:rPr>
        <w:t>section</w:t>
      </w:r>
      <w:r w:rsidR="005631EC" w:rsidRPr="00DB251E">
        <w:rPr>
          <w:smallCaps w:val="0"/>
          <w:vanish w:val="0"/>
          <w:sz w:val="24"/>
        </w:rPr>
        <w:t xml:space="preserve">, then </w:t>
      </w:r>
      <w:r w:rsidR="00A74DEB" w:rsidRPr="00DB251E">
        <w:rPr>
          <w:smallCaps w:val="0"/>
          <w:vanish w:val="0"/>
          <w:sz w:val="24"/>
        </w:rPr>
        <w:t>include</w:t>
      </w:r>
      <w:r w:rsidR="005631EC" w:rsidRPr="00DB251E">
        <w:rPr>
          <w:smallCaps w:val="0"/>
          <w:vanish w:val="0"/>
          <w:sz w:val="24"/>
        </w:rPr>
        <w:t xml:space="preserve"> the following</w:t>
      </w:r>
      <w:r w:rsidR="003B7652" w:rsidRPr="00DB251E">
        <w:rPr>
          <w:smallCaps w:val="0"/>
          <w:vanish w:val="0"/>
          <w:sz w:val="24"/>
        </w:rPr>
        <w:t xml:space="preserve"> definition of “Prepaid Fees”</w:t>
      </w:r>
      <w:r w:rsidR="00056A1E" w:rsidRPr="00DB251E">
        <w:rPr>
          <w:smallCaps w:val="0"/>
          <w:vanish w:val="0"/>
          <w:sz w:val="24"/>
        </w:rPr>
        <w:t>.  Otherwise, delete it.</w:t>
      </w:r>
    </w:p>
    <w:p w14:paraId="0FD296F7" w14:textId="47BB459C" w:rsidR="003A5B6B" w:rsidRPr="00DB251E" w:rsidRDefault="003A5B6B" w:rsidP="00056A1E">
      <w:pPr>
        <w:pStyle w:val="Heading3"/>
        <w:rPr>
          <w:lang w:val="en-CA"/>
        </w:rPr>
      </w:pPr>
      <w:r w:rsidRPr="00DB251E">
        <w:rPr>
          <w:lang w:val="en-CA"/>
        </w:rPr>
        <w:t>“</w:t>
      </w:r>
      <w:r w:rsidRPr="00DB251E">
        <w:rPr>
          <w:rStyle w:val="Strong"/>
          <w:lang w:val="en-CA"/>
        </w:rPr>
        <w:t>Prepaid</w:t>
      </w:r>
      <w:r w:rsidRPr="00DB251E">
        <w:rPr>
          <w:lang w:val="en-CA"/>
        </w:rPr>
        <w:t xml:space="preserve"> </w:t>
      </w:r>
      <w:r w:rsidR="00A10BFB" w:rsidRPr="00DB251E">
        <w:rPr>
          <w:rStyle w:val="Strong"/>
          <w:lang w:val="en-CA"/>
        </w:rPr>
        <w:t>Fees</w:t>
      </w:r>
      <w:r w:rsidRPr="00DB251E">
        <w:rPr>
          <w:lang w:val="en-CA"/>
        </w:rPr>
        <w:t xml:space="preserve">” means the </w:t>
      </w:r>
      <w:r w:rsidR="005061C2" w:rsidRPr="00DB251E">
        <w:rPr>
          <w:lang w:val="en-CA"/>
        </w:rPr>
        <w:t xml:space="preserve">amount set out in </w:t>
      </w:r>
      <w:r w:rsidRPr="00DB251E">
        <w:rPr>
          <w:lang w:val="en-CA"/>
        </w:rPr>
        <w:t>section</w:t>
      </w:r>
      <w:r w:rsidR="004953B8" w:rsidRPr="00DB251E">
        <w:rPr>
          <w:lang w:val="en-CA"/>
        </w:rPr>
        <w:t xml:space="preserve"> </w:t>
      </w:r>
      <w:r w:rsidR="004953B8" w:rsidRPr="00DB251E">
        <w:rPr>
          <w:lang w:val="en-CA"/>
        </w:rPr>
        <w:fldChar w:fldCharType="begin"/>
      </w:r>
      <w:r w:rsidR="004953B8" w:rsidRPr="00DB251E">
        <w:rPr>
          <w:lang w:val="en-CA"/>
        </w:rPr>
        <w:instrText xml:space="preserve"> REF _Ref418070093 \r \h </w:instrText>
      </w:r>
      <w:r w:rsidR="00373BBF" w:rsidRPr="00DB251E">
        <w:rPr>
          <w:lang w:val="en-CA"/>
        </w:rPr>
        <w:instrText xml:space="preserve"> \* MERGEFORMAT </w:instrText>
      </w:r>
      <w:r w:rsidR="004953B8" w:rsidRPr="00DB251E">
        <w:rPr>
          <w:lang w:val="en-CA"/>
        </w:rPr>
      </w:r>
      <w:r w:rsidR="004953B8" w:rsidRPr="00DB251E">
        <w:rPr>
          <w:lang w:val="en-CA"/>
        </w:rPr>
        <w:fldChar w:fldCharType="separate"/>
      </w:r>
      <w:r w:rsidR="000058F6">
        <w:rPr>
          <w:lang w:val="en-CA"/>
        </w:rPr>
        <w:t>3.5</w:t>
      </w:r>
      <w:r w:rsidR="004953B8" w:rsidRPr="00DB251E">
        <w:rPr>
          <w:lang w:val="en-CA"/>
        </w:rPr>
        <w:fldChar w:fldCharType="end"/>
      </w:r>
      <w:r w:rsidRPr="00DB251E">
        <w:rPr>
          <w:lang w:val="en-CA"/>
        </w:rPr>
        <w:t xml:space="preserve">. </w:t>
      </w:r>
    </w:p>
    <w:p w14:paraId="47EC1EDF" w14:textId="3285F06A" w:rsidR="00117D9B" w:rsidRPr="00DB251E" w:rsidRDefault="00056A1E" w:rsidP="00117D9B">
      <w:pPr>
        <w:pStyle w:val="Heading2"/>
        <w:numPr>
          <w:ilvl w:val="0"/>
          <w:numId w:val="0"/>
        </w:numPr>
        <w:rPr>
          <w:b/>
          <w:color w:val="FF0000"/>
          <w:szCs w:val="24"/>
          <w:lang w:val="en-CA"/>
        </w:rPr>
      </w:pPr>
      <w:r w:rsidRPr="00DB251E">
        <w:rPr>
          <w:b/>
          <w:color w:val="FF0000"/>
          <w:szCs w:val="24"/>
          <w:lang w:val="en-CA"/>
        </w:rPr>
        <w:t>End of Option</w:t>
      </w:r>
      <w:r w:rsidR="00117D9B" w:rsidRPr="00DB251E">
        <w:rPr>
          <w:b/>
          <w:color w:val="FF0000"/>
          <w:szCs w:val="24"/>
          <w:lang w:val="en-CA"/>
        </w:rPr>
        <w:t>.</w:t>
      </w:r>
    </w:p>
    <w:p w14:paraId="19805151" w14:textId="77777777" w:rsidR="005D4597" w:rsidRPr="00DB251E" w:rsidRDefault="005D4597" w:rsidP="00056A1E">
      <w:pPr>
        <w:pStyle w:val="Heading3"/>
        <w:rPr>
          <w:lang w:val="en-CA"/>
        </w:rPr>
      </w:pPr>
      <w:r w:rsidRPr="00DB251E">
        <w:rPr>
          <w:lang w:val="en-CA"/>
        </w:rPr>
        <w:t>“</w:t>
      </w:r>
      <w:r w:rsidRPr="00DB251E">
        <w:rPr>
          <w:rStyle w:val="Strong"/>
          <w:lang w:val="en-CA"/>
        </w:rPr>
        <w:t>Registry</w:t>
      </w:r>
      <w:r w:rsidRPr="00DB251E">
        <w:rPr>
          <w:lang w:val="en-CA"/>
        </w:rPr>
        <w:t xml:space="preserve">” means the registry with registration jurisdiction over the Permit Area </w:t>
      </w:r>
    </w:p>
    <w:p w14:paraId="58668B9D" w14:textId="4EF71EFB" w:rsidR="003A5B6B" w:rsidRPr="00DB251E" w:rsidRDefault="003A5B6B" w:rsidP="00056A1E">
      <w:pPr>
        <w:pStyle w:val="Heading3"/>
        <w:rPr>
          <w:lang w:val="en-CA"/>
        </w:rPr>
      </w:pPr>
      <w:r w:rsidRPr="00DB251E">
        <w:rPr>
          <w:lang w:val="en-CA"/>
        </w:rPr>
        <w:t>“</w:t>
      </w:r>
      <w:r w:rsidRPr="00DB251E">
        <w:rPr>
          <w:rStyle w:val="Strong"/>
          <w:lang w:val="en-CA"/>
        </w:rPr>
        <w:t>Reserve</w:t>
      </w:r>
      <w:r w:rsidRPr="00DB251E">
        <w:rPr>
          <w:lang w:val="en-CA"/>
        </w:rPr>
        <w:t xml:space="preserve">” means </w:t>
      </w:r>
      <w:r w:rsidR="00E35700" w:rsidRPr="00DB251E">
        <w:rPr>
          <w:lang w:val="en-CA"/>
        </w:rPr>
        <w:fldChar w:fldCharType="begin">
          <w:ffData>
            <w:name w:val=""/>
            <w:enabled/>
            <w:calcOnExit w:val="0"/>
            <w:textInput>
              <w:default w:val="[Reserve Name]"/>
            </w:textInput>
          </w:ffData>
        </w:fldChar>
      </w:r>
      <w:r w:rsidRPr="00DB251E">
        <w:rPr>
          <w:lang w:val="en-CA"/>
        </w:rPr>
        <w:instrText xml:space="preserve"> FORMTEXT </w:instrText>
      </w:r>
      <w:r w:rsidR="00E35700" w:rsidRPr="00DB251E">
        <w:rPr>
          <w:lang w:val="en-CA"/>
        </w:rPr>
      </w:r>
      <w:r w:rsidR="00E35700" w:rsidRPr="00DB251E">
        <w:rPr>
          <w:lang w:val="en-CA"/>
        </w:rPr>
        <w:fldChar w:fldCharType="separate"/>
      </w:r>
      <w:r w:rsidR="00DB251E" w:rsidRPr="00DB251E">
        <w:rPr>
          <w:lang w:val="en-CA"/>
        </w:rPr>
        <w:t>[Reserve Name]</w:t>
      </w:r>
      <w:r w:rsidR="00E35700" w:rsidRPr="00DB251E">
        <w:rPr>
          <w:lang w:val="en-CA"/>
        </w:rPr>
        <w:fldChar w:fldCharType="end"/>
      </w:r>
      <w:r w:rsidRPr="00DB251E">
        <w:rPr>
          <w:color w:val="FF0000"/>
          <w:lang w:val="en-CA"/>
        </w:rPr>
        <w:t xml:space="preserve"> </w:t>
      </w:r>
      <w:r w:rsidR="000A2EF3" w:rsidRPr="00DB251E">
        <w:rPr>
          <w:lang w:val="en-CA"/>
        </w:rPr>
        <w:t xml:space="preserve">Indian Reserve No. </w:t>
      </w:r>
      <w:r w:rsidR="00076156" w:rsidRPr="00DB251E">
        <w:rPr>
          <w:lang w:val="en-CA"/>
        </w:rPr>
        <w:fldChar w:fldCharType="begin">
          <w:ffData>
            <w:name w:val=""/>
            <w:enabled/>
            <w:calcOnExit w:val="0"/>
            <w:textInput>
              <w:default w:val="[#]"/>
            </w:textInput>
          </w:ffData>
        </w:fldChar>
      </w:r>
      <w:r w:rsidR="00076156" w:rsidRPr="00DB251E">
        <w:rPr>
          <w:lang w:val="en-CA"/>
        </w:rPr>
        <w:instrText xml:space="preserve"> FORMTEXT </w:instrText>
      </w:r>
      <w:r w:rsidR="00076156" w:rsidRPr="00DB251E">
        <w:rPr>
          <w:lang w:val="en-CA"/>
        </w:rPr>
      </w:r>
      <w:r w:rsidR="00076156" w:rsidRPr="00DB251E">
        <w:rPr>
          <w:lang w:val="en-CA"/>
        </w:rPr>
        <w:fldChar w:fldCharType="separate"/>
      </w:r>
      <w:r w:rsidR="00DB251E" w:rsidRPr="00DB251E">
        <w:rPr>
          <w:lang w:val="en-CA"/>
        </w:rPr>
        <w:t>[#]</w:t>
      </w:r>
      <w:r w:rsidR="00076156" w:rsidRPr="00DB251E">
        <w:rPr>
          <w:lang w:val="en-CA"/>
        </w:rPr>
        <w:fldChar w:fldCharType="end"/>
      </w:r>
      <w:r w:rsidRPr="00DB251E">
        <w:rPr>
          <w:lang w:val="en-CA"/>
        </w:rPr>
        <w:t xml:space="preserve">. </w:t>
      </w:r>
    </w:p>
    <w:p w14:paraId="7106E33E" w14:textId="2B37CC4A" w:rsidR="003A5B6B" w:rsidRPr="00DB251E" w:rsidRDefault="003A5B6B" w:rsidP="00056A1E">
      <w:pPr>
        <w:pStyle w:val="Heading3"/>
        <w:rPr>
          <w:lang w:val="en-CA"/>
        </w:rPr>
      </w:pPr>
      <w:r w:rsidRPr="00DB251E">
        <w:rPr>
          <w:lang w:val="en-CA"/>
        </w:rPr>
        <w:t>“</w:t>
      </w:r>
      <w:r w:rsidRPr="00DB251E">
        <w:rPr>
          <w:rStyle w:val="Strong"/>
          <w:lang w:val="en-CA"/>
        </w:rPr>
        <w:t>Schedule</w:t>
      </w:r>
      <w:r w:rsidRPr="00DB251E">
        <w:rPr>
          <w:lang w:val="en-CA"/>
        </w:rPr>
        <w:t xml:space="preserve">” means an attachment to this </w:t>
      </w:r>
      <w:r w:rsidR="00A10BFB" w:rsidRPr="00DB251E">
        <w:rPr>
          <w:lang w:val="en-CA"/>
        </w:rPr>
        <w:t>Permit</w:t>
      </w:r>
      <w:r w:rsidRPr="00DB251E">
        <w:rPr>
          <w:lang w:val="en-CA"/>
        </w:rPr>
        <w:t xml:space="preserve"> labeled as a Schedule, which forms part of and is integral to th</w:t>
      </w:r>
      <w:r w:rsidR="00FD0890" w:rsidRPr="00DB251E">
        <w:rPr>
          <w:lang w:val="en-CA"/>
        </w:rPr>
        <w:t>is</w:t>
      </w:r>
      <w:r w:rsidRPr="00DB251E">
        <w:rPr>
          <w:lang w:val="en-CA"/>
        </w:rPr>
        <w:t xml:space="preserve"> </w:t>
      </w:r>
      <w:r w:rsidR="00A10BFB" w:rsidRPr="00DB251E">
        <w:rPr>
          <w:lang w:val="en-CA"/>
        </w:rPr>
        <w:t>Permit</w:t>
      </w:r>
      <w:r w:rsidRPr="00DB251E">
        <w:rPr>
          <w:lang w:val="en-CA"/>
        </w:rPr>
        <w:t xml:space="preserve">. </w:t>
      </w:r>
    </w:p>
    <w:p w14:paraId="16A4F5DF" w14:textId="33F605FA" w:rsidR="006B369B" w:rsidRPr="00DB251E" w:rsidRDefault="006B369B" w:rsidP="006B369B">
      <w:pPr>
        <w:pStyle w:val="Heading3"/>
        <w:numPr>
          <w:ilvl w:val="0"/>
          <w:numId w:val="0"/>
        </w:numPr>
        <w:rPr>
          <w:b/>
          <w:color w:val="FF0000"/>
          <w:lang w:val="en-CA"/>
        </w:rPr>
      </w:pPr>
      <w:r w:rsidRPr="00DB251E">
        <w:rPr>
          <w:b/>
          <w:color w:val="FF0000"/>
          <w:lang w:val="en-CA"/>
        </w:rPr>
        <w:t>OPTIONAL – Include the following if the use of Standards is chosen in the Environment section</w:t>
      </w:r>
      <w:r w:rsidR="005D4597" w:rsidRPr="00DB251E">
        <w:rPr>
          <w:b/>
          <w:color w:val="FF0000"/>
          <w:lang w:val="en-CA"/>
        </w:rPr>
        <w:t>.  Otherwise, delete it.</w:t>
      </w:r>
    </w:p>
    <w:p w14:paraId="44252E2F" w14:textId="77777777" w:rsidR="006B369B" w:rsidRPr="00DB251E" w:rsidRDefault="006B369B" w:rsidP="006B369B">
      <w:pPr>
        <w:pStyle w:val="Heading3"/>
        <w:numPr>
          <w:ilvl w:val="2"/>
          <w:numId w:val="2"/>
        </w:numPr>
        <w:ind w:left="720" w:hanging="720"/>
        <w:rPr>
          <w:lang w:val="en-CA"/>
        </w:rPr>
      </w:pPr>
      <w:r w:rsidRPr="00DB251E">
        <w:rPr>
          <w:lang w:val="en-CA"/>
        </w:rPr>
        <w:t>“</w:t>
      </w:r>
      <w:r w:rsidRPr="00DB251E">
        <w:rPr>
          <w:rStyle w:val="Strong"/>
          <w:bCs/>
          <w:lang w:val="en-CA"/>
        </w:rPr>
        <w:t>Standard</w:t>
      </w:r>
      <w:r w:rsidRPr="00DB251E">
        <w:rPr>
          <w:lang w:val="en-CA"/>
        </w:rPr>
        <w:t>” means the amount of a Contaminant, based on the more conservative standard set out in the:</w:t>
      </w:r>
    </w:p>
    <w:p w14:paraId="616998D0" w14:textId="77777777" w:rsidR="006B369B" w:rsidRPr="00DB251E" w:rsidRDefault="006B369B" w:rsidP="006B369B">
      <w:pPr>
        <w:pStyle w:val="Heading3"/>
        <w:numPr>
          <w:ilvl w:val="3"/>
          <w:numId w:val="2"/>
        </w:numPr>
        <w:ind w:left="1800" w:hanging="1080"/>
        <w:rPr>
          <w:lang w:val="en-CA"/>
        </w:rPr>
      </w:pPr>
      <w:r w:rsidRPr="00DB251E">
        <w:rPr>
          <w:i/>
          <w:iCs/>
          <w:lang w:val="en-CA"/>
        </w:rPr>
        <w:t>Canadian Environmental Quality Guidelines</w:t>
      </w:r>
      <w:r w:rsidRPr="00DB251E">
        <w:rPr>
          <w:lang w:val="en-CA"/>
        </w:rPr>
        <w:t xml:space="preserve"> established by the Canadian Council of Ministers of the Environment, as amended or replaced from time to time; or</w:t>
      </w:r>
    </w:p>
    <w:p w14:paraId="2B18584D" w14:textId="4D08AE83" w:rsidR="006B369B" w:rsidRPr="00DB251E" w:rsidRDefault="006B369B" w:rsidP="006B369B">
      <w:pPr>
        <w:pStyle w:val="Heading3"/>
        <w:numPr>
          <w:ilvl w:val="3"/>
          <w:numId w:val="2"/>
        </w:numPr>
        <w:ind w:left="1800" w:hanging="1080"/>
        <w:rPr>
          <w:lang w:val="en-CA"/>
        </w:rPr>
      </w:pPr>
      <w:r w:rsidRPr="00DB251E">
        <w:rPr>
          <w:lang w:val="en-CA"/>
        </w:rPr>
        <w:t xml:space="preserve">laws and published guidelines of the province of </w:t>
      </w:r>
      <w:r w:rsidRPr="00DB251E">
        <w:rPr>
          <w:lang w:val="en-CA"/>
        </w:rPr>
        <w:fldChar w:fldCharType="begin">
          <w:ffData>
            <w:name w:val=""/>
            <w:enabled/>
            <w:calcOnExit w:val="0"/>
            <w:textInput>
              <w:default w:val="[Name of Province]"/>
            </w:textInput>
          </w:ffData>
        </w:fldChar>
      </w:r>
      <w:r w:rsidRPr="00DB251E">
        <w:rPr>
          <w:lang w:val="en-CA"/>
        </w:rPr>
        <w:instrText xml:space="preserve"> FORMTEXT </w:instrText>
      </w:r>
      <w:r w:rsidRPr="00DB251E">
        <w:rPr>
          <w:lang w:val="en-CA"/>
        </w:rPr>
      </w:r>
      <w:r w:rsidRPr="00DB251E">
        <w:rPr>
          <w:lang w:val="en-CA"/>
        </w:rPr>
        <w:fldChar w:fldCharType="separate"/>
      </w:r>
      <w:r w:rsidR="00DB251E" w:rsidRPr="00DB251E">
        <w:rPr>
          <w:lang w:val="en-CA"/>
        </w:rPr>
        <w:t>[Name of Province]</w:t>
      </w:r>
      <w:r w:rsidRPr="00DB251E">
        <w:rPr>
          <w:lang w:val="en-CA"/>
        </w:rPr>
        <w:fldChar w:fldCharType="end"/>
      </w:r>
      <w:r w:rsidRPr="00DB251E">
        <w:rPr>
          <w:lang w:val="en-CA"/>
        </w:rPr>
        <w:t>,</w:t>
      </w:r>
    </w:p>
    <w:p w14:paraId="1A85BA8F" w14:textId="07131D97" w:rsidR="006B369B" w:rsidRPr="00DB251E" w:rsidRDefault="006B369B" w:rsidP="006B369B">
      <w:pPr>
        <w:pStyle w:val="Heading3"/>
        <w:numPr>
          <w:ilvl w:val="0"/>
          <w:numId w:val="0"/>
        </w:numPr>
        <w:ind w:left="720"/>
        <w:rPr>
          <w:lang w:val="en-CA"/>
        </w:rPr>
      </w:pPr>
      <w:r w:rsidRPr="00DB251E">
        <w:rPr>
          <w:lang w:val="en-CA"/>
        </w:rPr>
        <w:lastRenderedPageBreak/>
        <w:t>below which is considered acceptable for the uses to which the particular part of the Permit Area is being put.</w:t>
      </w:r>
    </w:p>
    <w:p w14:paraId="0362DD56" w14:textId="6CE30E5D" w:rsidR="006B369B" w:rsidRPr="00DB251E" w:rsidRDefault="006B369B" w:rsidP="006B369B">
      <w:pPr>
        <w:pStyle w:val="Heading3"/>
        <w:numPr>
          <w:ilvl w:val="0"/>
          <w:numId w:val="0"/>
        </w:numPr>
        <w:ind w:left="720" w:hanging="720"/>
        <w:rPr>
          <w:lang w:val="en-CA"/>
        </w:rPr>
      </w:pPr>
      <w:r w:rsidRPr="00DB251E">
        <w:rPr>
          <w:b/>
          <w:color w:val="FF0000"/>
          <w:lang w:val="en-CA"/>
        </w:rPr>
        <w:t>End of Option.</w:t>
      </w:r>
    </w:p>
    <w:p w14:paraId="4FDA5DE2" w14:textId="3B7A1062" w:rsidR="00571598" w:rsidRPr="00DB251E" w:rsidRDefault="003A5B6B" w:rsidP="00275AEA">
      <w:pPr>
        <w:pStyle w:val="Heading3"/>
        <w:rPr>
          <w:lang w:val="en-CA"/>
        </w:rPr>
      </w:pPr>
      <w:r w:rsidRPr="00DB251E">
        <w:rPr>
          <w:lang w:val="en-CA"/>
        </w:rPr>
        <w:t>“</w:t>
      </w:r>
      <w:r w:rsidRPr="00DB251E">
        <w:rPr>
          <w:rStyle w:val="Strong"/>
          <w:lang w:val="en-CA"/>
        </w:rPr>
        <w:t>Taxes</w:t>
      </w:r>
      <w:r w:rsidRPr="00DB251E">
        <w:rPr>
          <w:lang w:val="en-CA"/>
        </w:rPr>
        <w:t xml:space="preserve">” means a tax </w:t>
      </w:r>
      <w:r w:rsidR="00E1633F" w:rsidRPr="00DB251E">
        <w:rPr>
          <w:lang w:val="en-CA"/>
        </w:rPr>
        <w:t xml:space="preserve">imposed by </w:t>
      </w:r>
      <w:r w:rsidR="00443A6B" w:rsidRPr="00DB251E">
        <w:rPr>
          <w:lang w:val="en-CA"/>
        </w:rPr>
        <w:t xml:space="preserve">an Authority </w:t>
      </w:r>
      <w:r w:rsidR="00E1633F" w:rsidRPr="00DB251E">
        <w:rPr>
          <w:lang w:val="en-CA"/>
        </w:rPr>
        <w:t xml:space="preserve">in relation to </w:t>
      </w:r>
      <w:r w:rsidRPr="00DB251E">
        <w:rPr>
          <w:lang w:val="en-CA"/>
        </w:rPr>
        <w:t xml:space="preserve">the granting of this </w:t>
      </w:r>
      <w:r w:rsidR="00A10BFB" w:rsidRPr="00DB251E">
        <w:rPr>
          <w:lang w:val="en-CA"/>
        </w:rPr>
        <w:t>Permit</w:t>
      </w:r>
      <w:r w:rsidR="003B7652" w:rsidRPr="00DB251E">
        <w:rPr>
          <w:lang w:val="en-CA"/>
        </w:rPr>
        <w:t xml:space="preserve"> or the payment of Fees</w:t>
      </w:r>
      <w:r w:rsidRPr="00DB251E">
        <w:rPr>
          <w:lang w:val="en-CA"/>
        </w:rPr>
        <w:t>.</w:t>
      </w:r>
    </w:p>
    <w:p w14:paraId="3DF37994" w14:textId="35BCD4A3" w:rsidR="00571598" w:rsidRPr="00DB251E" w:rsidRDefault="00571598" w:rsidP="00571598">
      <w:pPr>
        <w:rPr>
          <w:b/>
          <w:color w:val="FF0000"/>
          <w:sz w:val="24"/>
          <w:lang w:val="en-CA"/>
        </w:rPr>
      </w:pPr>
      <w:r w:rsidRPr="00DB251E">
        <w:rPr>
          <w:b/>
          <w:color w:val="FF0000"/>
          <w:sz w:val="24"/>
          <w:lang w:val="en-CA"/>
        </w:rPr>
        <w:t xml:space="preserve">There are 3 options for “Term” relating to various end dates.  Choose one and delete the others.  </w:t>
      </w:r>
    </w:p>
    <w:p w14:paraId="408BEBF9" w14:textId="242CB8FD" w:rsidR="00571598" w:rsidRPr="00DB251E" w:rsidRDefault="00571598" w:rsidP="00571598">
      <w:pPr>
        <w:pStyle w:val="Heading2"/>
        <w:numPr>
          <w:ilvl w:val="0"/>
          <w:numId w:val="0"/>
        </w:numPr>
        <w:rPr>
          <w:b/>
          <w:color w:val="FF0000"/>
          <w:lang w:val="en-CA"/>
        </w:rPr>
      </w:pPr>
      <w:r w:rsidRPr="00DB251E">
        <w:rPr>
          <w:b/>
          <w:color w:val="FF0000"/>
          <w:szCs w:val="24"/>
          <w:lang w:val="en-CA"/>
        </w:rPr>
        <w:t>OPTION 1 – I</w:t>
      </w:r>
      <w:r w:rsidRPr="00DB251E">
        <w:rPr>
          <w:b/>
          <w:color w:val="FF0000"/>
          <w:lang w:val="en-CA"/>
        </w:rPr>
        <w:t>f the exact end date is known, then use the following:</w:t>
      </w:r>
    </w:p>
    <w:p w14:paraId="28CF0368" w14:textId="01F3724A" w:rsidR="00571598" w:rsidRPr="00DB251E" w:rsidRDefault="003A5B6B" w:rsidP="00275AEA">
      <w:pPr>
        <w:pStyle w:val="Heading3"/>
        <w:rPr>
          <w:lang w:val="en-CA"/>
        </w:rPr>
      </w:pPr>
      <w:r w:rsidRPr="00DB251E">
        <w:rPr>
          <w:lang w:val="en-CA"/>
        </w:rPr>
        <w:t>“</w:t>
      </w:r>
      <w:r w:rsidRPr="00DB251E">
        <w:rPr>
          <w:rStyle w:val="Strong"/>
          <w:lang w:val="en-CA"/>
        </w:rPr>
        <w:t>Term</w:t>
      </w:r>
      <w:r w:rsidRPr="00DB251E">
        <w:rPr>
          <w:lang w:val="en-CA"/>
        </w:rPr>
        <w:t xml:space="preserve">” means the period starting on the Commencement Date and expiring on </w:t>
      </w:r>
      <w:r w:rsidR="00D409E1" w:rsidRPr="00DB251E">
        <w:rPr>
          <w:lang w:val="en-CA"/>
        </w:rPr>
        <w:fldChar w:fldCharType="begin">
          <w:ffData>
            <w:name w:val=""/>
            <w:enabled/>
            <w:calcOnExit w:val="0"/>
            <w:textInput>
              <w:default w:val="[Month Day, Year]"/>
            </w:textInput>
          </w:ffData>
        </w:fldChar>
      </w:r>
      <w:r w:rsidR="00D409E1" w:rsidRPr="00DB251E">
        <w:rPr>
          <w:lang w:val="en-CA"/>
        </w:rPr>
        <w:instrText xml:space="preserve"> FORMTEXT </w:instrText>
      </w:r>
      <w:r w:rsidR="00D409E1" w:rsidRPr="00DB251E">
        <w:rPr>
          <w:lang w:val="en-CA"/>
        </w:rPr>
      </w:r>
      <w:r w:rsidR="00D409E1" w:rsidRPr="00DB251E">
        <w:rPr>
          <w:lang w:val="en-CA"/>
        </w:rPr>
        <w:fldChar w:fldCharType="separate"/>
      </w:r>
      <w:r w:rsidR="00DB251E" w:rsidRPr="00DB251E">
        <w:rPr>
          <w:lang w:val="en-CA"/>
        </w:rPr>
        <w:t>[Month Day, Year]</w:t>
      </w:r>
      <w:r w:rsidR="00D409E1" w:rsidRPr="00DB251E">
        <w:rPr>
          <w:lang w:val="en-CA"/>
        </w:rPr>
        <w:fldChar w:fldCharType="end"/>
      </w:r>
      <w:r w:rsidRPr="00DB251E">
        <w:rPr>
          <w:lang w:val="en-CA"/>
        </w:rPr>
        <w:t>, unless th</w:t>
      </w:r>
      <w:r w:rsidR="00DF513D" w:rsidRPr="00DB251E">
        <w:rPr>
          <w:lang w:val="en-CA"/>
        </w:rPr>
        <w:t>is</w:t>
      </w:r>
      <w:r w:rsidRPr="00DB251E">
        <w:rPr>
          <w:lang w:val="en-CA"/>
        </w:rPr>
        <w:t xml:space="preserve"> </w:t>
      </w:r>
      <w:r w:rsidR="00A10BFB" w:rsidRPr="00DB251E">
        <w:rPr>
          <w:lang w:val="en-CA"/>
        </w:rPr>
        <w:t>Permit</w:t>
      </w:r>
      <w:r w:rsidRPr="00DB251E">
        <w:rPr>
          <w:lang w:val="en-CA"/>
        </w:rPr>
        <w:t xml:space="preserve"> otherwise ends </w:t>
      </w:r>
      <w:r w:rsidR="005061C2" w:rsidRPr="00DB251E">
        <w:rPr>
          <w:lang w:val="en-CA"/>
        </w:rPr>
        <w:t>early</w:t>
      </w:r>
      <w:r w:rsidRPr="00DB251E">
        <w:rPr>
          <w:lang w:val="en-CA"/>
        </w:rPr>
        <w:t>.</w:t>
      </w:r>
    </w:p>
    <w:p w14:paraId="6A789000" w14:textId="7C58ACF9" w:rsidR="00571598" w:rsidRPr="00DB251E" w:rsidRDefault="00571598" w:rsidP="00571598">
      <w:pPr>
        <w:rPr>
          <w:b/>
          <w:color w:val="FF0000"/>
          <w:sz w:val="24"/>
          <w:lang w:val="en-CA"/>
        </w:rPr>
      </w:pPr>
      <w:r w:rsidRPr="00DB251E">
        <w:rPr>
          <w:b/>
          <w:color w:val="FF0000"/>
          <w:sz w:val="24"/>
          <w:lang w:val="en-CA"/>
        </w:rPr>
        <w:t xml:space="preserve">End of Option 1.  </w:t>
      </w:r>
    </w:p>
    <w:p w14:paraId="7052BB69" w14:textId="589DC596" w:rsidR="00275AEA" w:rsidRPr="00DB251E" w:rsidRDefault="00571598" w:rsidP="00275AEA">
      <w:pPr>
        <w:pStyle w:val="JCIndent1"/>
        <w:ind w:hanging="720"/>
        <w:jc w:val="left"/>
        <w:rPr>
          <w:b/>
          <w:color w:val="FF0000"/>
          <w:lang w:val="en-CA"/>
        </w:rPr>
      </w:pPr>
      <w:r w:rsidRPr="00DB251E">
        <w:rPr>
          <w:b/>
          <w:color w:val="FF0000"/>
          <w:lang w:val="en-CA"/>
        </w:rPr>
        <w:t>OPTION 2 – If the exact end date is relative to the ALRRCA reserve creation date, then use the following:</w:t>
      </w:r>
    </w:p>
    <w:p w14:paraId="2E6EEDFD" w14:textId="49016204" w:rsidR="00571598" w:rsidRPr="00DB251E" w:rsidRDefault="00571598" w:rsidP="00275AEA">
      <w:pPr>
        <w:pStyle w:val="Heading3"/>
        <w:rPr>
          <w:lang w:val="en-CA"/>
        </w:rPr>
      </w:pPr>
      <w:r w:rsidRPr="00DB251E">
        <w:rPr>
          <w:lang w:val="en-CA"/>
        </w:rPr>
        <w:t>“</w:t>
      </w:r>
      <w:r w:rsidRPr="00DB251E">
        <w:rPr>
          <w:rStyle w:val="Strong"/>
          <w:lang w:val="en-CA"/>
        </w:rPr>
        <w:t>Term</w:t>
      </w:r>
      <w:r w:rsidRPr="00DB251E">
        <w:rPr>
          <w:lang w:val="en-CA"/>
        </w:rPr>
        <w:t xml:space="preserve">” means the period starting on the Commencement Date and expiring </w:t>
      </w:r>
      <w:r w:rsidR="00DA0CD1" w:rsidRPr="00DB251E">
        <w:rPr>
          <w:lang w:val="en-CA"/>
        </w:rPr>
        <w:fldChar w:fldCharType="begin">
          <w:ffData>
            <w:name w:val=""/>
            <w:enabled/>
            <w:calcOnExit w:val="0"/>
            <w:textInput>
              <w:default w:val="[#]"/>
            </w:textInput>
          </w:ffData>
        </w:fldChar>
      </w:r>
      <w:r w:rsidR="00DA0CD1" w:rsidRPr="00DB251E">
        <w:rPr>
          <w:lang w:val="en-CA"/>
        </w:rPr>
        <w:instrText xml:space="preserve"> FORMTEXT </w:instrText>
      </w:r>
      <w:r w:rsidR="00DA0CD1" w:rsidRPr="00DB251E">
        <w:rPr>
          <w:lang w:val="en-CA"/>
        </w:rPr>
      </w:r>
      <w:r w:rsidR="00DA0CD1" w:rsidRPr="00DB251E">
        <w:rPr>
          <w:lang w:val="en-CA"/>
        </w:rPr>
        <w:fldChar w:fldCharType="separate"/>
      </w:r>
      <w:r w:rsidR="00DB251E" w:rsidRPr="00DB251E">
        <w:rPr>
          <w:lang w:val="en-CA"/>
        </w:rPr>
        <w:t>[#]</w:t>
      </w:r>
      <w:r w:rsidR="00DA0CD1" w:rsidRPr="00DB251E">
        <w:rPr>
          <w:lang w:val="en-CA"/>
        </w:rPr>
        <w:fldChar w:fldCharType="end"/>
      </w:r>
      <w:r w:rsidR="00DA0CD1" w:rsidRPr="00DB251E">
        <w:rPr>
          <w:lang w:val="en-CA"/>
        </w:rPr>
        <w:t xml:space="preserve"> years from the Commencement Date</w:t>
      </w:r>
      <w:r w:rsidRPr="00DB251E">
        <w:rPr>
          <w:lang w:val="en-CA"/>
        </w:rPr>
        <w:t>, unless this Permit otherwise ends early.</w:t>
      </w:r>
    </w:p>
    <w:p w14:paraId="579592AE" w14:textId="53AC2BC3" w:rsidR="00571598" w:rsidRPr="00DB251E" w:rsidRDefault="00571598" w:rsidP="00571598">
      <w:pPr>
        <w:rPr>
          <w:b/>
          <w:color w:val="FF0000"/>
          <w:sz w:val="24"/>
          <w:lang w:val="en-CA"/>
        </w:rPr>
      </w:pPr>
      <w:r w:rsidRPr="00DB251E">
        <w:rPr>
          <w:b/>
          <w:color w:val="FF0000"/>
          <w:sz w:val="24"/>
          <w:lang w:val="en-CA"/>
        </w:rPr>
        <w:t xml:space="preserve">End </w:t>
      </w:r>
      <w:r w:rsidR="00DA0CD1" w:rsidRPr="00DB251E">
        <w:rPr>
          <w:b/>
          <w:color w:val="FF0000"/>
          <w:sz w:val="24"/>
          <w:lang w:val="en-CA"/>
        </w:rPr>
        <w:t>of Option 2</w:t>
      </w:r>
      <w:r w:rsidRPr="00DB251E">
        <w:rPr>
          <w:b/>
          <w:color w:val="FF0000"/>
          <w:sz w:val="24"/>
          <w:lang w:val="en-CA"/>
        </w:rPr>
        <w:t xml:space="preserve">.  </w:t>
      </w:r>
    </w:p>
    <w:p w14:paraId="52E95B4E" w14:textId="3A09A077" w:rsidR="00571598" w:rsidRPr="00DB251E" w:rsidRDefault="00571598" w:rsidP="00571598">
      <w:pPr>
        <w:pStyle w:val="JCIndent1"/>
        <w:ind w:hanging="720"/>
        <w:jc w:val="left"/>
        <w:rPr>
          <w:b/>
          <w:color w:val="FF0000"/>
          <w:lang w:val="en-CA"/>
        </w:rPr>
      </w:pPr>
      <w:r w:rsidRPr="00DB251E">
        <w:rPr>
          <w:b/>
          <w:color w:val="FF0000"/>
          <w:lang w:val="en-CA"/>
        </w:rPr>
        <w:t>OPTION 3 – If the end date is conditional upon an event, then use the following:</w:t>
      </w:r>
    </w:p>
    <w:p w14:paraId="62669752" w14:textId="6126E2D1" w:rsidR="00571598" w:rsidRPr="00DB251E" w:rsidRDefault="00571598" w:rsidP="00275AEA">
      <w:pPr>
        <w:pStyle w:val="Heading3"/>
        <w:rPr>
          <w:lang w:val="en-CA"/>
        </w:rPr>
      </w:pPr>
      <w:r w:rsidRPr="00DB251E">
        <w:rPr>
          <w:lang w:val="en-CA"/>
        </w:rPr>
        <w:t>“</w:t>
      </w:r>
      <w:r w:rsidRPr="00DB251E">
        <w:rPr>
          <w:rStyle w:val="Strong"/>
          <w:lang w:val="en-CA"/>
        </w:rPr>
        <w:t>Term</w:t>
      </w:r>
      <w:r w:rsidRPr="00DB251E">
        <w:rPr>
          <w:lang w:val="en-CA"/>
        </w:rPr>
        <w:t xml:space="preserve">” means the period starting on the Commencement Date and </w:t>
      </w:r>
      <w:r w:rsidR="00DA0CD1" w:rsidRPr="00DB251E">
        <w:rPr>
          <w:lang w:val="en-CA"/>
        </w:rPr>
        <w:t xml:space="preserve">continuing for so long as required for </w:t>
      </w:r>
      <w:r w:rsidR="00DA0CD1" w:rsidRPr="00DB251E">
        <w:rPr>
          <w:lang w:val="en-CA"/>
        </w:rPr>
        <w:fldChar w:fldCharType="begin">
          <w:ffData>
            <w:name w:val=""/>
            <w:enabled/>
            <w:calcOnExit w:val="0"/>
            <w:textInput>
              <w:default w:val="[Purpose]"/>
            </w:textInput>
          </w:ffData>
        </w:fldChar>
      </w:r>
      <w:r w:rsidR="00DA0CD1" w:rsidRPr="00DB251E">
        <w:rPr>
          <w:lang w:val="en-CA"/>
        </w:rPr>
        <w:instrText xml:space="preserve"> FORMTEXT </w:instrText>
      </w:r>
      <w:r w:rsidR="00DA0CD1" w:rsidRPr="00DB251E">
        <w:rPr>
          <w:lang w:val="en-CA"/>
        </w:rPr>
      </w:r>
      <w:r w:rsidR="00DA0CD1" w:rsidRPr="00DB251E">
        <w:rPr>
          <w:lang w:val="en-CA"/>
        </w:rPr>
        <w:fldChar w:fldCharType="separate"/>
      </w:r>
      <w:r w:rsidR="00DB251E" w:rsidRPr="00DB251E">
        <w:rPr>
          <w:lang w:val="en-CA"/>
        </w:rPr>
        <w:t>[Purpose]</w:t>
      </w:r>
      <w:r w:rsidR="00DA0CD1" w:rsidRPr="00DB251E">
        <w:rPr>
          <w:lang w:val="en-CA"/>
        </w:rPr>
        <w:fldChar w:fldCharType="end"/>
      </w:r>
      <w:r w:rsidR="00DA0CD1" w:rsidRPr="00DB251E">
        <w:rPr>
          <w:lang w:val="en-CA"/>
        </w:rPr>
        <w:t xml:space="preserve"> purposes</w:t>
      </w:r>
      <w:r w:rsidRPr="00DB251E">
        <w:rPr>
          <w:lang w:val="en-CA"/>
        </w:rPr>
        <w:t>, unless this Permit otherwise ends early.</w:t>
      </w:r>
    </w:p>
    <w:p w14:paraId="16FC4041" w14:textId="5C01B6E6" w:rsidR="00571598" w:rsidRPr="00DB251E" w:rsidRDefault="00571598" w:rsidP="00571598">
      <w:pPr>
        <w:pStyle w:val="JCIndent1"/>
        <w:ind w:hanging="720"/>
        <w:jc w:val="left"/>
        <w:rPr>
          <w:lang w:val="en-CA"/>
        </w:rPr>
      </w:pPr>
      <w:r w:rsidRPr="00DB251E">
        <w:rPr>
          <w:b/>
          <w:color w:val="FF0000"/>
          <w:lang w:val="en-CA"/>
        </w:rPr>
        <w:t xml:space="preserve">End of Option 3.  </w:t>
      </w:r>
    </w:p>
    <w:p w14:paraId="11E6BF36" w14:textId="76056556" w:rsidR="00AD7DEB" w:rsidRPr="00DB251E" w:rsidRDefault="00275AEA" w:rsidP="00512CF2">
      <w:pPr>
        <w:pStyle w:val="Heading2"/>
        <w:rPr>
          <w:lang w:val="en-CA"/>
        </w:rPr>
      </w:pPr>
      <w:r w:rsidRPr="00DB251E">
        <w:rPr>
          <w:rStyle w:val="Strong"/>
          <w:lang w:val="en-CA"/>
        </w:rPr>
        <w:t xml:space="preserve">Form of </w:t>
      </w:r>
      <w:r w:rsidR="003A5B6B" w:rsidRPr="00DB251E">
        <w:rPr>
          <w:rStyle w:val="Strong"/>
          <w:lang w:val="en-CA"/>
        </w:rPr>
        <w:t>Definition</w:t>
      </w:r>
      <w:r w:rsidR="003A5B6B" w:rsidRPr="00DB251E">
        <w:rPr>
          <w:lang w:val="en-CA"/>
        </w:rPr>
        <w:t xml:space="preserve"> – Defined words are capitalized for ease of reference. A defined word may be read as having an appropriate corresponding meaning when it is used in the plural or verb form.</w:t>
      </w:r>
    </w:p>
    <w:p w14:paraId="728A5967" w14:textId="09693A78" w:rsidR="00AD7DEB" w:rsidRPr="00DB251E" w:rsidRDefault="003A5B6B" w:rsidP="00512CF2">
      <w:pPr>
        <w:pStyle w:val="Heading2"/>
        <w:rPr>
          <w:lang w:val="en-CA"/>
        </w:rPr>
      </w:pPr>
      <w:r w:rsidRPr="00DB251E">
        <w:rPr>
          <w:rStyle w:val="Strong"/>
          <w:lang w:val="en-CA"/>
        </w:rPr>
        <w:t xml:space="preserve">Headings </w:t>
      </w:r>
      <w:r w:rsidRPr="00DB251E">
        <w:rPr>
          <w:lang w:val="en-CA"/>
        </w:rPr>
        <w:t xml:space="preserve">– All headings in this </w:t>
      </w:r>
      <w:r w:rsidR="00A10BFB" w:rsidRPr="00DB251E">
        <w:rPr>
          <w:lang w:val="en-CA"/>
        </w:rPr>
        <w:t>Permit</w:t>
      </w:r>
      <w:r w:rsidRPr="00DB251E">
        <w:rPr>
          <w:lang w:val="en-CA"/>
        </w:rPr>
        <w:t xml:space="preserve"> have been inserted as a matter of convenience and for reference only and in no way define, limit, enlarge, modify</w:t>
      </w:r>
      <w:r w:rsidR="00E1633F" w:rsidRPr="00DB251E">
        <w:rPr>
          <w:lang w:val="en-CA"/>
        </w:rPr>
        <w:t>,</w:t>
      </w:r>
      <w:r w:rsidRPr="00DB251E">
        <w:rPr>
          <w:lang w:val="en-CA"/>
        </w:rPr>
        <w:t xml:space="preserve"> or explain the scope or meaning of th</w:t>
      </w:r>
      <w:r w:rsidR="00275AEA" w:rsidRPr="00DB251E">
        <w:rPr>
          <w:lang w:val="en-CA"/>
        </w:rPr>
        <w:t>is</w:t>
      </w:r>
      <w:r w:rsidRPr="00DB251E">
        <w:rPr>
          <w:lang w:val="en-CA"/>
        </w:rPr>
        <w:t xml:space="preserve"> </w:t>
      </w:r>
      <w:r w:rsidR="00A10BFB" w:rsidRPr="00DB251E">
        <w:rPr>
          <w:lang w:val="en-CA"/>
        </w:rPr>
        <w:t>Permit</w:t>
      </w:r>
      <w:r w:rsidRPr="00DB251E">
        <w:rPr>
          <w:lang w:val="en-CA"/>
        </w:rPr>
        <w:t xml:space="preserve"> or any of its provisions. </w:t>
      </w:r>
    </w:p>
    <w:p w14:paraId="4094CBD0" w14:textId="77777777" w:rsidR="00AD7DEB" w:rsidRPr="00DB251E" w:rsidRDefault="003A5B6B" w:rsidP="00551B03">
      <w:pPr>
        <w:pStyle w:val="Heading2"/>
        <w:rPr>
          <w:lang w:val="en-CA"/>
        </w:rPr>
      </w:pPr>
      <w:r w:rsidRPr="00DB251E">
        <w:rPr>
          <w:rStyle w:val="Strong"/>
          <w:lang w:val="en-CA"/>
        </w:rPr>
        <w:t>Extended</w:t>
      </w:r>
      <w:r w:rsidRPr="00DB251E">
        <w:rPr>
          <w:lang w:val="en-CA"/>
        </w:rPr>
        <w:t xml:space="preserve"> </w:t>
      </w:r>
      <w:r w:rsidRPr="00DB251E">
        <w:rPr>
          <w:rStyle w:val="Strong"/>
          <w:lang w:val="en-CA"/>
        </w:rPr>
        <w:t>Meaning</w:t>
      </w:r>
      <w:r w:rsidRPr="00DB251E">
        <w:rPr>
          <w:lang w:val="en-CA"/>
        </w:rPr>
        <w:t xml:space="preserve"> </w:t>
      </w:r>
      <w:r w:rsidR="009640FC" w:rsidRPr="00DB251E">
        <w:rPr>
          <w:lang w:val="en-CA"/>
        </w:rPr>
        <w:t xml:space="preserve">    </w:t>
      </w:r>
    </w:p>
    <w:p w14:paraId="275BCD18" w14:textId="4DC723ED" w:rsidR="003A5B6B" w:rsidRPr="00DB251E" w:rsidRDefault="003A5B6B" w:rsidP="00551B03">
      <w:pPr>
        <w:pStyle w:val="Heading3"/>
        <w:rPr>
          <w:lang w:val="en-CA"/>
        </w:rPr>
      </w:pPr>
      <w:r w:rsidRPr="00DB251E">
        <w:rPr>
          <w:lang w:val="en-CA"/>
        </w:rPr>
        <w:t>A word in the singular form may be read in the plural form if the context allows it and a word in the plural form may be read in the singular form if the context allows it.</w:t>
      </w:r>
      <w:r w:rsidR="00ED1F20" w:rsidRPr="00DB251E">
        <w:rPr>
          <w:lang w:val="en-CA"/>
        </w:rPr>
        <w:t xml:space="preserve">  </w:t>
      </w:r>
    </w:p>
    <w:p w14:paraId="07D7E617" w14:textId="4A3B88B9" w:rsidR="003A5B6B" w:rsidRPr="00DB251E" w:rsidRDefault="003A5B6B" w:rsidP="00551B03">
      <w:pPr>
        <w:pStyle w:val="Heading3"/>
        <w:rPr>
          <w:lang w:val="en-CA"/>
        </w:rPr>
      </w:pPr>
      <w:r w:rsidRPr="00DB251E">
        <w:rPr>
          <w:lang w:val="en-CA"/>
        </w:rPr>
        <w:t>The words “include”, “includes”</w:t>
      </w:r>
      <w:r w:rsidR="00E1633F" w:rsidRPr="00DB251E">
        <w:rPr>
          <w:lang w:val="en-CA"/>
        </w:rPr>
        <w:t>,</w:t>
      </w:r>
      <w:r w:rsidRPr="00DB251E">
        <w:rPr>
          <w:lang w:val="en-CA"/>
        </w:rPr>
        <w:t xml:space="preserve"> and “including” are to be read as if they are followed by the phrase “without limitation”. </w:t>
      </w:r>
    </w:p>
    <w:p w14:paraId="00A2C811" w14:textId="4372C16A" w:rsidR="003A5B6B" w:rsidRPr="00DB251E" w:rsidRDefault="003A5B6B" w:rsidP="00551B03">
      <w:pPr>
        <w:pStyle w:val="Heading3"/>
        <w:rPr>
          <w:lang w:val="en-CA"/>
        </w:rPr>
      </w:pPr>
      <w:r w:rsidRPr="00DB251E">
        <w:rPr>
          <w:lang w:val="en-CA"/>
        </w:rPr>
        <w:lastRenderedPageBreak/>
        <w:t>The phrase</w:t>
      </w:r>
      <w:r w:rsidR="00D85F53" w:rsidRPr="00DB251E">
        <w:rPr>
          <w:lang w:val="en-CA"/>
        </w:rPr>
        <w:t xml:space="preserve"> “this </w:t>
      </w:r>
      <w:r w:rsidR="00A10BFB" w:rsidRPr="00DB251E">
        <w:rPr>
          <w:lang w:val="en-CA"/>
        </w:rPr>
        <w:t>Permit</w:t>
      </w:r>
      <w:r w:rsidR="00D85F53" w:rsidRPr="00DB251E">
        <w:rPr>
          <w:lang w:val="en-CA"/>
        </w:rPr>
        <w:t xml:space="preserve"> ends”</w:t>
      </w:r>
      <w:r w:rsidR="00E91A3A" w:rsidRPr="00DB251E">
        <w:rPr>
          <w:lang w:val="en-CA"/>
        </w:rPr>
        <w:t xml:space="preserve"> include</w:t>
      </w:r>
      <w:r w:rsidR="00661949" w:rsidRPr="00DB251E">
        <w:rPr>
          <w:lang w:val="en-CA"/>
        </w:rPr>
        <w:t>s</w:t>
      </w:r>
      <w:r w:rsidR="00E91A3A" w:rsidRPr="00DB251E">
        <w:rPr>
          <w:lang w:val="en-CA"/>
        </w:rPr>
        <w:t xml:space="preserve"> </w:t>
      </w:r>
      <w:r w:rsidRPr="00DB251E">
        <w:rPr>
          <w:lang w:val="en-CA"/>
        </w:rPr>
        <w:t>an ending by expiration</w:t>
      </w:r>
      <w:r w:rsidR="00E91A3A" w:rsidRPr="00DB251E">
        <w:rPr>
          <w:lang w:val="en-CA"/>
        </w:rPr>
        <w:t xml:space="preserve"> of the Term </w:t>
      </w:r>
      <w:r w:rsidR="00897740" w:rsidRPr="00DB251E">
        <w:rPr>
          <w:lang w:val="en-CA"/>
        </w:rPr>
        <w:t>and</w:t>
      </w:r>
      <w:r w:rsidR="00D85F53" w:rsidRPr="00DB251E">
        <w:rPr>
          <w:lang w:val="en-CA"/>
        </w:rPr>
        <w:t xml:space="preserve"> </w:t>
      </w:r>
      <w:r w:rsidR="00E91A3A" w:rsidRPr="00DB251E">
        <w:rPr>
          <w:lang w:val="en-CA"/>
        </w:rPr>
        <w:t>an</w:t>
      </w:r>
      <w:r w:rsidRPr="00DB251E">
        <w:rPr>
          <w:lang w:val="en-CA"/>
        </w:rPr>
        <w:t xml:space="preserve"> </w:t>
      </w:r>
      <w:r w:rsidR="00E91A3A" w:rsidRPr="00DB251E">
        <w:rPr>
          <w:lang w:val="en-CA"/>
        </w:rPr>
        <w:t xml:space="preserve">earlier </w:t>
      </w:r>
      <w:r w:rsidRPr="00DB251E">
        <w:rPr>
          <w:lang w:val="en-CA"/>
        </w:rPr>
        <w:t>termination.</w:t>
      </w:r>
      <w:r w:rsidR="00E91A3A" w:rsidRPr="00DB251E">
        <w:rPr>
          <w:lang w:val="en-CA"/>
        </w:rPr>
        <w:t xml:space="preserve">  The phrase</w:t>
      </w:r>
      <w:r w:rsidR="00661949" w:rsidRPr="00DB251E">
        <w:rPr>
          <w:lang w:val="en-CA"/>
        </w:rPr>
        <w:t>s</w:t>
      </w:r>
      <w:r w:rsidR="00E91A3A" w:rsidRPr="00DB251E">
        <w:rPr>
          <w:lang w:val="en-CA"/>
        </w:rPr>
        <w:t xml:space="preserve"> “earlier termination” </w:t>
      </w:r>
      <w:r w:rsidR="00661949" w:rsidRPr="00DB251E">
        <w:rPr>
          <w:lang w:val="en-CA"/>
        </w:rPr>
        <w:t>and</w:t>
      </w:r>
      <w:r w:rsidR="000660E6" w:rsidRPr="00DB251E">
        <w:rPr>
          <w:lang w:val="en-CA"/>
        </w:rPr>
        <w:t xml:space="preserve"> “early termination” </w:t>
      </w:r>
      <w:r w:rsidR="00E91A3A" w:rsidRPr="00DB251E">
        <w:rPr>
          <w:lang w:val="en-CA"/>
        </w:rPr>
        <w:t>include a surrender.</w:t>
      </w:r>
    </w:p>
    <w:p w14:paraId="288CDA65" w14:textId="3F78DDED" w:rsidR="00E35817" w:rsidRPr="00DB251E" w:rsidRDefault="00E35817" w:rsidP="00551B03">
      <w:pPr>
        <w:pStyle w:val="Heading3"/>
        <w:rPr>
          <w:lang w:val="en-CA"/>
        </w:rPr>
      </w:pPr>
      <w:r w:rsidRPr="00DB251E">
        <w:rPr>
          <w:lang w:val="en-CA"/>
        </w:rPr>
        <w:t xml:space="preserve">The phrase “on the </w:t>
      </w:r>
      <w:r w:rsidR="005F29D6" w:rsidRPr="00DB251E">
        <w:rPr>
          <w:lang w:val="en-CA"/>
        </w:rPr>
        <w:t>Permit Area</w:t>
      </w:r>
      <w:r w:rsidRPr="00DB251E">
        <w:rPr>
          <w:lang w:val="en-CA"/>
        </w:rPr>
        <w:t>” includes in</w:t>
      </w:r>
      <w:r w:rsidR="00953150" w:rsidRPr="00DB251E">
        <w:rPr>
          <w:lang w:val="en-CA"/>
        </w:rPr>
        <w:t xml:space="preserve">, </w:t>
      </w:r>
      <w:r w:rsidR="00E1633F" w:rsidRPr="00DB251E">
        <w:rPr>
          <w:lang w:val="en-CA"/>
        </w:rPr>
        <w:t xml:space="preserve">on, </w:t>
      </w:r>
      <w:r w:rsidR="00953150" w:rsidRPr="00DB251E">
        <w:rPr>
          <w:lang w:val="en-CA"/>
        </w:rPr>
        <w:t>under</w:t>
      </w:r>
      <w:r w:rsidR="00DB2917" w:rsidRPr="00DB251E">
        <w:rPr>
          <w:lang w:val="en-CA"/>
        </w:rPr>
        <w:t>,</w:t>
      </w:r>
      <w:r w:rsidRPr="00DB251E">
        <w:rPr>
          <w:lang w:val="en-CA"/>
        </w:rPr>
        <w:t xml:space="preserve"> and</w:t>
      </w:r>
      <w:r w:rsidR="00953150" w:rsidRPr="00DB251E">
        <w:rPr>
          <w:lang w:val="en-CA"/>
        </w:rPr>
        <w:t xml:space="preserve"> above </w:t>
      </w:r>
      <w:r w:rsidR="008B67F6" w:rsidRPr="00DB251E">
        <w:rPr>
          <w:lang w:val="en-CA"/>
        </w:rPr>
        <w:t>the</w:t>
      </w:r>
      <w:r w:rsidRPr="00DB251E">
        <w:rPr>
          <w:lang w:val="en-CA"/>
        </w:rPr>
        <w:t xml:space="preserve"> </w:t>
      </w:r>
      <w:r w:rsidR="005F29D6" w:rsidRPr="00DB251E">
        <w:rPr>
          <w:lang w:val="en-CA"/>
        </w:rPr>
        <w:t>Permit Area</w:t>
      </w:r>
      <w:r w:rsidRPr="00DB251E">
        <w:rPr>
          <w:lang w:val="en-CA"/>
        </w:rPr>
        <w:t>.</w:t>
      </w:r>
    </w:p>
    <w:p w14:paraId="3CA415CF" w14:textId="7BD89BC4" w:rsidR="00512CF2" w:rsidRPr="00DB251E" w:rsidRDefault="00512CF2" w:rsidP="00551B03">
      <w:pPr>
        <w:pStyle w:val="Heading3"/>
        <w:rPr>
          <w:lang w:val="en-CA"/>
        </w:rPr>
      </w:pPr>
      <w:r w:rsidRPr="00DB251E">
        <w:rPr>
          <w:lang w:val="en-CA"/>
        </w:rPr>
        <w:t>Unless stated otherwise, the construction of Improvements includes the making of alterations to an Improvement.</w:t>
      </w:r>
    </w:p>
    <w:p w14:paraId="7FE1E121" w14:textId="28BB12F9" w:rsidR="00AD7DEB" w:rsidRPr="00DB251E" w:rsidRDefault="003A5B6B" w:rsidP="00551B03">
      <w:pPr>
        <w:pStyle w:val="Heading2"/>
        <w:rPr>
          <w:lang w:val="en-CA"/>
        </w:rPr>
      </w:pPr>
      <w:r w:rsidRPr="00DB251E">
        <w:rPr>
          <w:rStyle w:val="Strong"/>
          <w:lang w:val="en-CA"/>
        </w:rPr>
        <w:t>Joint and Several</w:t>
      </w:r>
      <w:r w:rsidRPr="00DB251E">
        <w:rPr>
          <w:lang w:val="en-CA"/>
        </w:rPr>
        <w:t xml:space="preserve"> – If </w:t>
      </w:r>
      <w:r w:rsidR="009150FE" w:rsidRPr="00DB251E">
        <w:rPr>
          <w:lang w:val="en-CA"/>
        </w:rPr>
        <w:t xml:space="preserve">the </w:t>
      </w:r>
      <w:r w:rsidR="00B600D3" w:rsidRPr="00DB251E">
        <w:rPr>
          <w:lang w:val="en-CA"/>
        </w:rPr>
        <w:t>Permittee</w:t>
      </w:r>
      <w:r w:rsidR="009150FE" w:rsidRPr="00DB251E">
        <w:rPr>
          <w:lang w:val="en-CA"/>
        </w:rPr>
        <w:t xml:space="preserve"> </w:t>
      </w:r>
      <w:r w:rsidRPr="00DB251E">
        <w:rPr>
          <w:lang w:val="en-CA"/>
        </w:rPr>
        <w:t>is more than one Person</w:t>
      </w:r>
      <w:r w:rsidR="008B67F6" w:rsidRPr="00DB251E">
        <w:rPr>
          <w:lang w:val="en-CA"/>
        </w:rPr>
        <w:t>,</w:t>
      </w:r>
      <w:r w:rsidRPr="00DB251E">
        <w:rPr>
          <w:lang w:val="en-CA"/>
        </w:rPr>
        <w:t xml:space="preserve"> then all</w:t>
      </w:r>
      <w:r w:rsidR="00BE1B03" w:rsidRPr="00DB251E">
        <w:rPr>
          <w:lang w:val="en-CA"/>
        </w:rPr>
        <w:t xml:space="preserve"> </w:t>
      </w:r>
      <w:r w:rsidR="00E1633F" w:rsidRPr="00DB251E">
        <w:rPr>
          <w:lang w:val="en-CA"/>
        </w:rPr>
        <w:t>of the Permittee’s obligations</w:t>
      </w:r>
      <w:r w:rsidR="00B600D3" w:rsidRPr="00DB251E">
        <w:rPr>
          <w:lang w:val="en-CA"/>
        </w:rPr>
        <w:t xml:space="preserve"> </w:t>
      </w:r>
      <w:r w:rsidRPr="00DB251E">
        <w:rPr>
          <w:lang w:val="en-CA"/>
        </w:rPr>
        <w:t xml:space="preserve">are joint and several. </w:t>
      </w:r>
    </w:p>
    <w:p w14:paraId="1786AE98" w14:textId="59B11D84" w:rsidR="00AD7DEB" w:rsidRPr="00DB251E" w:rsidRDefault="003A5B6B" w:rsidP="00551B03">
      <w:pPr>
        <w:pStyle w:val="Heading2"/>
        <w:rPr>
          <w:lang w:val="en-CA"/>
        </w:rPr>
      </w:pPr>
      <w:r w:rsidRPr="00DB251E">
        <w:rPr>
          <w:rStyle w:val="Strong"/>
          <w:lang w:val="en-CA"/>
        </w:rPr>
        <w:t>Statutes</w:t>
      </w:r>
      <w:r w:rsidRPr="00DB251E">
        <w:rPr>
          <w:lang w:val="en-CA"/>
        </w:rPr>
        <w:t xml:space="preserve"> </w:t>
      </w:r>
      <w:r w:rsidR="005108FA" w:rsidRPr="00DB251E">
        <w:rPr>
          <w:lang w:val="en-CA"/>
        </w:rPr>
        <w:t>–</w:t>
      </w:r>
      <w:r w:rsidRPr="00DB251E">
        <w:rPr>
          <w:lang w:val="en-CA"/>
        </w:rPr>
        <w:t xml:space="preserve"> A</w:t>
      </w:r>
      <w:r w:rsidR="005108FA" w:rsidRPr="00DB251E">
        <w:rPr>
          <w:lang w:val="en-CA"/>
        </w:rPr>
        <w:t xml:space="preserve"> </w:t>
      </w:r>
      <w:r w:rsidRPr="00DB251E">
        <w:rPr>
          <w:lang w:val="en-CA"/>
        </w:rPr>
        <w:t>reference to a statute means that statute and a</w:t>
      </w:r>
      <w:r w:rsidR="00E1633F" w:rsidRPr="00DB251E">
        <w:rPr>
          <w:lang w:val="en-CA"/>
        </w:rPr>
        <w:t>ll</w:t>
      </w:r>
      <w:r w:rsidRPr="00DB251E">
        <w:rPr>
          <w:lang w:val="en-CA"/>
        </w:rPr>
        <w:t xml:space="preserve"> regulations made under it, all as amended</w:t>
      </w:r>
      <w:r w:rsidR="00E35817" w:rsidRPr="00DB251E">
        <w:rPr>
          <w:lang w:val="en-CA"/>
        </w:rPr>
        <w:t xml:space="preserve"> or</w:t>
      </w:r>
      <w:r w:rsidRPr="00DB251E">
        <w:rPr>
          <w:lang w:val="en-CA"/>
        </w:rPr>
        <w:t xml:space="preserve"> replaced from time to time. </w:t>
      </w:r>
    </w:p>
    <w:p w14:paraId="24E4C920" w14:textId="24E1EBE4" w:rsidR="00AD7DEB" w:rsidRPr="00DB251E" w:rsidRDefault="003A5B6B" w:rsidP="00551B03">
      <w:pPr>
        <w:pStyle w:val="Heading2"/>
        <w:rPr>
          <w:lang w:val="en-CA"/>
        </w:rPr>
      </w:pPr>
      <w:r w:rsidRPr="00DB251E">
        <w:rPr>
          <w:rStyle w:val="Strong"/>
          <w:lang w:val="en-CA"/>
        </w:rPr>
        <w:t>Governing</w:t>
      </w:r>
      <w:r w:rsidRPr="00DB251E">
        <w:rPr>
          <w:lang w:val="en-CA"/>
        </w:rPr>
        <w:t xml:space="preserve"> </w:t>
      </w:r>
      <w:r w:rsidRPr="00DB251E">
        <w:rPr>
          <w:rStyle w:val="Strong"/>
          <w:lang w:val="en-CA"/>
        </w:rPr>
        <w:t>Laws</w:t>
      </w:r>
      <w:r w:rsidRPr="00DB251E">
        <w:rPr>
          <w:lang w:val="en-CA"/>
        </w:rPr>
        <w:t xml:space="preserve"> </w:t>
      </w:r>
      <w:r w:rsidR="005108FA" w:rsidRPr="00DB251E">
        <w:rPr>
          <w:lang w:val="en-CA"/>
        </w:rPr>
        <w:t>–</w:t>
      </w:r>
      <w:r w:rsidRPr="00DB251E">
        <w:rPr>
          <w:lang w:val="en-CA"/>
        </w:rPr>
        <w:t xml:space="preserve"> This</w:t>
      </w:r>
      <w:r w:rsidR="005108FA" w:rsidRPr="00DB251E">
        <w:rPr>
          <w:lang w:val="en-CA"/>
        </w:rPr>
        <w:t xml:space="preserve"> </w:t>
      </w:r>
      <w:r w:rsidR="00A10BFB" w:rsidRPr="00DB251E">
        <w:rPr>
          <w:lang w:val="en-CA"/>
        </w:rPr>
        <w:t>Permit</w:t>
      </w:r>
      <w:r w:rsidRPr="00DB251E">
        <w:rPr>
          <w:lang w:val="en-CA"/>
        </w:rPr>
        <w:t xml:space="preserve"> will be governed by and interpreted in accordance with the </w:t>
      </w:r>
      <w:r w:rsidR="00B56591" w:rsidRPr="00DB251E">
        <w:rPr>
          <w:lang w:val="en-CA"/>
        </w:rPr>
        <w:t>L</w:t>
      </w:r>
      <w:r w:rsidRPr="00DB251E">
        <w:rPr>
          <w:lang w:val="en-CA"/>
        </w:rPr>
        <w:t xml:space="preserve">aws of Canada and of the </w:t>
      </w:r>
      <w:r w:rsidR="00A74DEB" w:rsidRPr="00DB251E">
        <w:rPr>
          <w:lang w:val="en-CA"/>
        </w:rPr>
        <w:t>p</w:t>
      </w:r>
      <w:r w:rsidRPr="00DB251E">
        <w:rPr>
          <w:lang w:val="en-CA"/>
        </w:rPr>
        <w:t xml:space="preserve">rovince of </w:t>
      </w:r>
      <w:r w:rsidR="004D7E35" w:rsidRPr="00DB251E">
        <w:rPr>
          <w:lang w:val="en-CA"/>
        </w:rPr>
        <w:fldChar w:fldCharType="begin">
          <w:ffData>
            <w:name w:val=""/>
            <w:enabled/>
            <w:calcOnExit w:val="0"/>
            <w:textInput>
              <w:default w:val="[Name of Province]"/>
            </w:textInput>
          </w:ffData>
        </w:fldChar>
      </w:r>
      <w:r w:rsidR="004D7E35" w:rsidRPr="00DB251E">
        <w:rPr>
          <w:lang w:val="en-CA"/>
        </w:rPr>
        <w:instrText xml:space="preserve"> FORMTEXT </w:instrText>
      </w:r>
      <w:r w:rsidR="004D7E35" w:rsidRPr="00DB251E">
        <w:rPr>
          <w:lang w:val="en-CA"/>
        </w:rPr>
      </w:r>
      <w:r w:rsidR="004D7E35" w:rsidRPr="00DB251E">
        <w:rPr>
          <w:lang w:val="en-CA"/>
        </w:rPr>
        <w:fldChar w:fldCharType="separate"/>
      </w:r>
      <w:r w:rsidR="00DB251E" w:rsidRPr="00DB251E">
        <w:rPr>
          <w:lang w:val="en-CA"/>
        </w:rPr>
        <w:t>[Name of Province]</w:t>
      </w:r>
      <w:r w:rsidR="004D7E35" w:rsidRPr="00DB251E">
        <w:rPr>
          <w:lang w:val="en-CA"/>
        </w:rPr>
        <w:fldChar w:fldCharType="end"/>
      </w:r>
      <w:r w:rsidRPr="00DB251E">
        <w:rPr>
          <w:lang w:val="en-CA"/>
        </w:rPr>
        <w:t xml:space="preserve">. </w:t>
      </w:r>
    </w:p>
    <w:p w14:paraId="7804842C" w14:textId="478F395E" w:rsidR="00244941" w:rsidRPr="00DB251E" w:rsidRDefault="003A5B6B" w:rsidP="00551B03">
      <w:pPr>
        <w:pStyle w:val="Heading2"/>
        <w:rPr>
          <w:lang w:val="en-CA"/>
        </w:rPr>
      </w:pPr>
      <w:bookmarkStart w:id="10" w:name="_Ref120883400"/>
      <w:r w:rsidRPr="00DB251E">
        <w:rPr>
          <w:rStyle w:val="Strong"/>
          <w:lang w:val="en-CA"/>
        </w:rPr>
        <w:t>Entire</w:t>
      </w:r>
      <w:r w:rsidRPr="00DB251E">
        <w:rPr>
          <w:lang w:val="en-CA"/>
        </w:rPr>
        <w:t xml:space="preserve"> </w:t>
      </w:r>
      <w:r w:rsidRPr="00DB251E">
        <w:rPr>
          <w:rStyle w:val="Strong"/>
          <w:lang w:val="en-CA"/>
        </w:rPr>
        <w:t>Agreement</w:t>
      </w:r>
      <w:r w:rsidRPr="00DB251E">
        <w:rPr>
          <w:lang w:val="en-CA"/>
        </w:rPr>
        <w:t xml:space="preserve"> </w:t>
      </w:r>
      <w:r w:rsidR="005108FA" w:rsidRPr="00DB251E">
        <w:rPr>
          <w:lang w:val="en-CA"/>
        </w:rPr>
        <w:t>–</w:t>
      </w:r>
      <w:r w:rsidRPr="00DB251E">
        <w:rPr>
          <w:lang w:val="en-CA"/>
        </w:rPr>
        <w:t xml:space="preserve"> This</w:t>
      </w:r>
      <w:r w:rsidR="005108FA" w:rsidRPr="00DB251E">
        <w:rPr>
          <w:lang w:val="en-CA"/>
        </w:rPr>
        <w:t xml:space="preserve"> </w:t>
      </w:r>
      <w:r w:rsidR="00A10BFB" w:rsidRPr="00DB251E">
        <w:rPr>
          <w:lang w:val="en-CA"/>
        </w:rPr>
        <w:t>Permit</w:t>
      </w:r>
      <w:r w:rsidRPr="00DB251E">
        <w:rPr>
          <w:lang w:val="en-CA"/>
        </w:rPr>
        <w:t xml:space="preserve"> constitutes the entire agreement between the Parties with respect to the subject matter of this </w:t>
      </w:r>
      <w:r w:rsidR="00A10BFB" w:rsidRPr="00DB251E">
        <w:rPr>
          <w:lang w:val="en-CA"/>
        </w:rPr>
        <w:t>Permit</w:t>
      </w:r>
      <w:r w:rsidRPr="00DB251E">
        <w:rPr>
          <w:lang w:val="en-CA"/>
        </w:rPr>
        <w:t xml:space="preserve"> and supersedes and revokes all previous discussions, negotiations, arrangements, letters of intent, offers</w:t>
      </w:r>
      <w:r w:rsidR="00E1633F" w:rsidRPr="00DB251E">
        <w:rPr>
          <w:lang w:val="en-CA"/>
        </w:rPr>
        <w:t>,</w:t>
      </w:r>
      <w:r w:rsidRPr="00DB251E">
        <w:rPr>
          <w:lang w:val="en-CA"/>
        </w:rPr>
        <w:t xml:space="preserve"> representations</w:t>
      </w:r>
      <w:r w:rsidR="00E1633F" w:rsidRPr="00DB251E">
        <w:rPr>
          <w:lang w:val="en-CA"/>
        </w:rPr>
        <w:t>, and warranties</w:t>
      </w:r>
      <w:r w:rsidRPr="00DB251E">
        <w:rPr>
          <w:lang w:val="en-CA"/>
        </w:rPr>
        <w:t xml:space="preserve">. There are no </w:t>
      </w:r>
      <w:r w:rsidR="00E1633F" w:rsidRPr="00DB251E">
        <w:rPr>
          <w:lang w:val="en-CA"/>
        </w:rPr>
        <w:t xml:space="preserve">obligations, </w:t>
      </w:r>
      <w:r w:rsidRPr="00DB251E">
        <w:rPr>
          <w:lang w:val="en-CA"/>
        </w:rPr>
        <w:t>covenants, agreements, representations</w:t>
      </w:r>
      <w:r w:rsidR="00E1633F" w:rsidRPr="00DB251E">
        <w:rPr>
          <w:lang w:val="en-CA"/>
        </w:rPr>
        <w:t>,</w:t>
      </w:r>
      <w:r w:rsidRPr="00DB251E">
        <w:rPr>
          <w:lang w:val="en-CA"/>
        </w:rPr>
        <w:t xml:space="preserve"> or warranties </w:t>
      </w:r>
      <w:r w:rsidR="00303044" w:rsidRPr="00DB251E">
        <w:rPr>
          <w:lang w:val="en-CA"/>
        </w:rPr>
        <w:t xml:space="preserve">between the Parties </w:t>
      </w:r>
      <w:r w:rsidR="00A74DEB" w:rsidRPr="00DB251E">
        <w:rPr>
          <w:lang w:val="en-CA"/>
        </w:rPr>
        <w:t xml:space="preserve">with respect to the subject matter of this Permit </w:t>
      </w:r>
      <w:r w:rsidRPr="00DB251E">
        <w:rPr>
          <w:lang w:val="en-CA"/>
        </w:rPr>
        <w:t xml:space="preserve">other than those </w:t>
      </w:r>
      <w:r w:rsidR="00E1633F" w:rsidRPr="00DB251E">
        <w:rPr>
          <w:lang w:val="en-CA"/>
        </w:rPr>
        <w:t xml:space="preserve">explicitly </w:t>
      </w:r>
      <w:r w:rsidRPr="00DB251E">
        <w:rPr>
          <w:lang w:val="en-CA"/>
        </w:rPr>
        <w:t xml:space="preserve">set out in this </w:t>
      </w:r>
      <w:r w:rsidR="00A10BFB" w:rsidRPr="00DB251E">
        <w:rPr>
          <w:lang w:val="en-CA"/>
        </w:rPr>
        <w:t>Permit</w:t>
      </w:r>
      <w:r w:rsidRPr="00DB251E">
        <w:rPr>
          <w:lang w:val="en-CA"/>
        </w:rPr>
        <w:t>.</w:t>
      </w:r>
      <w:bookmarkEnd w:id="10"/>
      <w:r w:rsidRPr="00DB251E">
        <w:rPr>
          <w:lang w:val="en-CA"/>
        </w:rPr>
        <w:t xml:space="preserve"> </w:t>
      </w:r>
    </w:p>
    <w:p w14:paraId="604F8AFC" w14:textId="76C4FAA6" w:rsidR="00D208E9" w:rsidRPr="00DB251E" w:rsidRDefault="003A5B6B" w:rsidP="00551B03">
      <w:pPr>
        <w:pStyle w:val="Heading2"/>
        <w:rPr>
          <w:lang w:val="en-CA"/>
        </w:rPr>
      </w:pPr>
      <w:r w:rsidRPr="00DB251E">
        <w:rPr>
          <w:rStyle w:val="Strong"/>
          <w:lang w:val="en-CA"/>
        </w:rPr>
        <w:t>Modification</w:t>
      </w:r>
      <w:r w:rsidRPr="00DB251E">
        <w:rPr>
          <w:lang w:val="en-CA"/>
        </w:rPr>
        <w:t xml:space="preserve"> </w:t>
      </w:r>
      <w:r w:rsidR="005108FA" w:rsidRPr="00DB251E">
        <w:rPr>
          <w:lang w:val="en-CA"/>
        </w:rPr>
        <w:t>–</w:t>
      </w:r>
      <w:r w:rsidRPr="00DB251E">
        <w:rPr>
          <w:lang w:val="en-CA"/>
        </w:rPr>
        <w:t xml:space="preserve"> A</w:t>
      </w:r>
      <w:r w:rsidR="005108FA" w:rsidRPr="00DB251E">
        <w:rPr>
          <w:lang w:val="en-CA"/>
        </w:rPr>
        <w:t xml:space="preserve"> </w:t>
      </w:r>
      <w:r w:rsidRPr="00DB251E">
        <w:rPr>
          <w:lang w:val="en-CA"/>
        </w:rPr>
        <w:t xml:space="preserve">modification of this </w:t>
      </w:r>
      <w:r w:rsidR="00A10BFB" w:rsidRPr="00DB251E">
        <w:rPr>
          <w:lang w:val="en-CA"/>
        </w:rPr>
        <w:t>Permit</w:t>
      </w:r>
      <w:r w:rsidRPr="00DB251E">
        <w:rPr>
          <w:lang w:val="en-CA"/>
        </w:rPr>
        <w:t xml:space="preserve"> </w:t>
      </w:r>
      <w:r w:rsidR="004523FA" w:rsidRPr="00DB251E">
        <w:rPr>
          <w:lang w:val="en-CA"/>
        </w:rPr>
        <w:t xml:space="preserve">must </w:t>
      </w:r>
      <w:r w:rsidRPr="00DB251E">
        <w:rPr>
          <w:lang w:val="en-CA"/>
        </w:rPr>
        <w:t>be in writing and executed in the same manner as th</w:t>
      </w:r>
      <w:r w:rsidR="002F2D04" w:rsidRPr="00DB251E">
        <w:rPr>
          <w:lang w:val="en-CA"/>
        </w:rPr>
        <w:t xml:space="preserve">is </w:t>
      </w:r>
      <w:r w:rsidR="00A10BFB" w:rsidRPr="00DB251E">
        <w:rPr>
          <w:lang w:val="en-CA"/>
        </w:rPr>
        <w:t>Permit</w:t>
      </w:r>
      <w:r w:rsidRPr="00DB251E">
        <w:rPr>
          <w:lang w:val="en-CA"/>
        </w:rPr>
        <w:t>.</w:t>
      </w:r>
    </w:p>
    <w:p w14:paraId="6693E140" w14:textId="2A368D55" w:rsidR="00D208E9" w:rsidRPr="00DB251E" w:rsidRDefault="003A5B6B" w:rsidP="00551B03">
      <w:pPr>
        <w:pStyle w:val="Heading2"/>
        <w:rPr>
          <w:lang w:val="en-CA"/>
        </w:rPr>
      </w:pPr>
      <w:r w:rsidRPr="00DB251E">
        <w:rPr>
          <w:rStyle w:val="Strong"/>
          <w:lang w:val="en-CA"/>
        </w:rPr>
        <w:t>Consent</w:t>
      </w:r>
      <w:r w:rsidR="00E35817" w:rsidRPr="00DB251E">
        <w:rPr>
          <w:rStyle w:val="Strong"/>
          <w:lang w:val="en-CA"/>
        </w:rPr>
        <w:t xml:space="preserve"> and Approval</w:t>
      </w:r>
      <w:r w:rsidRPr="00DB251E">
        <w:rPr>
          <w:lang w:val="en-CA"/>
        </w:rPr>
        <w:t xml:space="preserve"> </w:t>
      </w:r>
      <w:r w:rsidR="005C05FA" w:rsidRPr="00DB251E">
        <w:rPr>
          <w:lang w:val="en-CA"/>
        </w:rPr>
        <w:t>–</w:t>
      </w:r>
      <w:r w:rsidRPr="00DB251E">
        <w:rPr>
          <w:lang w:val="en-CA"/>
        </w:rPr>
        <w:t xml:space="preserve"> </w:t>
      </w:r>
      <w:r w:rsidR="005C05FA" w:rsidRPr="00DB251E">
        <w:rPr>
          <w:lang w:val="en-CA"/>
        </w:rPr>
        <w:t>Unless</w:t>
      </w:r>
      <w:r w:rsidR="00303044" w:rsidRPr="00DB251E">
        <w:rPr>
          <w:lang w:val="en-CA"/>
        </w:rPr>
        <w:t xml:space="preserve"> </w:t>
      </w:r>
      <w:r w:rsidR="004523FA" w:rsidRPr="00DB251E">
        <w:rPr>
          <w:lang w:val="en-CA"/>
        </w:rPr>
        <w:t>stated otherwise</w:t>
      </w:r>
      <w:r w:rsidR="005C05FA" w:rsidRPr="00DB251E">
        <w:rPr>
          <w:lang w:val="en-CA"/>
        </w:rPr>
        <w:t>, w</w:t>
      </w:r>
      <w:r w:rsidRPr="00DB251E">
        <w:rPr>
          <w:lang w:val="en-CA"/>
        </w:rPr>
        <w:t xml:space="preserve">hen a Party is required to provide consent or approval under this </w:t>
      </w:r>
      <w:r w:rsidR="00A10BFB" w:rsidRPr="00DB251E">
        <w:rPr>
          <w:lang w:val="en-CA"/>
        </w:rPr>
        <w:t>Permit</w:t>
      </w:r>
      <w:r w:rsidRPr="00DB251E">
        <w:rPr>
          <w:lang w:val="en-CA"/>
        </w:rPr>
        <w:t xml:space="preserve">, that consent or approval will not be unreasonably withheld. </w:t>
      </w:r>
    </w:p>
    <w:p w14:paraId="5235502E" w14:textId="09D4170F" w:rsidR="00D208E9" w:rsidRPr="00DB251E" w:rsidRDefault="003A5B6B" w:rsidP="00551B03">
      <w:pPr>
        <w:pStyle w:val="Heading2"/>
        <w:rPr>
          <w:lang w:val="en-CA"/>
        </w:rPr>
      </w:pPr>
      <w:r w:rsidRPr="00DB251E">
        <w:rPr>
          <w:rStyle w:val="Strong"/>
          <w:lang w:val="en-CA"/>
        </w:rPr>
        <w:t>Time</w:t>
      </w:r>
      <w:r w:rsidRPr="00DB251E">
        <w:rPr>
          <w:lang w:val="en-CA"/>
        </w:rPr>
        <w:t xml:space="preserve"> </w:t>
      </w:r>
      <w:r w:rsidRPr="00DB251E">
        <w:rPr>
          <w:rStyle w:val="Strong"/>
          <w:lang w:val="en-CA"/>
        </w:rPr>
        <w:t>is</w:t>
      </w:r>
      <w:r w:rsidRPr="00DB251E">
        <w:rPr>
          <w:lang w:val="en-CA"/>
        </w:rPr>
        <w:t xml:space="preserve"> </w:t>
      </w:r>
      <w:r w:rsidRPr="00DB251E">
        <w:rPr>
          <w:rStyle w:val="Strong"/>
          <w:lang w:val="en-CA"/>
        </w:rPr>
        <w:t>of</w:t>
      </w:r>
      <w:r w:rsidRPr="00DB251E">
        <w:rPr>
          <w:lang w:val="en-CA"/>
        </w:rPr>
        <w:t xml:space="preserve"> </w:t>
      </w:r>
      <w:r w:rsidRPr="00DB251E">
        <w:rPr>
          <w:rStyle w:val="Strong"/>
          <w:lang w:val="en-CA"/>
        </w:rPr>
        <w:t>the</w:t>
      </w:r>
      <w:r w:rsidRPr="00DB251E">
        <w:rPr>
          <w:lang w:val="en-CA"/>
        </w:rPr>
        <w:t xml:space="preserve"> </w:t>
      </w:r>
      <w:r w:rsidRPr="00DB251E">
        <w:rPr>
          <w:rStyle w:val="Strong"/>
          <w:lang w:val="en-CA"/>
        </w:rPr>
        <w:t>Essence</w:t>
      </w:r>
      <w:r w:rsidRPr="00DB251E">
        <w:rPr>
          <w:lang w:val="en-CA"/>
        </w:rPr>
        <w:t xml:space="preserve"> </w:t>
      </w:r>
      <w:r w:rsidR="005108FA" w:rsidRPr="00DB251E">
        <w:rPr>
          <w:lang w:val="en-CA"/>
        </w:rPr>
        <w:t>–</w:t>
      </w:r>
      <w:r w:rsidRPr="00DB251E">
        <w:rPr>
          <w:lang w:val="en-CA"/>
        </w:rPr>
        <w:t xml:space="preserve"> Time</w:t>
      </w:r>
      <w:r w:rsidR="005108FA" w:rsidRPr="00DB251E">
        <w:rPr>
          <w:lang w:val="en-CA"/>
        </w:rPr>
        <w:t xml:space="preserve"> </w:t>
      </w:r>
      <w:r w:rsidRPr="00DB251E">
        <w:rPr>
          <w:lang w:val="en-CA"/>
        </w:rPr>
        <w:t xml:space="preserve">is of the essence in this </w:t>
      </w:r>
      <w:r w:rsidR="00A10BFB" w:rsidRPr="00DB251E">
        <w:rPr>
          <w:lang w:val="en-CA"/>
        </w:rPr>
        <w:t>Permit</w:t>
      </w:r>
      <w:r w:rsidRPr="00DB251E">
        <w:rPr>
          <w:lang w:val="en-CA"/>
        </w:rPr>
        <w:t xml:space="preserve"> and time will remain of the essence notwithstanding any extension </w:t>
      </w:r>
      <w:r w:rsidR="00AC4187" w:rsidRPr="00DB251E">
        <w:rPr>
          <w:lang w:val="en-CA"/>
        </w:rPr>
        <w:t xml:space="preserve">of time </w:t>
      </w:r>
      <w:r w:rsidRPr="00DB251E">
        <w:rPr>
          <w:lang w:val="en-CA"/>
        </w:rPr>
        <w:t xml:space="preserve">granted to </w:t>
      </w:r>
      <w:r w:rsidR="00A553AE" w:rsidRPr="00DB251E">
        <w:rPr>
          <w:lang w:val="en-CA"/>
        </w:rPr>
        <w:t xml:space="preserve">a </w:t>
      </w:r>
      <w:r w:rsidRPr="00DB251E">
        <w:rPr>
          <w:lang w:val="en-CA"/>
        </w:rPr>
        <w:t xml:space="preserve">Party. </w:t>
      </w:r>
    </w:p>
    <w:p w14:paraId="6251DF2F" w14:textId="4DA0E193" w:rsidR="00D208E9" w:rsidRPr="00DB251E" w:rsidRDefault="003A5B6B" w:rsidP="00551B03">
      <w:pPr>
        <w:pStyle w:val="Heading2"/>
        <w:rPr>
          <w:lang w:val="en-CA"/>
        </w:rPr>
      </w:pPr>
      <w:r w:rsidRPr="00DB251E">
        <w:rPr>
          <w:rStyle w:val="Strong"/>
          <w:lang w:val="en-CA"/>
        </w:rPr>
        <w:t>Severability</w:t>
      </w:r>
      <w:r w:rsidRPr="00DB251E">
        <w:rPr>
          <w:lang w:val="en-CA"/>
        </w:rPr>
        <w:t xml:space="preserve"> </w:t>
      </w:r>
      <w:r w:rsidR="005108FA" w:rsidRPr="00DB251E">
        <w:rPr>
          <w:lang w:val="en-CA"/>
        </w:rPr>
        <w:t>–</w:t>
      </w:r>
      <w:r w:rsidRPr="00DB251E">
        <w:rPr>
          <w:lang w:val="en-CA"/>
        </w:rPr>
        <w:t xml:space="preserve"> If</w:t>
      </w:r>
      <w:r w:rsidR="005108FA" w:rsidRPr="00DB251E">
        <w:rPr>
          <w:lang w:val="en-CA"/>
        </w:rPr>
        <w:t xml:space="preserve"> </w:t>
      </w:r>
      <w:r w:rsidRPr="00DB251E">
        <w:rPr>
          <w:lang w:val="en-CA"/>
        </w:rPr>
        <w:t xml:space="preserve">a part of this </w:t>
      </w:r>
      <w:r w:rsidR="00A10BFB" w:rsidRPr="00DB251E">
        <w:rPr>
          <w:lang w:val="en-CA"/>
        </w:rPr>
        <w:t>Permit</w:t>
      </w:r>
      <w:r w:rsidRPr="00DB251E">
        <w:rPr>
          <w:lang w:val="en-CA"/>
        </w:rPr>
        <w:t xml:space="preserve"> is declared or held invalid for any reason, the</w:t>
      </w:r>
      <w:r w:rsidR="004523FA" w:rsidRPr="00DB251E">
        <w:rPr>
          <w:lang w:val="en-CA"/>
        </w:rPr>
        <w:t>n the</w:t>
      </w:r>
      <w:r w:rsidRPr="00DB251E">
        <w:rPr>
          <w:lang w:val="en-CA"/>
        </w:rPr>
        <w:t xml:space="preserve"> invalidity of that part will not affect the validity of the remainder of th</w:t>
      </w:r>
      <w:r w:rsidR="00AC4187" w:rsidRPr="00DB251E">
        <w:rPr>
          <w:lang w:val="en-CA"/>
        </w:rPr>
        <w:t>is</w:t>
      </w:r>
      <w:r w:rsidRPr="00DB251E">
        <w:rPr>
          <w:lang w:val="en-CA"/>
        </w:rPr>
        <w:t xml:space="preserve"> </w:t>
      </w:r>
      <w:r w:rsidR="00A10BFB" w:rsidRPr="00DB251E">
        <w:rPr>
          <w:lang w:val="en-CA"/>
        </w:rPr>
        <w:t>Permit</w:t>
      </w:r>
      <w:r w:rsidRPr="00DB251E">
        <w:rPr>
          <w:lang w:val="en-CA"/>
        </w:rPr>
        <w:t xml:space="preserve">, which will continue in full force and effect and be construed as if this </w:t>
      </w:r>
      <w:r w:rsidR="00A10BFB" w:rsidRPr="00DB251E">
        <w:rPr>
          <w:lang w:val="en-CA"/>
        </w:rPr>
        <w:t>Permit</w:t>
      </w:r>
      <w:r w:rsidRPr="00DB251E">
        <w:rPr>
          <w:lang w:val="en-CA"/>
        </w:rPr>
        <w:t xml:space="preserve"> had been executed without the invalid </w:t>
      </w:r>
      <w:r w:rsidR="005C05FA" w:rsidRPr="00DB251E">
        <w:rPr>
          <w:lang w:val="en-CA"/>
        </w:rPr>
        <w:t>part</w:t>
      </w:r>
      <w:r w:rsidRPr="00DB251E">
        <w:rPr>
          <w:lang w:val="en-CA"/>
        </w:rPr>
        <w:t xml:space="preserve">. </w:t>
      </w:r>
    </w:p>
    <w:p w14:paraId="79EBEC2E" w14:textId="2AE24FB8" w:rsidR="00D208E9" w:rsidRPr="00DB251E" w:rsidRDefault="003A5B6B" w:rsidP="00551B03">
      <w:pPr>
        <w:pStyle w:val="Heading2"/>
        <w:rPr>
          <w:lang w:val="en-CA"/>
        </w:rPr>
      </w:pPr>
      <w:r w:rsidRPr="00DB251E">
        <w:rPr>
          <w:rStyle w:val="Strong"/>
          <w:lang w:val="en-CA"/>
        </w:rPr>
        <w:t>Survival</w:t>
      </w:r>
      <w:r w:rsidRPr="00DB251E">
        <w:rPr>
          <w:b/>
          <w:lang w:val="en-CA"/>
        </w:rPr>
        <w:t xml:space="preserve"> </w:t>
      </w:r>
      <w:r w:rsidR="00F96B56" w:rsidRPr="00DB251E">
        <w:rPr>
          <w:b/>
          <w:lang w:val="en-CA"/>
        </w:rPr>
        <w:t xml:space="preserve">of </w:t>
      </w:r>
      <w:r w:rsidRPr="00DB251E">
        <w:rPr>
          <w:rStyle w:val="Strong"/>
          <w:lang w:val="en-CA"/>
        </w:rPr>
        <w:t>Obligations</w:t>
      </w:r>
      <w:r w:rsidR="00E35817" w:rsidRPr="00DB251E">
        <w:rPr>
          <w:rStyle w:val="Strong"/>
          <w:lang w:val="en-CA"/>
        </w:rPr>
        <w:t xml:space="preserve"> and Rights</w:t>
      </w:r>
      <w:r w:rsidRPr="00DB251E">
        <w:rPr>
          <w:lang w:val="en-CA"/>
        </w:rPr>
        <w:t xml:space="preserve"> – If a p</w:t>
      </w:r>
      <w:r w:rsidR="00303044" w:rsidRPr="00DB251E">
        <w:rPr>
          <w:lang w:val="en-CA"/>
        </w:rPr>
        <w:t>art</w:t>
      </w:r>
      <w:r w:rsidRPr="00DB251E">
        <w:rPr>
          <w:lang w:val="en-CA"/>
        </w:rPr>
        <w:t xml:space="preserve"> of this </w:t>
      </w:r>
      <w:r w:rsidR="00A10BFB" w:rsidRPr="00DB251E">
        <w:rPr>
          <w:lang w:val="en-CA"/>
        </w:rPr>
        <w:t>Permit</w:t>
      </w:r>
      <w:r w:rsidRPr="00DB251E">
        <w:rPr>
          <w:lang w:val="en-CA"/>
        </w:rPr>
        <w:t xml:space="preserve"> states that it survives </w:t>
      </w:r>
      <w:r w:rsidR="00E91A3A" w:rsidRPr="00DB251E">
        <w:rPr>
          <w:lang w:val="en-CA"/>
        </w:rPr>
        <w:t xml:space="preserve">when this </w:t>
      </w:r>
      <w:r w:rsidR="00A10BFB" w:rsidRPr="00DB251E">
        <w:rPr>
          <w:lang w:val="en-CA"/>
        </w:rPr>
        <w:t>Permit</w:t>
      </w:r>
      <w:r w:rsidR="00E91A3A" w:rsidRPr="00DB251E">
        <w:rPr>
          <w:lang w:val="en-CA"/>
        </w:rPr>
        <w:t xml:space="preserve"> </w:t>
      </w:r>
      <w:r w:rsidRPr="00DB251E">
        <w:rPr>
          <w:lang w:val="en-CA"/>
        </w:rPr>
        <w:t>end</w:t>
      </w:r>
      <w:r w:rsidR="00E91A3A" w:rsidRPr="00DB251E">
        <w:rPr>
          <w:lang w:val="en-CA"/>
        </w:rPr>
        <w:t>s</w:t>
      </w:r>
      <w:r w:rsidRPr="00DB251E">
        <w:rPr>
          <w:lang w:val="en-CA"/>
        </w:rPr>
        <w:t>, then the survival of th</w:t>
      </w:r>
      <w:r w:rsidR="00A51FE5" w:rsidRPr="00DB251E">
        <w:rPr>
          <w:lang w:val="en-CA"/>
        </w:rPr>
        <w:t>at</w:t>
      </w:r>
      <w:r w:rsidRPr="00DB251E">
        <w:rPr>
          <w:lang w:val="en-CA"/>
        </w:rPr>
        <w:t xml:space="preserve"> </w:t>
      </w:r>
      <w:r w:rsidR="00303044" w:rsidRPr="00DB251E">
        <w:rPr>
          <w:lang w:val="en-CA"/>
        </w:rPr>
        <w:t xml:space="preserve">part </w:t>
      </w:r>
      <w:r w:rsidRPr="00DB251E">
        <w:rPr>
          <w:lang w:val="en-CA"/>
        </w:rPr>
        <w:t xml:space="preserve">is only to the extent required for the performance of any </w:t>
      </w:r>
      <w:r w:rsidR="004523FA" w:rsidRPr="00DB251E">
        <w:rPr>
          <w:lang w:val="en-CA"/>
        </w:rPr>
        <w:t xml:space="preserve">continuing </w:t>
      </w:r>
      <w:r w:rsidRPr="00DB251E">
        <w:rPr>
          <w:lang w:val="en-CA"/>
        </w:rPr>
        <w:t>obligations</w:t>
      </w:r>
      <w:r w:rsidR="00E35817" w:rsidRPr="00DB251E">
        <w:rPr>
          <w:lang w:val="en-CA"/>
        </w:rPr>
        <w:t xml:space="preserve"> and the exercise of any rights</w:t>
      </w:r>
      <w:r w:rsidRPr="00DB251E">
        <w:rPr>
          <w:lang w:val="en-CA"/>
        </w:rPr>
        <w:t xml:space="preserve"> pertaining to </w:t>
      </w:r>
      <w:r w:rsidR="004523FA" w:rsidRPr="00DB251E">
        <w:rPr>
          <w:lang w:val="en-CA"/>
        </w:rPr>
        <w:t>them</w:t>
      </w:r>
      <w:r w:rsidRPr="00DB251E">
        <w:rPr>
          <w:lang w:val="en-CA"/>
        </w:rPr>
        <w:t>.</w:t>
      </w:r>
    </w:p>
    <w:p w14:paraId="05699B2C" w14:textId="74FDE3FE" w:rsidR="00512CF2" w:rsidRPr="00DB251E" w:rsidRDefault="00512CF2" w:rsidP="00512CF2">
      <w:pPr>
        <w:pStyle w:val="Heading2"/>
        <w:rPr>
          <w:lang w:val="en-CA"/>
        </w:rPr>
      </w:pPr>
      <w:bookmarkStart w:id="11" w:name="_Toc391467615"/>
      <w:bookmarkStart w:id="12" w:name="_Toc446062430"/>
      <w:r w:rsidRPr="00DB251E">
        <w:rPr>
          <w:rStyle w:val="Strong"/>
          <w:lang w:val="en-CA"/>
        </w:rPr>
        <w:t>Business Day</w:t>
      </w:r>
      <w:r w:rsidRPr="00DB251E">
        <w:rPr>
          <w:rStyle w:val="Strong"/>
          <w:b w:val="0"/>
          <w:lang w:val="en-CA"/>
        </w:rPr>
        <w:t xml:space="preserve"> – </w:t>
      </w:r>
      <w:r w:rsidRPr="00DB251E">
        <w:rPr>
          <w:lang w:val="en-CA"/>
        </w:rPr>
        <w:t xml:space="preserve">If the date for the occurrence or performance of anything under this Permit falls on a day that is not a Business Day, then the date for its </w:t>
      </w:r>
      <w:r w:rsidRPr="00DB251E">
        <w:rPr>
          <w:lang w:val="en-CA"/>
        </w:rPr>
        <w:lastRenderedPageBreak/>
        <w:t>occurrence or performance will be automatically extended to the next Business Day.</w:t>
      </w:r>
    </w:p>
    <w:p w14:paraId="6AD0A64E" w14:textId="226A8C42" w:rsidR="003A5B6B" w:rsidRPr="00DB251E" w:rsidRDefault="005F29D6" w:rsidP="00551B03">
      <w:pPr>
        <w:pStyle w:val="Heading1"/>
        <w:jc w:val="left"/>
        <w:rPr>
          <w:lang w:val="en-CA"/>
        </w:rPr>
      </w:pPr>
      <w:bookmarkStart w:id="13" w:name="_Toc123810994"/>
      <w:r w:rsidRPr="00DB251E">
        <w:rPr>
          <w:lang w:val="en-CA"/>
        </w:rPr>
        <w:t xml:space="preserve">THE </w:t>
      </w:r>
      <w:r w:rsidR="003A5B6B" w:rsidRPr="00DB251E">
        <w:rPr>
          <w:lang w:val="en-CA"/>
        </w:rPr>
        <w:t>P</w:t>
      </w:r>
      <w:r w:rsidR="008D0F52" w:rsidRPr="00DB251E">
        <w:rPr>
          <w:lang w:val="en-CA"/>
        </w:rPr>
        <w:t>ERMIT AREA</w:t>
      </w:r>
      <w:bookmarkEnd w:id="11"/>
      <w:bookmarkEnd w:id="12"/>
      <w:bookmarkEnd w:id="13"/>
    </w:p>
    <w:p w14:paraId="22F84E74" w14:textId="3F41604C" w:rsidR="00117D9B" w:rsidRPr="00DB251E" w:rsidRDefault="00A10BFB" w:rsidP="00551B03">
      <w:pPr>
        <w:pStyle w:val="Heading2"/>
        <w:rPr>
          <w:lang w:val="en-CA"/>
        </w:rPr>
      </w:pPr>
      <w:r w:rsidRPr="00DB251E">
        <w:rPr>
          <w:rStyle w:val="Strong"/>
          <w:lang w:val="en-CA"/>
        </w:rPr>
        <w:t>Permittee</w:t>
      </w:r>
      <w:r w:rsidR="00F96B56" w:rsidRPr="00DB251E">
        <w:rPr>
          <w:rStyle w:val="Strong"/>
          <w:lang w:val="en-CA"/>
        </w:rPr>
        <w:t xml:space="preserve">’s </w:t>
      </w:r>
      <w:r w:rsidR="003A5B6B" w:rsidRPr="00DB251E">
        <w:rPr>
          <w:rStyle w:val="Strong"/>
          <w:lang w:val="en-CA"/>
        </w:rPr>
        <w:t>Rights</w:t>
      </w:r>
      <w:r w:rsidR="003A5B6B" w:rsidRPr="00DB251E">
        <w:rPr>
          <w:lang w:val="en-CA"/>
        </w:rPr>
        <w:t xml:space="preserve"> </w:t>
      </w:r>
      <w:r w:rsidR="003A5B6B" w:rsidRPr="00DB251E">
        <w:rPr>
          <w:rStyle w:val="Strong"/>
          <w:lang w:val="en-CA"/>
        </w:rPr>
        <w:t>to</w:t>
      </w:r>
      <w:r w:rsidR="003A5B6B" w:rsidRPr="00DB251E">
        <w:rPr>
          <w:lang w:val="en-CA"/>
        </w:rPr>
        <w:t xml:space="preserve"> </w:t>
      </w:r>
      <w:r w:rsidR="003A5B6B" w:rsidRPr="00DB251E">
        <w:rPr>
          <w:rStyle w:val="Strong"/>
          <w:lang w:val="en-CA"/>
        </w:rPr>
        <w:t>the</w:t>
      </w:r>
      <w:r w:rsidR="003A5B6B" w:rsidRPr="00DB251E">
        <w:rPr>
          <w:lang w:val="en-CA"/>
        </w:rPr>
        <w:t xml:space="preserve"> </w:t>
      </w:r>
      <w:r w:rsidR="005F29D6" w:rsidRPr="00DB251E">
        <w:rPr>
          <w:rStyle w:val="Strong"/>
          <w:lang w:val="en-CA"/>
        </w:rPr>
        <w:t>Permit Area</w:t>
      </w:r>
      <w:r w:rsidR="003A5B6B" w:rsidRPr="00DB251E">
        <w:rPr>
          <w:lang w:val="en-CA"/>
        </w:rPr>
        <w:t xml:space="preserve"> </w:t>
      </w:r>
    </w:p>
    <w:p w14:paraId="4A1807CB" w14:textId="4A59EADF" w:rsidR="00117D9B" w:rsidRPr="00DB251E" w:rsidRDefault="00512CF2" w:rsidP="00117D9B">
      <w:pPr>
        <w:pStyle w:val="Heading3"/>
        <w:rPr>
          <w:lang w:val="en-CA"/>
        </w:rPr>
      </w:pPr>
      <w:r w:rsidRPr="00DB251E">
        <w:rPr>
          <w:lang w:val="en-CA"/>
        </w:rPr>
        <w:t xml:space="preserve">The Minister, on behalf of </w:t>
      </w:r>
      <w:r w:rsidR="001B179E" w:rsidRPr="00DB251E">
        <w:rPr>
          <w:lang w:val="en-CA"/>
        </w:rPr>
        <w:t>the Permittor</w:t>
      </w:r>
      <w:r w:rsidRPr="00DB251E">
        <w:rPr>
          <w:lang w:val="en-CA"/>
        </w:rPr>
        <w:t>,</w:t>
      </w:r>
      <w:r w:rsidR="003A5B6B" w:rsidRPr="00DB251E">
        <w:rPr>
          <w:lang w:val="en-CA"/>
        </w:rPr>
        <w:t xml:space="preserve"> hereby </w:t>
      </w:r>
      <w:r w:rsidR="00A10BFB" w:rsidRPr="00DB251E">
        <w:rPr>
          <w:lang w:val="en-CA"/>
        </w:rPr>
        <w:t>authorizes the Permittee</w:t>
      </w:r>
      <w:r w:rsidR="003A5B6B" w:rsidRPr="00DB251E">
        <w:rPr>
          <w:lang w:val="en-CA"/>
        </w:rPr>
        <w:t xml:space="preserve"> to </w:t>
      </w:r>
      <w:r w:rsidR="00A10BFB" w:rsidRPr="00DB251E">
        <w:rPr>
          <w:lang w:val="en-CA"/>
        </w:rPr>
        <w:t xml:space="preserve">use the Permit Area </w:t>
      </w:r>
      <w:r w:rsidR="003B7652" w:rsidRPr="00DB251E">
        <w:rPr>
          <w:lang w:val="en-CA"/>
        </w:rPr>
        <w:t xml:space="preserve">non-exclusively </w:t>
      </w:r>
      <w:r w:rsidR="003A5B6B" w:rsidRPr="00DB251E">
        <w:rPr>
          <w:lang w:val="en-CA"/>
        </w:rPr>
        <w:t xml:space="preserve">during the Term, </w:t>
      </w:r>
      <w:r w:rsidRPr="00DB251E">
        <w:rPr>
          <w:lang w:val="en-CA"/>
        </w:rPr>
        <w:t xml:space="preserve">under the terms of </w:t>
      </w:r>
      <w:r w:rsidR="003A5B6B" w:rsidRPr="00DB251E">
        <w:rPr>
          <w:lang w:val="en-CA"/>
        </w:rPr>
        <w:t xml:space="preserve">this </w:t>
      </w:r>
      <w:r w:rsidR="00A10BFB" w:rsidRPr="00DB251E">
        <w:rPr>
          <w:lang w:val="en-CA"/>
        </w:rPr>
        <w:t>Permit</w:t>
      </w:r>
      <w:r w:rsidR="00117D9B" w:rsidRPr="00DB251E">
        <w:rPr>
          <w:lang w:val="en-CA"/>
        </w:rPr>
        <w:t>.</w:t>
      </w:r>
    </w:p>
    <w:p w14:paraId="5B5D9F16" w14:textId="7B15F592" w:rsidR="00117D9B" w:rsidRPr="00DB251E" w:rsidRDefault="00117D9B" w:rsidP="00117D9B">
      <w:pPr>
        <w:rPr>
          <w:b/>
          <w:color w:val="FF0000"/>
          <w:sz w:val="24"/>
          <w:lang w:val="en-CA"/>
        </w:rPr>
      </w:pPr>
      <w:r w:rsidRPr="00DB251E">
        <w:rPr>
          <w:b/>
          <w:color w:val="FF0000"/>
          <w:sz w:val="24"/>
          <w:lang w:val="en-CA"/>
        </w:rPr>
        <w:t xml:space="preserve">There are 2 options for the following subsection.  Choose one and delete the other.  </w:t>
      </w:r>
    </w:p>
    <w:p w14:paraId="03127720" w14:textId="50C3069E" w:rsidR="00117D9B" w:rsidRPr="00DB251E" w:rsidRDefault="00117D9B" w:rsidP="00117D9B">
      <w:pPr>
        <w:pStyle w:val="Heading2"/>
        <w:numPr>
          <w:ilvl w:val="0"/>
          <w:numId w:val="0"/>
        </w:numPr>
        <w:rPr>
          <w:b/>
          <w:color w:val="FF0000"/>
          <w:lang w:val="en-CA"/>
        </w:rPr>
      </w:pPr>
      <w:r w:rsidRPr="00DB251E">
        <w:rPr>
          <w:b/>
          <w:color w:val="FF0000"/>
          <w:szCs w:val="24"/>
          <w:lang w:val="en-CA"/>
        </w:rPr>
        <w:t>OPTION 1 – I</w:t>
      </w:r>
      <w:r w:rsidRPr="00DB251E">
        <w:rPr>
          <w:b/>
          <w:color w:val="FF0000"/>
          <w:lang w:val="en-CA"/>
        </w:rPr>
        <w:t xml:space="preserve">f </w:t>
      </w:r>
      <w:r w:rsidR="00BA64BA" w:rsidRPr="00DB251E">
        <w:rPr>
          <w:b/>
          <w:color w:val="FF0000"/>
          <w:lang w:val="en-CA"/>
        </w:rPr>
        <w:t>the</w:t>
      </w:r>
      <w:r w:rsidRPr="00DB251E">
        <w:rPr>
          <w:b/>
          <w:color w:val="FF0000"/>
          <w:lang w:val="en-CA"/>
        </w:rPr>
        <w:t xml:space="preserve"> interest is a license, then use the following:</w:t>
      </w:r>
    </w:p>
    <w:p w14:paraId="6188F971" w14:textId="6E81C360" w:rsidR="00D208E9" w:rsidRPr="00DB251E" w:rsidRDefault="00827E12" w:rsidP="00117D9B">
      <w:pPr>
        <w:pStyle w:val="Heading3"/>
        <w:rPr>
          <w:lang w:val="en-CA"/>
        </w:rPr>
      </w:pPr>
      <w:r w:rsidRPr="00DB251E">
        <w:rPr>
          <w:lang w:val="en-CA"/>
        </w:rPr>
        <w:t xml:space="preserve">This is a license.  </w:t>
      </w:r>
      <w:r w:rsidR="00117D9B" w:rsidRPr="00DB251E">
        <w:rPr>
          <w:lang w:val="en-CA"/>
        </w:rPr>
        <w:t>T</w:t>
      </w:r>
      <w:r w:rsidR="002D46F5" w:rsidRPr="00DB251E">
        <w:rPr>
          <w:lang w:val="en-CA"/>
        </w:rPr>
        <w:t>he rights provided under this Permit do not, and will not be deemed to, convey or confer on the Permittee any title, fee, estate, or other right “in rem” in the Permit Area.</w:t>
      </w:r>
    </w:p>
    <w:p w14:paraId="6B00C06F" w14:textId="77777777" w:rsidR="00117D9B" w:rsidRPr="00DB251E" w:rsidRDefault="00117D9B" w:rsidP="00117D9B">
      <w:pPr>
        <w:pStyle w:val="Heading2"/>
        <w:numPr>
          <w:ilvl w:val="0"/>
          <w:numId w:val="0"/>
        </w:numPr>
        <w:rPr>
          <w:b/>
          <w:color w:val="FF0000"/>
          <w:szCs w:val="24"/>
          <w:lang w:val="en-CA"/>
        </w:rPr>
      </w:pPr>
      <w:r w:rsidRPr="00DB251E">
        <w:rPr>
          <w:b/>
          <w:color w:val="FF0000"/>
          <w:szCs w:val="24"/>
          <w:lang w:val="en-CA"/>
        </w:rPr>
        <w:t>End of Option 1.</w:t>
      </w:r>
    </w:p>
    <w:p w14:paraId="43A9C23E" w14:textId="6A05C00A" w:rsidR="00117D9B" w:rsidRPr="00DB251E" w:rsidRDefault="00117D9B" w:rsidP="00117D9B">
      <w:pPr>
        <w:pStyle w:val="Heading2"/>
        <w:numPr>
          <w:ilvl w:val="0"/>
          <w:numId w:val="0"/>
        </w:numPr>
        <w:rPr>
          <w:b/>
          <w:color w:val="FF0000"/>
          <w:lang w:val="en-CA"/>
        </w:rPr>
      </w:pPr>
      <w:r w:rsidRPr="00DB251E">
        <w:rPr>
          <w:b/>
          <w:color w:val="FF0000"/>
          <w:szCs w:val="24"/>
          <w:lang w:val="en-CA"/>
        </w:rPr>
        <w:t>OPTION 2 – I</w:t>
      </w:r>
      <w:r w:rsidRPr="00DB251E">
        <w:rPr>
          <w:b/>
          <w:color w:val="FF0000"/>
          <w:lang w:val="en-CA"/>
        </w:rPr>
        <w:t>f th</w:t>
      </w:r>
      <w:r w:rsidR="00BA64BA" w:rsidRPr="00DB251E">
        <w:rPr>
          <w:b/>
          <w:color w:val="FF0000"/>
          <w:lang w:val="en-CA"/>
        </w:rPr>
        <w:t>e</w:t>
      </w:r>
      <w:r w:rsidRPr="00DB251E">
        <w:rPr>
          <w:b/>
          <w:color w:val="FF0000"/>
          <w:lang w:val="en-CA"/>
        </w:rPr>
        <w:t xml:space="preserve"> interest is to be an interest in land, then use the following:</w:t>
      </w:r>
    </w:p>
    <w:p w14:paraId="628D9B37" w14:textId="52456832" w:rsidR="00117D9B" w:rsidRPr="00DB251E" w:rsidRDefault="00117D9B" w:rsidP="00117D9B">
      <w:pPr>
        <w:pStyle w:val="Heading3"/>
        <w:rPr>
          <w:lang w:val="en-CA"/>
        </w:rPr>
      </w:pPr>
      <w:r w:rsidRPr="00DB251E">
        <w:rPr>
          <w:lang w:val="en-CA"/>
        </w:rPr>
        <w:t>This Permit is considered to be a covenant running with the Permit Area.  The Permit Area remains part of the Reserve and no part of the fee of the soil will pass to or be vested in the Permittee.</w:t>
      </w:r>
    </w:p>
    <w:p w14:paraId="2E4C641F" w14:textId="39924A57" w:rsidR="00117D9B" w:rsidRPr="00DB251E" w:rsidRDefault="00117D9B" w:rsidP="00117D9B">
      <w:pPr>
        <w:pStyle w:val="Heading2"/>
        <w:numPr>
          <w:ilvl w:val="0"/>
          <w:numId w:val="0"/>
        </w:numPr>
        <w:rPr>
          <w:b/>
          <w:color w:val="FF0000"/>
          <w:szCs w:val="24"/>
          <w:lang w:val="en-CA"/>
        </w:rPr>
      </w:pPr>
      <w:r w:rsidRPr="00DB251E">
        <w:rPr>
          <w:b/>
          <w:color w:val="FF0000"/>
          <w:szCs w:val="24"/>
          <w:lang w:val="en-CA"/>
        </w:rPr>
        <w:t>End of Option 2.</w:t>
      </w:r>
    </w:p>
    <w:p w14:paraId="65298945" w14:textId="5F8BAA56" w:rsidR="00F80FDD" w:rsidRPr="00DB251E" w:rsidRDefault="00512CF2" w:rsidP="00CF6E1C">
      <w:pPr>
        <w:pStyle w:val="Heading2"/>
        <w:rPr>
          <w:lang w:val="en-CA"/>
        </w:rPr>
      </w:pPr>
      <w:bookmarkStart w:id="14" w:name="_Ref391293531"/>
      <w:r w:rsidRPr="00DB251E">
        <w:rPr>
          <w:rStyle w:val="Strong"/>
          <w:lang w:val="en-CA"/>
        </w:rPr>
        <w:t>Authorized</w:t>
      </w:r>
      <w:r w:rsidRPr="00DB251E">
        <w:rPr>
          <w:lang w:val="en-CA"/>
        </w:rPr>
        <w:t xml:space="preserve"> </w:t>
      </w:r>
      <w:r w:rsidRPr="00DB251E">
        <w:rPr>
          <w:rStyle w:val="Strong"/>
          <w:lang w:val="en-CA"/>
        </w:rPr>
        <w:t>Uses</w:t>
      </w:r>
      <w:r w:rsidRPr="00DB251E">
        <w:rPr>
          <w:lang w:val="en-CA"/>
        </w:rPr>
        <w:t xml:space="preserve"> </w:t>
      </w:r>
    </w:p>
    <w:p w14:paraId="52F1A790" w14:textId="77777777" w:rsidR="00F80FDD" w:rsidRPr="00DB251E" w:rsidRDefault="00512CF2" w:rsidP="00F80FDD">
      <w:pPr>
        <w:pStyle w:val="Heading3"/>
        <w:rPr>
          <w:lang w:val="en-CA"/>
        </w:rPr>
      </w:pPr>
      <w:r w:rsidRPr="00DB251E">
        <w:rPr>
          <w:lang w:val="en-CA"/>
        </w:rPr>
        <w:t xml:space="preserve">The Permittee will not use the Permit Area for any purposes except for </w:t>
      </w:r>
      <w:r w:rsidR="00CF6E1C" w:rsidRPr="00DB251E">
        <w:rPr>
          <w:lang w:val="en-CA"/>
        </w:rPr>
        <w:t>passage from time to time o</w:t>
      </w:r>
      <w:r w:rsidR="00697F35" w:rsidRPr="00DB251E">
        <w:rPr>
          <w:lang w:val="en-CA"/>
        </w:rPr>
        <w:t>ver</w:t>
      </w:r>
      <w:r w:rsidR="00CF6E1C" w:rsidRPr="00DB251E">
        <w:rPr>
          <w:lang w:val="en-CA"/>
        </w:rPr>
        <w:t xml:space="preserve"> the Permit Area, with or without vehicles.</w:t>
      </w:r>
      <w:bookmarkEnd w:id="14"/>
      <w:r w:rsidR="00697F35" w:rsidRPr="00DB251E">
        <w:rPr>
          <w:lang w:val="en-CA"/>
        </w:rPr>
        <w:t xml:space="preserve">  </w:t>
      </w:r>
    </w:p>
    <w:p w14:paraId="7D0EE020" w14:textId="7FC3A945" w:rsidR="00512CF2" w:rsidRPr="00DB251E" w:rsidRDefault="00697F35" w:rsidP="00F80FDD">
      <w:pPr>
        <w:pStyle w:val="Heading3"/>
        <w:rPr>
          <w:lang w:val="en-CA"/>
        </w:rPr>
      </w:pPr>
      <w:r w:rsidRPr="00DB251E">
        <w:rPr>
          <w:lang w:val="en-CA"/>
        </w:rPr>
        <w:t>For greater certainty, the Permittee will not place or construct anything on the Permit Area or modify the Permit Area in any way.</w:t>
      </w:r>
    </w:p>
    <w:p w14:paraId="1041B53B" w14:textId="0920FAE7" w:rsidR="00F80FDD" w:rsidRPr="00DB251E" w:rsidRDefault="00F80FDD" w:rsidP="00F80FDD">
      <w:pPr>
        <w:pStyle w:val="Heading3"/>
        <w:rPr>
          <w:lang w:val="en-CA"/>
        </w:rPr>
      </w:pPr>
      <w:r w:rsidRPr="00DB251E">
        <w:rPr>
          <w:lang w:val="en-CA"/>
        </w:rPr>
        <w:t xml:space="preserve">The Permit will ensure that all vehicles on the Permit Area </w:t>
      </w:r>
      <w:r w:rsidR="006B369B" w:rsidRPr="00DB251E">
        <w:rPr>
          <w:lang w:val="en-CA"/>
        </w:rPr>
        <w:t xml:space="preserve">because of the Permittee’s rights under this Permit </w:t>
      </w:r>
      <w:r w:rsidRPr="00DB251E">
        <w:rPr>
          <w:lang w:val="en-CA"/>
        </w:rPr>
        <w:t>have liability insurance in the amount of $</w:t>
      </w:r>
      <w:r w:rsidRPr="00DB251E">
        <w:rPr>
          <w:lang w:val="en-CA"/>
        </w:rPr>
        <w:fldChar w:fldCharType="begin">
          <w:ffData>
            <w:name w:val=""/>
            <w:enabled/>
            <w:calcOnExit w:val="0"/>
            <w:textInput>
              <w:default w:val="[Amount]"/>
            </w:textInput>
          </w:ffData>
        </w:fldChar>
      </w:r>
      <w:r w:rsidRPr="00DB251E">
        <w:rPr>
          <w:lang w:val="en-CA"/>
        </w:rPr>
        <w:instrText xml:space="preserve"> FORMTEXT </w:instrText>
      </w:r>
      <w:r w:rsidRPr="00DB251E">
        <w:rPr>
          <w:lang w:val="en-CA"/>
        </w:rPr>
      </w:r>
      <w:r w:rsidRPr="00DB251E">
        <w:rPr>
          <w:lang w:val="en-CA"/>
        </w:rPr>
        <w:fldChar w:fldCharType="separate"/>
      </w:r>
      <w:r w:rsidR="00DB251E" w:rsidRPr="00DB251E">
        <w:rPr>
          <w:lang w:val="en-CA"/>
        </w:rPr>
        <w:t>[Amount]</w:t>
      </w:r>
      <w:r w:rsidRPr="00DB251E">
        <w:rPr>
          <w:lang w:val="en-CA"/>
        </w:rPr>
        <w:fldChar w:fldCharType="end"/>
      </w:r>
      <w:r w:rsidRPr="00DB251E">
        <w:rPr>
          <w:lang w:val="en-CA"/>
        </w:rPr>
        <w:t xml:space="preserve"> (or any higher amount that the Permittor or the First Nation reasonably requires, by providing notice to the Permittee)</w:t>
      </w:r>
      <w:r w:rsidR="006B369B" w:rsidRPr="00DB251E">
        <w:rPr>
          <w:lang w:val="en-CA"/>
        </w:rPr>
        <w:t>.</w:t>
      </w:r>
    </w:p>
    <w:p w14:paraId="5ED64EAC" w14:textId="5775B0F0" w:rsidR="00D208E9" w:rsidRPr="00DB251E" w:rsidRDefault="00512CF2" w:rsidP="00551B03">
      <w:pPr>
        <w:pStyle w:val="Heading2"/>
        <w:rPr>
          <w:lang w:val="en-CA"/>
        </w:rPr>
      </w:pPr>
      <w:r w:rsidRPr="00DB251E">
        <w:rPr>
          <w:rStyle w:val="Strong"/>
          <w:lang w:val="en-CA"/>
        </w:rPr>
        <w:t xml:space="preserve">Subject to </w:t>
      </w:r>
      <w:r w:rsidR="003A5B6B" w:rsidRPr="00DB251E">
        <w:rPr>
          <w:rStyle w:val="Strong"/>
          <w:lang w:val="en-CA"/>
        </w:rPr>
        <w:t>Prior</w:t>
      </w:r>
      <w:r w:rsidR="003A5B6B" w:rsidRPr="00DB251E">
        <w:rPr>
          <w:lang w:val="en-CA"/>
        </w:rPr>
        <w:t xml:space="preserve"> </w:t>
      </w:r>
      <w:r w:rsidR="003A5B6B" w:rsidRPr="00DB251E">
        <w:rPr>
          <w:rStyle w:val="Strong"/>
          <w:lang w:val="en-CA"/>
        </w:rPr>
        <w:t>Rights</w:t>
      </w:r>
      <w:r w:rsidR="003A5B6B" w:rsidRPr="00DB251E">
        <w:rPr>
          <w:lang w:val="en-CA"/>
        </w:rPr>
        <w:t xml:space="preserve"> </w:t>
      </w:r>
      <w:r w:rsidR="005108FA" w:rsidRPr="00DB251E">
        <w:rPr>
          <w:lang w:val="en-CA"/>
        </w:rPr>
        <w:t>–</w:t>
      </w:r>
      <w:r w:rsidR="003A5B6B" w:rsidRPr="00DB251E">
        <w:rPr>
          <w:lang w:val="en-CA"/>
        </w:rPr>
        <w:t xml:space="preserve"> This</w:t>
      </w:r>
      <w:r w:rsidR="005108FA" w:rsidRPr="00DB251E">
        <w:rPr>
          <w:lang w:val="en-CA"/>
        </w:rPr>
        <w:t xml:space="preserve"> </w:t>
      </w:r>
      <w:r w:rsidR="00A10BFB" w:rsidRPr="00DB251E">
        <w:rPr>
          <w:lang w:val="en-CA"/>
        </w:rPr>
        <w:t>Permit</w:t>
      </w:r>
      <w:r w:rsidR="003A5B6B" w:rsidRPr="00DB251E">
        <w:rPr>
          <w:lang w:val="en-CA"/>
        </w:rPr>
        <w:t xml:space="preserve"> is subject to a</w:t>
      </w:r>
      <w:r w:rsidR="004523FA" w:rsidRPr="00DB251E">
        <w:rPr>
          <w:lang w:val="en-CA"/>
        </w:rPr>
        <w:t>ll</w:t>
      </w:r>
      <w:r w:rsidR="003A5B6B" w:rsidRPr="00DB251E">
        <w:rPr>
          <w:lang w:val="en-CA"/>
        </w:rPr>
        <w:t xml:space="preserve"> </w:t>
      </w:r>
      <w:r w:rsidRPr="00DB251E">
        <w:rPr>
          <w:lang w:val="en-CA"/>
        </w:rPr>
        <w:t xml:space="preserve">valid, </w:t>
      </w:r>
      <w:r w:rsidR="003A5B6B" w:rsidRPr="00DB251E">
        <w:rPr>
          <w:lang w:val="en-CA"/>
        </w:rPr>
        <w:t xml:space="preserve">existing </w:t>
      </w:r>
      <w:r w:rsidR="005C05FA" w:rsidRPr="00DB251E">
        <w:rPr>
          <w:lang w:val="en-CA"/>
        </w:rPr>
        <w:t>interest</w:t>
      </w:r>
      <w:r w:rsidR="004523FA" w:rsidRPr="00DB251E">
        <w:rPr>
          <w:lang w:val="en-CA"/>
        </w:rPr>
        <w:t xml:space="preserve">s in, and </w:t>
      </w:r>
      <w:r w:rsidR="003A5B6B" w:rsidRPr="00DB251E">
        <w:rPr>
          <w:lang w:val="en-CA"/>
        </w:rPr>
        <w:t>right</w:t>
      </w:r>
      <w:r w:rsidR="004523FA" w:rsidRPr="00DB251E">
        <w:rPr>
          <w:lang w:val="en-CA"/>
        </w:rPr>
        <w:t xml:space="preserve">s in relation to, </w:t>
      </w:r>
      <w:r w:rsidR="003A5B6B" w:rsidRPr="00DB251E">
        <w:rPr>
          <w:lang w:val="en-CA"/>
        </w:rPr>
        <w:t xml:space="preserve">the </w:t>
      </w:r>
      <w:r w:rsidR="005F29D6" w:rsidRPr="00DB251E">
        <w:rPr>
          <w:lang w:val="en-CA"/>
        </w:rPr>
        <w:t>Permit Area</w:t>
      </w:r>
      <w:r w:rsidR="003A5B6B" w:rsidRPr="00DB251E">
        <w:rPr>
          <w:lang w:val="en-CA"/>
        </w:rPr>
        <w:t xml:space="preserve">, whether or not the </w:t>
      </w:r>
      <w:r w:rsidR="00A10BFB" w:rsidRPr="00DB251E">
        <w:rPr>
          <w:lang w:val="en-CA"/>
        </w:rPr>
        <w:t>Permittee</w:t>
      </w:r>
      <w:r w:rsidR="003A5B6B" w:rsidRPr="00DB251E">
        <w:rPr>
          <w:lang w:val="en-CA"/>
        </w:rPr>
        <w:t xml:space="preserve"> has notice of </w:t>
      </w:r>
      <w:r w:rsidR="00DB2917" w:rsidRPr="00DB251E">
        <w:rPr>
          <w:lang w:val="en-CA"/>
        </w:rPr>
        <w:t>the</w:t>
      </w:r>
      <w:r w:rsidR="002E6D52" w:rsidRPr="00DB251E">
        <w:rPr>
          <w:lang w:val="en-CA"/>
        </w:rPr>
        <w:t>m</w:t>
      </w:r>
      <w:r w:rsidR="003A5B6B" w:rsidRPr="00DB251E">
        <w:rPr>
          <w:lang w:val="en-CA"/>
        </w:rPr>
        <w:t xml:space="preserve">. </w:t>
      </w:r>
    </w:p>
    <w:p w14:paraId="6F06DC18" w14:textId="570868C4" w:rsidR="003B7652" w:rsidRPr="00DB251E" w:rsidRDefault="003B7652" w:rsidP="00551B03">
      <w:pPr>
        <w:pStyle w:val="Heading2"/>
        <w:rPr>
          <w:lang w:val="en-CA"/>
        </w:rPr>
      </w:pPr>
      <w:r w:rsidRPr="00DB251E">
        <w:rPr>
          <w:rStyle w:val="Strong"/>
          <w:lang w:val="en-CA"/>
        </w:rPr>
        <w:t>Subsequent</w:t>
      </w:r>
      <w:r w:rsidRPr="00DB251E">
        <w:rPr>
          <w:lang w:val="en-CA"/>
        </w:rPr>
        <w:t xml:space="preserve"> </w:t>
      </w:r>
      <w:r w:rsidRPr="00DB251E">
        <w:rPr>
          <w:rStyle w:val="Strong"/>
          <w:lang w:val="en-CA"/>
        </w:rPr>
        <w:t>Rights</w:t>
      </w:r>
      <w:r w:rsidRPr="00DB251E">
        <w:rPr>
          <w:lang w:val="en-CA"/>
        </w:rPr>
        <w:t xml:space="preserve"> – The Permit</w:t>
      </w:r>
      <w:r w:rsidR="00BA64BA" w:rsidRPr="00DB251E">
        <w:rPr>
          <w:lang w:val="en-CA"/>
        </w:rPr>
        <w:t>t</w:t>
      </w:r>
      <w:r w:rsidR="008B67F6" w:rsidRPr="00DB251E">
        <w:rPr>
          <w:lang w:val="en-CA"/>
        </w:rPr>
        <w:t>ee</w:t>
      </w:r>
      <w:r w:rsidRPr="00DB251E">
        <w:rPr>
          <w:lang w:val="en-CA"/>
        </w:rPr>
        <w:t xml:space="preserve"> acknowledges that </w:t>
      </w:r>
      <w:r w:rsidR="001B179E" w:rsidRPr="00DB251E">
        <w:rPr>
          <w:lang w:val="en-CA"/>
        </w:rPr>
        <w:t>the Permittor</w:t>
      </w:r>
      <w:r w:rsidRPr="00DB251E">
        <w:rPr>
          <w:lang w:val="en-CA"/>
        </w:rPr>
        <w:t xml:space="preserve"> </w:t>
      </w:r>
      <w:r w:rsidR="00CF3A4E" w:rsidRPr="00DB251E">
        <w:rPr>
          <w:lang w:val="en-CA"/>
        </w:rPr>
        <w:t xml:space="preserve">and the First Nation </w:t>
      </w:r>
      <w:r w:rsidRPr="00DB251E">
        <w:rPr>
          <w:lang w:val="en-CA"/>
        </w:rPr>
        <w:t>may authorize</w:t>
      </w:r>
      <w:r w:rsidR="00BA64BA" w:rsidRPr="00DB251E">
        <w:rPr>
          <w:lang w:val="en-CA"/>
        </w:rPr>
        <w:t>, as to their respective jurisdictions and authorities,</w:t>
      </w:r>
      <w:r w:rsidRPr="00DB251E">
        <w:rPr>
          <w:lang w:val="en-CA"/>
        </w:rPr>
        <w:t xml:space="preserve"> </w:t>
      </w:r>
      <w:r w:rsidRPr="00DB251E">
        <w:rPr>
          <w:lang w:val="en-CA"/>
        </w:rPr>
        <w:lastRenderedPageBreak/>
        <w:t>further use and occupation of the Permit Area, subject to the Permittee’s rights under this Permit.</w:t>
      </w:r>
    </w:p>
    <w:p w14:paraId="278FFABB" w14:textId="4827F16E" w:rsidR="00D208E9" w:rsidRPr="00DB251E" w:rsidRDefault="003A5B6B" w:rsidP="00551B03">
      <w:pPr>
        <w:pStyle w:val="Heading2"/>
        <w:rPr>
          <w:lang w:val="en-CA"/>
        </w:rPr>
      </w:pPr>
      <w:bookmarkStart w:id="15" w:name="_Ref391295347"/>
      <w:r w:rsidRPr="00DB251E">
        <w:rPr>
          <w:rStyle w:val="Strong"/>
          <w:lang w:val="en-CA"/>
        </w:rPr>
        <w:t>Nuisance</w:t>
      </w:r>
      <w:r w:rsidRPr="00DB251E">
        <w:rPr>
          <w:lang w:val="en-CA"/>
        </w:rPr>
        <w:t xml:space="preserve"> – </w:t>
      </w:r>
      <w:r w:rsidR="00697F35" w:rsidRPr="00DB251E">
        <w:rPr>
          <w:lang w:val="en-CA"/>
        </w:rPr>
        <w:t>T</w:t>
      </w:r>
      <w:r w:rsidRPr="00DB251E">
        <w:rPr>
          <w:lang w:val="en-CA"/>
        </w:rPr>
        <w:t xml:space="preserve">he </w:t>
      </w:r>
      <w:r w:rsidR="00A10BFB" w:rsidRPr="00DB251E">
        <w:rPr>
          <w:lang w:val="en-CA"/>
        </w:rPr>
        <w:t>Permittee</w:t>
      </w:r>
      <w:r w:rsidRPr="00DB251E">
        <w:rPr>
          <w:lang w:val="en-CA"/>
        </w:rPr>
        <w:t xml:space="preserve"> will not cause</w:t>
      </w:r>
      <w:r w:rsidR="00EC20A0" w:rsidRPr="00DB251E">
        <w:rPr>
          <w:lang w:val="en-CA"/>
        </w:rPr>
        <w:t xml:space="preserve"> or</w:t>
      </w:r>
      <w:r w:rsidRPr="00DB251E">
        <w:rPr>
          <w:lang w:val="en-CA"/>
        </w:rPr>
        <w:t xml:space="preserve"> permit any nuisance </w:t>
      </w:r>
      <w:r w:rsidR="00EC20A0" w:rsidRPr="00DB251E">
        <w:rPr>
          <w:lang w:val="en-CA"/>
        </w:rPr>
        <w:t>on</w:t>
      </w:r>
      <w:r w:rsidRPr="00DB251E">
        <w:rPr>
          <w:lang w:val="en-CA"/>
        </w:rPr>
        <w:t xml:space="preserve"> the </w:t>
      </w:r>
      <w:r w:rsidR="005F29D6" w:rsidRPr="00DB251E">
        <w:rPr>
          <w:lang w:val="en-CA"/>
        </w:rPr>
        <w:t>Permit Area</w:t>
      </w:r>
      <w:r w:rsidRPr="00DB251E">
        <w:rPr>
          <w:lang w:val="en-CA"/>
        </w:rPr>
        <w:t>.</w:t>
      </w:r>
      <w:bookmarkEnd w:id="15"/>
      <w:r w:rsidRPr="00DB251E">
        <w:rPr>
          <w:lang w:val="en-CA"/>
        </w:rPr>
        <w:t xml:space="preserve"> </w:t>
      </w:r>
    </w:p>
    <w:p w14:paraId="5992985F" w14:textId="3CD48009" w:rsidR="00D208E9" w:rsidRPr="00DB251E" w:rsidRDefault="003A5B6B" w:rsidP="00697F35">
      <w:pPr>
        <w:pStyle w:val="Heading2"/>
        <w:rPr>
          <w:lang w:val="en-CA"/>
        </w:rPr>
      </w:pPr>
      <w:r w:rsidRPr="00DB251E">
        <w:rPr>
          <w:rStyle w:val="Strong"/>
          <w:lang w:val="en-CA"/>
        </w:rPr>
        <w:t>Waste</w:t>
      </w:r>
      <w:r w:rsidR="00697F35" w:rsidRPr="00DB251E">
        <w:rPr>
          <w:rStyle w:val="Strong"/>
          <w:b w:val="0"/>
          <w:lang w:val="en-CA"/>
        </w:rPr>
        <w:t xml:space="preserve"> – </w:t>
      </w:r>
      <w:r w:rsidRPr="00DB251E">
        <w:rPr>
          <w:lang w:val="en-CA"/>
        </w:rPr>
        <w:t xml:space="preserve">The </w:t>
      </w:r>
      <w:r w:rsidR="00A10BFB" w:rsidRPr="00DB251E">
        <w:rPr>
          <w:lang w:val="en-CA"/>
        </w:rPr>
        <w:t>Permittee</w:t>
      </w:r>
      <w:r w:rsidR="00EC20A0" w:rsidRPr="00DB251E">
        <w:rPr>
          <w:lang w:val="en-CA"/>
        </w:rPr>
        <w:t xml:space="preserve"> will not cause or</w:t>
      </w:r>
      <w:r w:rsidRPr="00DB251E">
        <w:rPr>
          <w:lang w:val="en-CA"/>
        </w:rPr>
        <w:t xml:space="preserve"> permit waste </w:t>
      </w:r>
      <w:r w:rsidR="00927B35" w:rsidRPr="00DB251E">
        <w:rPr>
          <w:lang w:val="en-CA"/>
        </w:rPr>
        <w:t>of</w:t>
      </w:r>
      <w:r w:rsidRPr="00DB251E">
        <w:rPr>
          <w:lang w:val="en-CA"/>
        </w:rPr>
        <w:t xml:space="preserve"> the </w:t>
      </w:r>
      <w:r w:rsidR="005F29D6" w:rsidRPr="00DB251E">
        <w:rPr>
          <w:lang w:val="en-CA"/>
        </w:rPr>
        <w:t>Permit Area</w:t>
      </w:r>
      <w:r w:rsidRPr="00DB251E">
        <w:rPr>
          <w:lang w:val="en-CA"/>
        </w:rPr>
        <w:t xml:space="preserve">. </w:t>
      </w:r>
    </w:p>
    <w:p w14:paraId="79486148" w14:textId="68363098" w:rsidR="008001E5" w:rsidRPr="00DB251E" w:rsidRDefault="003A5B6B" w:rsidP="00551B03">
      <w:pPr>
        <w:pStyle w:val="Heading2"/>
        <w:rPr>
          <w:lang w:val="en-CA"/>
        </w:rPr>
      </w:pPr>
      <w:r w:rsidRPr="00DB251E">
        <w:rPr>
          <w:rStyle w:val="Strong"/>
          <w:lang w:val="en-CA"/>
        </w:rPr>
        <w:t>Garbage</w:t>
      </w:r>
      <w:r w:rsidRPr="00DB251E">
        <w:rPr>
          <w:lang w:val="en-CA"/>
        </w:rPr>
        <w:t xml:space="preserve"> – </w:t>
      </w:r>
      <w:r w:rsidR="004C7E7F" w:rsidRPr="00DB251E">
        <w:rPr>
          <w:lang w:val="en-CA"/>
        </w:rPr>
        <w:t>T</w:t>
      </w:r>
      <w:r w:rsidRPr="00DB251E">
        <w:rPr>
          <w:lang w:val="en-CA"/>
        </w:rPr>
        <w:t xml:space="preserve">he </w:t>
      </w:r>
      <w:r w:rsidR="00A10BFB" w:rsidRPr="00DB251E">
        <w:rPr>
          <w:lang w:val="en-CA"/>
        </w:rPr>
        <w:t>Permittee</w:t>
      </w:r>
      <w:r w:rsidRPr="00DB251E">
        <w:rPr>
          <w:lang w:val="en-CA"/>
        </w:rPr>
        <w:t xml:space="preserve"> will not cause</w:t>
      </w:r>
      <w:r w:rsidR="00EC20A0" w:rsidRPr="00DB251E">
        <w:rPr>
          <w:lang w:val="en-CA"/>
        </w:rPr>
        <w:t xml:space="preserve"> or</w:t>
      </w:r>
      <w:r w:rsidRPr="00DB251E">
        <w:rPr>
          <w:lang w:val="en-CA"/>
        </w:rPr>
        <w:t xml:space="preserve"> permit garb</w:t>
      </w:r>
      <w:r w:rsidR="00746F02" w:rsidRPr="00DB251E">
        <w:rPr>
          <w:lang w:val="en-CA"/>
        </w:rPr>
        <w:t>a</w:t>
      </w:r>
      <w:r w:rsidRPr="00DB251E">
        <w:rPr>
          <w:lang w:val="en-CA"/>
        </w:rPr>
        <w:t xml:space="preserve">ge or debris to be placed or left at the </w:t>
      </w:r>
      <w:r w:rsidR="005F29D6" w:rsidRPr="00DB251E">
        <w:rPr>
          <w:lang w:val="en-CA"/>
        </w:rPr>
        <w:t>Permit Area</w:t>
      </w:r>
      <w:r w:rsidRPr="00DB251E">
        <w:rPr>
          <w:lang w:val="en-CA"/>
        </w:rPr>
        <w:t>.</w:t>
      </w:r>
    </w:p>
    <w:p w14:paraId="01F31688" w14:textId="04622AF4" w:rsidR="006B369B" w:rsidRPr="00DB251E" w:rsidRDefault="006B369B" w:rsidP="006B369B">
      <w:pPr>
        <w:pStyle w:val="Heading2"/>
        <w:rPr>
          <w:lang w:val="en-CA"/>
        </w:rPr>
      </w:pPr>
      <w:r w:rsidRPr="00DB251E">
        <w:rPr>
          <w:b/>
          <w:lang w:val="en-CA"/>
        </w:rPr>
        <w:t>Laws</w:t>
      </w:r>
      <w:r w:rsidRPr="00DB251E">
        <w:rPr>
          <w:lang w:val="en-CA"/>
        </w:rPr>
        <w:t xml:space="preserve"> – The Permittee will comply with all Laws regarding this Permit, the Permit Area, and activities on the Permit Area and will require all those for whom the Permittee is responsible in law to comply with all Laws regarding this Permit, the Permit Area, and activities on the Permit Area.</w:t>
      </w:r>
    </w:p>
    <w:p w14:paraId="7FF03784" w14:textId="77777777" w:rsidR="00272A12" w:rsidRPr="00DB251E" w:rsidRDefault="00272A12" w:rsidP="00272A12">
      <w:pPr>
        <w:pStyle w:val="Heading2"/>
        <w:numPr>
          <w:ilvl w:val="0"/>
          <w:numId w:val="0"/>
        </w:numPr>
        <w:rPr>
          <w:b/>
          <w:color w:val="FF0000"/>
          <w:lang w:val="en-CA"/>
        </w:rPr>
      </w:pPr>
      <w:r w:rsidRPr="00DB251E">
        <w:rPr>
          <w:b/>
          <w:color w:val="FF0000"/>
          <w:lang w:val="en-CA"/>
        </w:rPr>
        <w:t>There are two options relating to assignment.  Choose one and delete the other.</w:t>
      </w:r>
    </w:p>
    <w:p w14:paraId="3D8EB9DD" w14:textId="77777777" w:rsidR="00272A12" w:rsidRPr="00DB251E" w:rsidRDefault="00272A12" w:rsidP="00272A12">
      <w:pPr>
        <w:pStyle w:val="Heading2"/>
        <w:numPr>
          <w:ilvl w:val="0"/>
          <w:numId w:val="0"/>
        </w:numPr>
        <w:rPr>
          <w:b/>
          <w:color w:val="FF0000"/>
          <w:lang w:val="en-CA"/>
        </w:rPr>
      </w:pPr>
      <w:r w:rsidRPr="00DB251E">
        <w:rPr>
          <w:b/>
          <w:color w:val="FF0000"/>
          <w:lang w:val="en-CA"/>
        </w:rPr>
        <w:t>OPTION 1 – Use the following if assignments are not allowed:</w:t>
      </w:r>
    </w:p>
    <w:p w14:paraId="277D3751" w14:textId="77777777" w:rsidR="00272A12" w:rsidRPr="00DB251E" w:rsidRDefault="00272A12" w:rsidP="00272A12">
      <w:pPr>
        <w:pStyle w:val="Heading2"/>
        <w:rPr>
          <w:lang w:val="en-CA"/>
        </w:rPr>
      </w:pPr>
      <w:r w:rsidRPr="00DB251E">
        <w:rPr>
          <w:rStyle w:val="Strong"/>
          <w:lang w:val="en-CA"/>
        </w:rPr>
        <w:t>No Assignments</w:t>
      </w:r>
      <w:r w:rsidRPr="00DB251E">
        <w:rPr>
          <w:rStyle w:val="Strong"/>
          <w:b w:val="0"/>
          <w:lang w:val="en-CA"/>
        </w:rPr>
        <w:t xml:space="preserve"> – T</w:t>
      </w:r>
      <w:r w:rsidRPr="00DB251E">
        <w:rPr>
          <w:lang w:val="en-CA"/>
        </w:rPr>
        <w:t xml:space="preserve">he Permittee will not assign its interest in this Permit and any purported assignment is invalid. </w:t>
      </w:r>
    </w:p>
    <w:p w14:paraId="09BFE4B6" w14:textId="77777777" w:rsidR="00272A12" w:rsidRPr="00DB251E" w:rsidRDefault="00272A12" w:rsidP="00272A12">
      <w:pPr>
        <w:pStyle w:val="Heading2"/>
        <w:numPr>
          <w:ilvl w:val="0"/>
          <w:numId w:val="0"/>
        </w:numPr>
        <w:rPr>
          <w:b/>
          <w:color w:val="FF0000"/>
          <w:lang w:val="en-CA"/>
        </w:rPr>
      </w:pPr>
      <w:r w:rsidRPr="00DB251E">
        <w:rPr>
          <w:b/>
          <w:color w:val="FF0000"/>
          <w:lang w:val="en-CA"/>
        </w:rPr>
        <w:t>End of Option 1.</w:t>
      </w:r>
    </w:p>
    <w:p w14:paraId="21B5DC22" w14:textId="77777777" w:rsidR="00272A12" w:rsidRPr="00DB251E" w:rsidRDefault="00272A12" w:rsidP="00272A12">
      <w:pPr>
        <w:pStyle w:val="Heading2"/>
        <w:numPr>
          <w:ilvl w:val="0"/>
          <w:numId w:val="0"/>
        </w:numPr>
        <w:rPr>
          <w:b/>
          <w:color w:val="FF0000"/>
          <w:lang w:val="en-CA"/>
        </w:rPr>
      </w:pPr>
      <w:r w:rsidRPr="00DB251E">
        <w:rPr>
          <w:b/>
          <w:color w:val="FF0000"/>
          <w:lang w:val="en-CA"/>
        </w:rPr>
        <w:t>OPTION 2 – Use the following if assignments are allowed:</w:t>
      </w:r>
    </w:p>
    <w:p w14:paraId="58CAB8CD" w14:textId="77777777" w:rsidR="00272A12" w:rsidRPr="00DB251E" w:rsidRDefault="00272A12" w:rsidP="00272A12">
      <w:pPr>
        <w:pStyle w:val="Heading2"/>
        <w:rPr>
          <w:lang w:val="en-CA"/>
        </w:rPr>
      </w:pPr>
      <w:r w:rsidRPr="00DB251E">
        <w:rPr>
          <w:rStyle w:val="Strong"/>
          <w:lang w:val="en-CA"/>
        </w:rPr>
        <w:t>Assignments Require Consent</w:t>
      </w:r>
      <w:r w:rsidRPr="00DB251E">
        <w:rPr>
          <w:rStyle w:val="Strong"/>
          <w:b w:val="0"/>
          <w:lang w:val="en-CA"/>
        </w:rPr>
        <w:t xml:space="preserve"> – T</w:t>
      </w:r>
      <w:r w:rsidRPr="00DB251E">
        <w:rPr>
          <w:lang w:val="en-CA"/>
        </w:rPr>
        <w:t xml:space="preserve">he Permittee may not assign its interest in this Permit without the consent of each of the Permittor and the First Nation, in their discretion, and no assignment is valid until the proposed assignee has entered into an Assignment Consent Agreement, substantially in the form attached as Schedule B, with any changes as may be agreed to by the Parties and the assignee. </w:t>
      </w:r>
    </w:p>
    <w:p w14:paraId="74207001" w14:textId="77777777" w:rsidR="00272A12" w:rsidRPr="00DB251E" w:rsidRDefault="00272A12" w:rsidP="00272A12">
      <w:pPr>
        <w:pStyle w:val="Heading2"/>
        <w:rPr>
          <w:b/>
          <w:lang w:val="en-CA"/>
        </w:rPr>
      </w:pPr>
      <w:r w:rsidRPr="00DB251E">
        <w:rPr>
          <w:rStyle w:val="Strong"/>
          <w:lang w:val="en-CA"/>
        </w:rPr>
        <w:t xml:space="preserve">Registration – </w:t>
      </w:r>
      <w:r w:rsidRPr="00DB251E">
        <w:rPr>
          <w:rStyle w:val="Strong"/>
          <w:b w:val="0"/>
          <w:lang w:val="en-CA"/>
        </w:rPr>
        <w:t xml:space="preserve">The Permittee will ensure that all assignments of its interest in this Permit are submitted in a registerable form, promptly after execution, to the </w:t>
      </w:r>
      <w:r w:rsidRPr="00DB251E">
        <w:rPr>
          <w:lang w:val="en-CA"/>
        </w:rPr>
        <w:t>registry with registration jurisdiction over the Permit Area</w:t>
      </w:r>
      <w:r w:rsidRPr="00DB251E">
        <w:rPr>
          <w:rStyle w:val="Strong"/>
          <w:b w:val="0"/>
          <w:lang w:val="en-CA"/>
        </w:rPr>
        <w:t>.</w:t>
      </w:r>
    </w:p>
    <w:p w14:paraId="451672EF" w14:textId="394E673B" w:rsidR="00272A12" w:rsidRPr="00DB251E" w:rsidRDefault="00272A12" w:rsidP="00272A12">
      <w:pPr>
        <w:pStyle w:val="Heading2"/>
        <w:numPr>
          <w:ilvl w:val="0"/>
          <w:numId w:val="0"/>
        </w:numPr>
        <w:rPr>
          <w:b/>
          <w:color w:val="FF0000"/>
          <w:lang w:val="en-CA"/>
        </w:rPr>
      </w:pPr>
      <w:r w:rsidRPr="00DB251E">
        <w:rPr>
          <w:b/>
          <w:color w:val="FF0000"/>
          <w:lang w:val="en-CA"/>
        </w:rPr>
        <w:t>End of Option 2.</w:t>
      </w:r>
    </w:p>
    <w:p w14:paraId="327AD804" w14:textId="5F622CF0" w:rsidR="00D831B8" w:rsidRPr="00DB251E" w:rsidRDefault="00D831B8" w:rsidP="00551B03">
      <w:pPr>
        <w:pStyle w:val="Heading2"/>
        <w:rPr>
          <w:lang w:val="en-CA"/>
        </w:rPr>
      </w:pPr>
      <w:r w:rsidRPr="00DB251E">
        <w:rPr>
          <w:rStyle w:val="Strong"/>
          <w:lang w:val="en-CA"/>
        </w:rPr>
        <w:t>Representation</w:t>
      </w:r>
      <w:r w:rsidR="008F0BE7" w:rsidRPr="00DB251E">
        <w:rPr>
          <w:rStyle w:val="Strong"/>
          <w:lang w:val="en-CA"/>
        </w:rPr>
        <w:t>s</w:t>
      </w:r>
      <w:r w:rsidRPr="00DB251E">
        <w:rPr>
          <w:rStyle w:val="Strong"/>
          <w:lang w:val="en-CA"/>
        </w:rPr>
        <w:t xml:space="preserve"> about the </w:t>
      </w:r>
      <w:r w:rsidR="005F29D6" w:rsidRPr="00DB251E">
        <w:rPr>
          <w:rStyle w:val="Strong"/>
          <w:lang w:val="en-CA"/>
        </w:rPr>
        <w:t>Permit Area</w:t>
      </w:r>
      <w:r w:rsidRPr="00DB251E">
        <w:rPr>
          <w:rStyle w:val="Strong"/>
          <w:lang w:val="en-CA"/>
        </w:rPr>
        <w:t xml:space="preserve"> and </w:t>
      </w:r>
      <w:r w:rsidR="00EC20A0" w:rsidRPr="00DB251E">
        <w:rPr>
          <w:rStyle w:val="Strong"/>
          <w:lang w:val="en-CA"/>
        </w:rPr>
        <w:t xml:space="preserve">its </w:t>
      </w:r>
      <w:r w:rsidRPr="00DB251E">
        <w:rPr>
          <w:rStyle w:val="Strong"/>
          <w:lang w:val="en-CA"/>
        </w:rPr>
        <w:t>Use</w:t>
      </w:r>
      <w:r w:rsidRPr="00DB251E">
        <w:rPr>
          <w:lang w:val="en-CA"/>
        </w:rPr>
        <w:t xml:space="preserve">    </w:t>
      </w:r>
    </w:p>
    <w:p w14:paraId="2DBDD1D1" w14:textId="4854DCA1" w:rsidR="002A3B3F" w:rsidRPr="00DB251E" w:rsidRDefault="00C45075" w:rsidP="00551B03">
      <w:pPr>
        <w:pStyle w:val="Heading3"/>
        <w:rPr>
          <w:lang w:val="en-CA"/>
        </w:rPr>
      </w:pPr>
      <w:r w:rsidRPr="00DB251E">
        <w:rPr>
          <w:lang w:val="en-CA"/>
        </w:rPr>
        <w:t xml:space="preserve">The Permittee’s </w:t>
      </w:r>
      <w:r w:rsidR="00D17727" w:rsidRPr="00DB251E">
        <w:rPr>
          <w:lang w:val="en-CA"/>
        </w:rPr>
        <w:t xml:space="preserve">authorized </w:t>
      </w:r>
      <w:r w:rsidRPr="00DB251E">
        <w:rPr>
          <w:lang w:val="en-CA"/>
        </w:rPr>
        <w:t xml:space="preserve">use of the Permit Area </w:t>
      </w:r>
      <w:r w:rsidR="00D17727" w:rsidRPr="00DB251E">
        <w:rPr>
          <w:lang w:val="en-CA"/>
        </w:rPr>
        <w:t xml:space="preserve">is </w:t>
      </w:r>
      <w:r w:rsidR="003A5B6B" w:rsidRPr="00DB251E">
        <w:rPr>
          <w:lang w:val="en-CA"/>
        </w:rPr>
        <w:t>on an “as is – where is” basis</w:t>
      </w:r>
      <w:r w:rsidR="005C05FA" w:rsidRPr="00DB251E">
        <w:rPr>
          <w:lang w:val="en-CA"/>
        </w:rPr>
        <w:t>.</w:t>
      </w:r>
      <w:r w:rsidR="002A3B3F" w:rsidRPr="00DB251E">
        <w:rPr>
          <w:lang w:val="en-CA"/>
        </w:rPr>
        <w:t xml:space="preserve"> </w:t>
      </w:r>
    </w:p>
    <w:p w14:paraId="170A3843" w14:textId="67278F07" w:rsidR="006B3282" w:rsidRPr="00DB251E" w:rsidRDefault="00227FBA" w:rsidP="00551B03">
      <w:pPr>
        <w:pStyle w:val="Heading3"/>
        <w:rPr>
          <w:lang w:val="en-CA"/>
        </w:rPr>
      </w:pPr>
      <w:r w:rsidRPr="00DB251E">
        <w:rPr>
          <w:lang w:val="en-CA"/>
        </w:rPr>
        <w:t xml:space="preserve">Without limiting section </w:t>
      </w:r>
      <w:r w:rsidRPr="00DB251E">
        <w:rPr>
          <w:lang w:val="en-CA"/>
        </w:rPr>
        <w:fldChar w:fldCharType="begin"/>
      </w:r>
      <w:r w:rsidRPr="00DB251E">
        <w:rPr>
          <w:lang w:val="en-CA"/>
        </w:rPr>
        <w:instrText xml:space="preserve"> REF _Ref120883400 \r \h </w:instrText>
      </w:r>
      <w:r w:rsidRPr="00DB251E">
        <w:rPr>
          <w:lang w:val="en-CA"/>
        </w:rPr>
      </w:r>
      <w:r w:rsidRPr="00DB251E">
        <w:rPr>
          <w:lang w:val="en-CA"/>
        </w:rPr>
        <w:fldChar w:fldCharType="separate"/>
      </w:r>
      <w:r w:rsidR="000058F6">
        <w:rPr>
          <w:lang w:val="en-CA"/>
        </w:rPr>
        <w:t>1.8</w:t>
      </w:r>
      <w:r w:rsidRPr="00DB251E">
        <w:rPr>
          <w:lang w:val="en-CA"/>
        </w:rPr>
        <w:fldChar w:fldCharType="end"/>
      </w:r>
      <w:r w:rsidRPr="00DB251E">
        <w:rPr>
          <w:lang w:val="en-CA"/>
        </w:rPr>
        <w:t>,</w:t>
      </w:r>
      <w:r w:rsidR="000E3F18" w:rsidRPr="00DB251E">
        <w:rPr>
          <w:lang w:val="en-CA"/>
        </w:rPr>
        <w:t xml:space="preserve"> </w:t>
      </w:r>
      <w:r w:rsidR="001B179E" w:rsidRPr="00DB251E">
        <w:rPr>
          <w:lang w:val="en-CA"/>
        </w:rPr>
        <w:t>the Permittor</w:t>
      </w:r>
      <w:r w:rsidR="00A134FD" w:rsidRPr="00DB251E">
        <w:rPr>
          <w:lang w:val="en-CA"/>
        </w:rPr>
        <w:t>,</w:t>
      </w:r>
      <w:r w:rsidR="003A5B6B" w:rsidRPr="00DB251E">
        <w:rPr>
          <w:lang w:val="en-CA"/>
        </w:rPr>
        <w:t xml:space="preserve"> </w:t>
      </w:r>
      <w:r w:rsidR="000E3F18" w:rsidRPr="00DB251E">
        <w:rPr>
          <w:lang w:val="en-CA"/>
        </w:rPr>
        <w:t xml:space="preserve">the Minister, </w:t>
      </w:r>
      <w:r w:rsidR="00F964A7" w:rsidRPr="00DB251E">
        <w:rPr>
          <w:lang w:val="en-CA"/>
        </w:rPr>
        <w:t xml:space="preserve">the </w:t>
      </w:r>
      <w:r w:rsidR="00AD3056" w:rsidRPr="00DB251E">
        <w:rPr>
          <w:lang w:val="en-CA"/>
        </w:rPr>
        <w:t>First Nation</w:t>
      </w:r>
      <w:r w:rsidR="00A134FD" w:rsidRPr="00DB251E">
        <w:rPr>
          <w:lang w:val="en-CA"/>
        </w:rPr>
        <w:t xml:space="preserve">, </w:t>
      </w:r>
      <w:r w:rsidR="000E3F18" w:rsidRPr="00DB251E">
        <w:rPr>
          <w:lang w:val="en-CA"/>
        </w:rPr>
        <w:t xml:space="preserve">the Council, </w:t>
      </w:r>
      <w:r w:rsidRPr="00DB251E">
        <w:rPr>
          <w:lang w:val="en-CA"/>
        </w:rPr>
        <w:t>and</w:t>
      </w:r>
      <w:r w:rsidR="000E3F18" w:rsidRPr="00DB251E">
        <w:rPr>
          <w:lang w:val="en-CA"/>
        </w:rPr>
        <w:t xml:space="preserve"> </w:t>
      </w:r>
      <w:r w:rsidR="00A134FD" w:rsidRPr="00DB251E">
        <w:rPr>
          <w:lang w:val="en-CA"/>
        </w:rPr>
        <w:t>their</w:t>
      </w:r>
      <w:r w:rsidR="00EC6424" w:rsidRPr="00DB251E">
        <w:rPr>
          <w:lang w:val="en-CA"/>
        </w:rPr>
        <w:t xml:space="preserve"> respective officials, servants, employees, agents, contractors, </w:t>
      </w:r>
      <w:r w:rsidR="00EC6424" w:rsidRPr="00DB251E">
        <w:rPr>
          <w:lang w:val="en-CA"/>
        </w:rPr>
        <w:lastRenderedPageBreak/>
        <w:t>subcontractors</w:t>
      </w:r>
      <w:r w:rsidRPr="00DB251E">
        <w:rPr>
          <w:lang w:val="en-CA"/>
        </w:rPr>
        <w:t>, and</w:t>
      </w:r>
      <w:r w:rsidR="00EC6424" w:rsidRPr="00DB251E">
        <w:rPr>
          <w:lang w:val="en-CA"/>
        </w:rPr>
        <w:t xml:space="preserve"> other legal representatives ha</w:t>
      </w:r>
      <w:r w:rsidRPr="00DB251E">
        <w:rPr>
          <w:lang w:val="en-CA"/>
        </w:rPr>
        <w:t xml:space="preserve">ve not </w:t>
      </w:r>
      <w:r w:rsidR="00EC6424" w:rsidRPr="00DB251E">
        <w:rPr>
          <w:lang w:val="en-CA"/>
        </w:rPr>
        <w:t xml:space="preserve">made any </w:t>
      </w:r>
      <w:r w:rsidR="003A5B6B" w:rsidRPr="00DB251E">
        <w:rPr>
          <w:lang w:val="en-CA"/>
        </w:rPr>
        <w:t>representations or warranties with respect to</w:t>
      </w:r>
      <w:r w:rsidR="00EC6424" w:rsidRPr="00DB251E">
        <w:rPr>
          <w:lang w:val="en-CA"/>
        </w:rPr>
        <w:t>:</w:t>
      </w:r>
    </w:p>
    <w:p w14:paraId="77E29A00" w14:textId="1F2D46CF" w:rsidR="006B3282" w:rsidRPr="00DB251E" w:rsidRDefault="003A5B6B" w:rsidP="00551B03">
      <w:pPr>
        <w:pStyle w:val="Heading3"/>
        <w:numPr>
          <w:ilvl w:val="3"/>
          <w:numId w:val="19"/>
        </w:numPr>
        <w:tabs>
          <w:tab w:val="clear" w:pos="3168"/>
        </w:tabs>
        <w:ind w:left="1728"/>
        <w:rPr>
          <w:lang w:val="en-CA"/>
        </w:rPr>
      </w:pPr>
      <w:bookmarkStart w:id="16" w:name="_Ref122090690"/>
      <w:r w:rsidRPr="00DB251E">
        <w:rPr>
          <w:lang w:val="en-CA"/>
        </w:rPr>
        <w:t xml:space="preserve">the condition of the </w:t>
      </w:r>
      <w:r w:rsidR="005F29D6" w:rsidRPr="00DB251E">
        <w:rPr>
          <w:lang w:val="en-CA"/>
        </w:rPr>
        <w:t>Permit Area</w:t>
      </w:r>
      <w:r w:rsidR="00EC6424" w:rsidRPr="00DB251E">
        <w:rPr>
          <w:lang w:val="en-CA"/>
        </w:rPr>
        <w:t xml:space="preserve">, including the </w:t>
      </w:r>
      <w:r w:rsidR="005F29D6" w:rsidRPr="00DB251E">
        <w:rPr>
          <w:lang w:val="en-CA"/>
        </w:rPr>
        <w:t>Permit Area</w:t>
      </w:r>
      <w:r w:rsidR="00EC6424" w:rsidRPr="00DB251E">
        <w:rPr>
          <w:lang w:val="en-CA"/>
        </w:rPr>
        <w:t>’</w:t>
      </w:r>
      <w:r w:rsidR="00EC20A0" w:rsidRPr="00DB251E">
        <w:rPr>
          <w:lang w:val="en-CA"/>
        </w:rPr>
        <w:t>s</w:t>
      </w:r>
      <w:r w:rsidR="00EC6424" w:rsidRPr="00DB251E">
        <w:rPr>
          <w:lang w:val="en-CA"/>
        </w:rPr>
        <w:t xml:space="preserve"> compliance</w:t>
      </w:r>
      <w:r w:rsidR="00E9778F" w:rsidRPr="00DB251E">
        <w:rPr>
          <w:lang w:val="en-CA"/>
        </w:rPr>
        <w:t xml:space="preserve"> </w:t>
      </w:r>
      <w:r w:rsidRPr="00DB251E">
        <w:rPr>
          <w:lang w:val="en-CA"/>
        </w:rPr>
        <w:t>with Laws</w:t>
      </w:r>
      <w:r w:rsidR="00EC6424" w:rsidRPr="00DB251E">
        <w:rPr>
          <w:lang w:val="en-CA"/>
        </w:rPr>
        <w:t xml:space="preserve"> </w:t>
      </w:r>
      <w:r w:rsidR="00227FBA" w:rsidRPr="00DB251E">
        <w:rPr>
          <w:lang w:val="en-CA"/>
        </w:rPr>
        <w:t>and</w:t>
      </w:r>
      <w:r w:rsidR="00EC6424" w:rsidRPr="00DB251E">
        <w:rPr>
          <w:lang w:val="en-CA"/>
        </w:rPr>
        <w:t xml:space="preserve"> </w:t>
      </w:r>
      <w:r w:rsidR="00FE000C" w:rsidRPr="00DB251E">
        <w:rPr>
          <w:lang w:val="en-CA"/>
        </w:rPr>
        <w:t>the</w:t>
      </w:r>
      <w:r w:rsidRPr="00DB251E">
        <w:rPr>
          <w:lang w:val="en-CA"/>
        </w:rPr>
        <w:t xml:space="preserve"> presence of Contaminants on the </w:t>
      </w:r>
      <w:r w:rsidR="005F29D6" w:rsidRPr="00DB251E">
        <w:rPr>
          <w:lang w:val="en-CA"/>
        </w:rPr>
        <w:t>Permit Area</w:t>
      </w:r>
      <w:r w:rsidR="00EC6424" w:rsidRPr="00DB251E">
        <w:rPr>
          <w:lang w:val="en-CA"/>
        </w:rPr>
        <w:t>;</w:t>
      </w:r>
      <w:bookmarkEnd w:id="16"/>
    </w:p>
    <w:p w14:paraId="5E332563" w14:textId="074CE3C8" w:rsidR="006B3282" w:rsidRPr="00DB251E" w:rsidRDefault="003A5B6B" w:rsidP="00697F35">
      <w:pPr>
        <w:pStyle w:val="Heading3"/>
        <w:numPr>
          <w:ilvl w:val="3"/>
          <w:numId w:val="19"/>
        </w:numPr>
        <w:tabs>
          <w:tab w:val="clear" w:pos="3168"/>
        </w:tabs>
        <w:ind w:left="1728"/>
        <w:rPr>
          <w:lang w:val="en-CA"/>
        </w:rPr>
      </w:pPr>
      <w:r w:rsidRPr="00DB251E">
        <w:rPr>
          <w:lang w:val="en-CA"/>
        </w:rPr>
        <w:t>issues of title</w:t>
      </w:r>
      <w:r w:rsidR="00227FBA" w:rsidRPr="00DB251E">
        <w:rPr>
          <w:lang w:val="en-CA"/>
        </w:rPr>
        <w:t>,</w:t>
      </w:r>
      <w:r w:rsidRPr="00DB251E">
        <w:rPr>
          <w:lang w:val="en-CA"/>
        </w:rPr>
        <w:t xml:space="preserve"> encumbrances affecting title</w:t>
      </w:r>
      <w:r w:rsidR="00227FBA" w:rsidRPr="00DB251E">
        <w:rPr>
          <w:lang w:val="en-CA"/>
        </w:rPr>
        <w:t xml:space="preserve">, and matters contained </w:t>
      </w:r>
      <w:r w:rsidR="00DB2917" w:rsidRPr="00DB251E">
        <w:rPr>
          <w:lang w:val="en-CA"/>
        </w:rPr>
        <w:t>with</w:t>
      </w:r>
      <w:r w:rsidR="00227FBA" w:rsidRPr="00DB251E">
        <w:rPr>
          <w:lang w:val="en-CA"/>
        </w:rPr>
        <w:t>in the Registry</w:t>
      </w:r>
      <w:bookmarkStart w:id="17" w:name="_Ref122090692"/>
      <w:r w:rsidR="00EC6424" w:rsidRPr="00DB251E">
        <w:rPr>
          <w:lang w:val="en-CA"/>
        </w:rPr>
        <w:t xml:space="preserve">; </w:t>
      </w:r>
      <w:r w:rsidR="00227FBA" w:rsidRPr="00DB251E">
        <w:rPr>
          <w:lang w:val="en-CA"/>
        </w:rPr>
        <w:t>and</w:t>
      </w:r>
      <w:bookmarkEnd w:id="17"/>
    </w:p>
    <w:p w14:paraId="051906F0" w14:textId="530174D9" w:rsidR="003A5B6B" w:rsidRPr="00DB251E" w:rsidRDefault="003A5B6B" w:rsidP="00551B03">
      <w:pPr>
        <w:pStyle w:val="Heading3"/>
        <w:numPr>
          <w:ilvl w:val="3"/>
          <w:numId w:val="19"/>
        </w:numPr>
        <w:tabs>
          <w:tab w:val="clear" w:pos="3168"/>
        </w:tabs>
        <w:ind w:left="1728"/>
        <w:rPr>
          <w:lang w:val="en-CA"/>
        </w:rPr>
      </w:pPr>
      <w:r w:rsidRPr="00DB251E">
        <w:rPr>
          <w:lang w:val="en-CA"/>
        </w:rPr>
        <w:t xml:space="preserve">the suitability of the </w:t>
      </w:r>
      <w:r w:rsidR="005F29D6" w:rsidRPr="00DB251E">
        <w:rPr>
          <w:lang w:val="en-CA"/>
        </w:rPr>
        <w:t>Permit Area</w:t>
      </w:r>
      <w:r w:rsidRPr="00DB251E">
        <w:rPr>
          <w:lang w:val="en-CA"/>
        </w:rPr>
        <w:t xml:space="preserve"> for the </w:t>
      </w:r>
      <w:r w:rsidR="00A10BFB" w:rsidRPr="00DB251E">
        <w:rPr>
          <w:lang w:val="en-CA"/>
        </w:rPr>
        <w:t>Permittee</w:t>
      </w:r>
      <w:r w:rsidRPr="00DB251E">
        <w:rPr>
          <w:lang w:val="en-CA"/>
        </w:rPr>
        <w:t xml:space="preserve">. </w:t>
      </w:r>
    </w:p>
    <w:p w14:paraId="246F5600" w14:textId="77777777" w:rsidR="002E7E79" w:rsidRPr="00DB251E" w:rsidRDefault="002E7E79" w:rsidP="002E7E79">
      <w:pPr>
        <w:pStyle w:val="Heading3"/>
        <w:numPr>
          <w:ilvl w:val="2"/>
          <w:numId w:val="2"/>
        </w:numPr>
        <w:ind w:left="720" w:hanging="720"/>
        <w:rPr>
          <w:lang w:val="en-CA"/>
        </w:rPr>
      </w:pPr>
      <w:r w:rsidRPr="00DB251E">
        <w:rPr>
          <w:lang w:val="en-CA"/>
        </w:rPr>
        <w:t>The Permittee represents and warrants that:</w:t>
      </w:r>
    </w:p>
    <w:p w14:paraId="5E430807" w14:textId="3890A9E3" w:rsidR="002E7E79" w:rsidRPr="00DB251E" w:rsidRDefault="002E7E79" w:rsidP="002E7E79">
      <w:pPr>
        <w:pStyle w:val="Heading3"/>
        <w:numPr>
          <w:ilvl w:val="3"/>
          <w:numId w:val="2"/>
        </w:numPr>
        <w:ind w:left="1800" w:hanging="1080"/>
        <w:rPr>
          <w:lang w:val="en-CA"/>
        </w:rPr>
      </w:pPr>
      <w:r w:rsidRPr="00DB251E">
        <w:rPr>
          <w:lang w:val="en-CA"/>
        </w:rPr>
        <w:t xml:space="preserve">prior to the Commencement Date, it inspected the Permit Area, including conducting all investigations that it deemed prudent regarding the matters referred to in sections </w:t>
      </w:r>
      <w:r w:rsidRPr="00DB251E">
        <w:rPr>
          <w:lang w:val="en-CA"/>
        </w:rPr>
        <w:fldChar w:fldCharType="begin"/>
      </w:r>
      <w:r w:rsidRPr="00DB251E">
        <w:rPr>
          <w:lang w:val="en-CA"/>
        </w:rPr>
        <w:instrText xml:space="preserve"> REF _Ref122090690 \r \h </w:instrText>
      </w:r>
      <w:r w:rsidRPr="00DB251E">
        <w:rPr>
          <w:lang w:val="en-CA"/>
        </w:rPr>
      </w:r>
      <w:r w:rsidRPr="00DB251E">
        <w:rPr>
          <w:lang w:val="en-CA"/>
        </w:rPr>
        <w:fldChar w:fldCharType="separate"/>
      </w:r>
      <w:r w:rsidR="000058F6">
        <w:rPr>
          <w:lang w:val="en-CA"/>
        </w:rPr>
        <w:t>2.12.2.1</w:t>
      </w:r>
      <w:r w:rsidRPr="00DB251E">
        <w:rPr>
          <w:lang w:val="en-CA"/>
        </w:rPr>
        <w:fldChar w:fldCharType="end"/>
      </w:r>
      <w:r w:rsidR="00697F35" w:rsidRPr="00DB251E">
        <w:rPr>
          <w:lang w:val="en-CA"/>
        </w:rPr>
        <w:t xml:space="preserve"> and</w:t>
      </w:r>
      <w:r w:rsidRPr="00DB251E">
        <w:rPr>
          <w:lang w:val="en-CA"/>
        </w:rPr>
        <w:t xml:space="preserve"> </w:t>
      </w:r>
      <w:r w:rsidRPr="00DB251E">
        <w:rPr>
          <w:lang w:val="en-CA"/>
        </w:rPr>
        <w:fldChar w:fldCharType="begin"/>
      </w:r>
      <w:r w:rsidRPr="00DB251E">
        <w:rPr>
          <w:lang w:val="en-CA"/>
        </w:rPr>
        <w:instrText xml:space="preserve"> REF _Ref122090692 \r \h </w:instrText>
      </w:r>
      <w:r w:rsidRPr="00DB251E">
        <w:rPr>
          <w:lang w:val="en-CA"/>
        </w:rPr>
      </w:r>
      <w:r w:rsidRPr="00DB251E">
        <w:rPr>
          <w:lang w:val="en-CA"/>
        </w:rPr>
        <w:fldChar w:fldCharType="separate"/>
      </w:r>
      <w:r w:rsidR="000058F6">
        <w:rPr>
          <w:lang w:val="en-CA"/>
        </w:rPr>
        <w:t>2.12.2.2</w:t>
      </w:r>
      <w:r w:rsidRPr="00DB251E">
        <w:rPr>
          <w:lang w:val="en-CA"/>
        </w:rPr>
        <w:fldChar w:fldCharType="end"/>
      </w:r>
      <w:r w:rsidRPr="00DB251E">
        <w:rPr>
          <w:lang w:val="en-CA"/>
        </w:rPr>
        <w:t>; and</w:t>
      </w:r>
    </w:p>
    <w:p w14:paraId="4C97E011" w14:textId="77777777" w:rsidR="002E7E79" w:rsidRPr="00DB251E" w:rsidRDefault="002E7E79" w:rsidP="002E7E79">
      <w:pPr>
        <w:pStyle w:val="Heading3"/>
        <w:numPr>
          <w:ilvl w:val="3"/>
          <w:numId w:val="2"/>
        </w:numPr>
        <w:ind w:left="1800" w:hanging="1080"/>
        <w:rPr>
          <w:lang w:val="en-CA"/>
        </w:rPr>
      </w:pPr>
      <w:r w:rsidRPr="00DB251E">
        <w:rPr>
          <w:lang w:val="en-CA"/>
        </w:rPr>
        <w:t xml:space="preserve">it is satisfied that the Permit Area is suitable for its intended uses and that those uses are within the Authorized Uses. </w:t>
      </w:r>
    </w:p>
    <w:p w14:paraId="03052C5D" w14:textId="6B711D2A" w:rsidR="004770DD" w:rsidRPr="00DB251E" w:rsidRDefault="004770DD" w:rsidP="004770DD">
      <w:pPr>
        <w:pStyle w:val="Heading2"/>
        <w:numPr>
          <w:ilvl w:val="1"/>
          <w:numId w:val="2"/>
        </w:numPr>
        <w:ind w:left="720"/>
        <w:rPr>
          <w:lang w:val="en-CA"/>
        </w:rPr>
      </w:pPr>
      <w:r w:rsidRPr="00DB251E">
        <w:rPr>
          <w:rStyle w:val="Strong"/>
          <w:lang w:val="en-CA"/>
        </w:rPr>
        <w:t>Others Performing the Permittee’s Obligations</w:t>
      </w:r>
      <w:r w:rsidRPr="00DB251E">
        <w:rPr>
          <w:lang w:val="en-CA"/>
        </w:rPr>
        <w:t xml:space="preserve"> – The Permittee may allow any Person to perform any of the Permittee’s obligations in this Permit, but in doing so the Permittee will ensure performance of such obligations by such Person and it in no way affects the Permittee’s obligation to perform.</w:t>
      </w:r>
    </w:p>
    <w:p w14:paraId="2DCEF5C8" w14:textId="5EB6F5B5" w:rsidR="003A5B6B" w:rsidRPr="00DB251E" w:rsidRDefault="00EC20A0" w:rsidP="00551B03">
      <w:pPr>
        <w:pStyle w:val="Heading1"/>
        <w:jc w:val="left"/>
        <w:rPr>
          <w:lang w:val="en-CA"/>
        </w:rPr>
      </w:pPr>
      <w:bookmarkStart w:id="18" w:name="_Toc123810995"/>
      <w:r w:rsidRPr="00DB251E">
        <w:rPr>
          <w:lang w:val="en-CA"/>
        </w:rPr>
        <w:t>FEES</w:t>
      </w:r>
      <w:bookmarkEnd w:id="18"/>
      <w:r w:rsidR="003A5B6B" w:rsidRPr="00DB251E">
        <w:rPr>
          <w:lang w:val="en-CA"/>
        </w:rPr>
        <w:t xml:space="preserve"> </w:t>
      </w:r>
    </w:p>
    <w:p w14:paraId="77B7B346" w14:textId="68D4B04D" w:rsidR="00D208E9" w:rsidRPr="00DB251E" w:rsidRDefault="003A5B6B" w:rsidP="00551B03">
      <w:pPr>
        <w:pStyle w:val="Heading2"/>
        <w:rPr>
          <w:lang w:val="en-CA"/>
        </w:rPr>
      </w:pPr>
      <w:r w:rsidRPr="00DB251E">
        <w:rPr>
          <w:rStyle w:val="Strong"/>
          <w:lang w:val="en-CA"/>
        </w:rPr>
        <w:t>Payments</w:t>
      </w:r>
      <w:r w:rsidRPr="00DB251E">
        <w:rPr>
          <w:lang w:val="en-CA"/>
        </w:rPr>
        <w:t xml:space="preserve"> – All payments made by the </w:t>
      </w:r>
      <w:r w:rsidR="00A10BFB" w:rsidRPr="00DB251E">
        <w:rPr>
          <w:lang w:val="en-CA"/>
        </w:rPr>
        <w:t>Permittee</w:t>
      </w:r>
      <w:r w:rsidRPr="00DB251E">
        <w:rPr>
          <w:lang w:val="en-CA"/>
        </w:rPr>
        <w:t xml:space="preserve"> to </w:t>
      </w:r>
      <w:r w:rsidR="001B179E" w:rsidRPr="00DB251E">
        <w:rPr>
          <w:lang w:val="en-CA"/>
        </w:rPr>
        <w:t>the Permittor</w:t>
      </w:r>
      <w:r w:rsidRPr="00DB251E">
        <w:rPr>
          <w:lang w:val="en-CA"/>
        </w:rPr>
        <w:t xml:space="preserve"> under this </w:t>
      </w:r>
      <w:r w:rsidR="00A10BFB" w:rsidRPr="00DB251E">
        <w:rPr>
          <w:lang w:val="en-CA"/>
        </w:rPr>
        <w:t>Permit</w:t>
      </w:r>
      <w:r w:rsidRPr="00DB251E">
        <w:rPr>
          <w:lang w:val="en-CA"/>
        </w:rPr>
        <w:t xml:space="preserve"> </w:t>
      </w:r>
      <w:r w:rsidR="002C6846" w:rsidRPr="00DB251E">
        <w:rPr>
          <w:lang w:val="en-CA"/>
        </w:rPr>
        <w:t>will</w:t>
      </w:r>
      <w:r w:rsidRPr="00DB251E">
        <w:rPr>
          <w:lang w:val="en-CA"/>
        </w:rPr>
        <w:t xml:space="preserve"> be: </w:t>
      </w:r>
    </w:p>
    <w:p w14:paraId="5D65786B" w14:textId="77777777" w:rsidR="003A5B6B" w:rsidRPr="00DB251E" w:rsidRDefault="003A5B6B" w:rsidP="00551B03">
      <w:pPr>
        <w:pStyle w:val="Heading3"/>
        <w:rPr>
          <w:lang w:val="en-CA"/>
        </w:rPr>
      </w:pPr>
      <w:r w:rsidRPr="00DB251E">
        <w:rPr>
          <w:lang w:val="en-CA"/>
        </w:rPr>
        <w:t>paid in Canadian dollars;</w:t>
      </w:r>
    </w:p>
    <w:p w14:paraId="18C9819B" w14:textId="77777777" w:rsidR="003A5B6B" w:rsidRPr="00DB251E" w:rsidRDefault="003A5B6B" w:rsidP="00551B03">
      <w:pPr>
        <w:pStyle w:val="Heading3"/>
        <w:rPr>
          <w:lang w:val="en-CA"/>
        </w:rPr>
      </w:pPr>
      <w:r w:rsidRPr="00DB251E">
        <w:rPr>
          <w:lang w:val="en-CA"/>
        </w:rPr>
        <w:t>made payable to the Receiver General for Canada;</w:t>
      </w:r>
    </w:p>
    <w:p w14:paraId="057DDDE5" w14:textId="66C892AB" w:rsidR="003A5B6B" w:rsidRPr="00DB251E" w:rsidRDefault="001C436E" w:rsidP="00551B03">
      <w:pPr>
        <w:pStyle w:val="Heading3"/>
        <w:rPr>
          <w:lang w:val="en-CA"/>
        </w:rPr>
      </w:pPr>
      <w:r w:rsidRPr="00DB251E">
        <w:rPr>
          <w:lang w:val="en-CA"/>
        </w:rPr>
        <w:t>paid without any prior demand,</w:t>
      </w:r>
      <w:r w:rsidR="003A5B6B" w:rsidRPr="00DB251E">
        <w:rPr>
          <w:lang w:val="en-CA"/>
        </w:rPr>
        <w:t xml:space="preserve"> set-off, deduction</w:t>
      </w:r>
      <w:r w:rsidR="006256A5" w:rsidRPr="00DB251E">
        <w:rPr>
          <w:lang w:val="en-CA"/>
        </w:rPr>
        <w:t>,</w:t>
      </w:r>
      <w:r w:rsidR="003A5B6B" w:rsidRPr="00DB251E">
        <w:rPr>
          <w:lang w:val="en-CA"/>
        </w:rPr>
        <w:t xml:space="preserve"> or abatement; and</w:t>
      </w:r>
    </w:p>
    <w:p w14:paraId="48B651B7" w14:textId="2AA21B6C" w:rsidR="003A5B6B" w:rsidRPr="00DB251E" w:rsidRDefault="003A5B6B" w:rsidP="00551B03">
      <w:pPr>
        <w:pStyle w:val="Heading3"/>
        <w:rPr>
          <w:lang w:val="en-CA"/>
        </w:rPr>
      </w:pPr>
      <w:r w:rsidRPr="00DB251E">
        <w:rPr>
          <w:lang w:val="en-CA"/>
        </w:rPr>
        <w:t xml:space="preserve">accompanied by </w:t>
      </w:r>
      <w:r w:rsidR="00AC2926" w:rsidRPr="00DB251E">
        <w:rPr>
          <w:lang w:val="en-CA"/>
        </w:rPr>
        <w:t xml:space="preserve">applicable </w:t>
      </w:r>
      <w:r w:rsidRPr="00DB251E">
        <w:rPr>
          <w:lang w:val="en-CA"/>
        </w:rPr>
        <w:t xml:space="preserve">Taxes. </w:t>
      </w:r>
    </w:p>
    <w:p w14:paraId="1569A3D0" w14:textId="37368BD3" w:rsidR="005C05FA" w:rsidRPr="00DB251E" w:rsidRDefault="007747EE" w:rsidP="00551B03">
      <w:pPr>
        <w:pStyle w:val="Heading2"/>
        <w:rPr>
          <w:lang w:val="en-CA"/>
        </w:rPr>
      </w:pPr>
      <w:r w:rsidRPr="00DB251E">
        <w:rPr>
          <w:b/>
          <w:lang w:val="en-CA"/>
        </w:rPr>
        <w:t>Outstanding Amounts</w:t>
      </w:r>
      <w:r w:rsidRPr="00DB251E">
        <w:rPr>
          <w:lang w:val="en-CA"/>
        </w:rPr>
        <w:t xml:space="preserve"> – </w:t>
      </w:r>
      <w:r w:rsidR="001B179E" w:rsidRPr="00DB251E">
        <w:rPr>
          <w:lang w:val="en-CA"/>
        </w:rPr>
        <w:t>The Permittor</w:t>
      </w:r>
      <w:r w:rsidR="003A5B6B" w:rsidRPr="00DB251E">
        <w:rPr>
          <w:lang w:val="en-CA"/>
        </w:rPr>
        <w:t xml:space="preserve"> may apply </w:t>
      </w:r>
      <w:r w:rsidR="006256A5" w:rsidRPr="00DB251E">
        <w:rPr>
          <w:lang w:val="en-CA"/>
        </w:rPr>
        <w:t xml:space="preserve">payments received against </w:t>
      </w:r>
      <w:r w:rsidR="003A5B6B" w:rsidRPr="00DB251E">
        <w:rPr>
          <w:lang w:val="en-CA"/>
        </w:rPr>
        <w:t xml:space="preserve">outstanding amounts owed to it by the </w:t>
      </w:r>
      <w:r w:rsidR="00A10BFB" w:rsidRPr="00DB251E">
        <w:rPr>
          <w:lang w:val="en-CA"/>
        </w:rPr>
        <w:t>Permittee</w:t>
      </w:r>
      <w:r w:rsidR="003A5B6B" w:rsidRPr="00DB251E">
        <w:rPr>
          <w:lang w:val="en-CA"/>
        </w:rPr>
        <w:t xml:space="preserve"> under th</w:t>
      </w:r>
      <w:r w:rsidR="000E3F18" w:rsidRPr="00DB251E">
        <w:rPr>
          <w:lang w:val="en-CA"/>
        </w:rPr>
        <w:t>is</w:t>
      </w:r>
      <w:r w:rsidR="003A5B6B" w:rsidRPr="00DB251E">
        <w:rPr>
          <w:lang w:val="en-CA"/>
        </w:rPr>
        <w:t xml:space="preserve"> </w:t>
      </w:r>
      <w:r w:rsidR="00A10BFB" w:rsidRPr="00DB251E">
        <w:rPr>
          <w:lang w:val="en-CA"/>
        </w:rPr>
        <w:t>Permit</w:t>
      </w:r>
      <w:r w:rsidR="003A5B6B" w:rsidRPr="00DB251E">
        <w:rPr>
          <w:lang w:val="en-CA"/>
        </w:rPr>
        <w:t xml:space="preserve"> </w:t>
      </w:r>
      <w:r w:rsidR="006256A5" w:rsidRPr="00DB251E">
        <w:rPr>
          <w:lang w:val="en-CA"/>
        </w:rPr>
        <w:t>in</w:t>
      </w:r>
      <w:r w:rsidR="003A5B6B" w:rsidRPr="00DB251E">
        <w:rPr>
          <w:lang w:val="en-CA"/>
        </w:rPr>
        <w:t xml:space="preserve"> </w:t>
      </w:r>
      <w:r w:rsidR="001B179E" w:rsidRPr="00DB251E">
        <w:rPr>
          <w:lang w:val="en-CA"/>
        </w:rPr>
        <w:t>the Permittor</w:t>
      </w:r>
      <w:r w:rsidR="006256A5" w:rsidRPr="00DB251E">
        <w:rPr>
          <w:lang w:val="en-CA"/>
        </w:rPr>
        <w:t>’s sole discretion</w:t>
      </w:r>
      <w:r w:rsidR="003A5B6B" w:rsidRPr="00DB251E">
        <w:rPr>
          <w:lang w:val="en-CA"/>
        </w:rPr>
        <w:t>.</w:t>
      </w:r>
      <w:r w:rsidR="005C05FA" w:rsidRPr="00DB251E">
        <w:rPr>
          <w:lang w:val="en-CA"/>
        </w:rPr>
        <w:t xml:space="preserve"> </w:t>
      </w:r>
    </w:p>
    <w:p w14:paraId="0BBC5B10" w14:textId="2A9EFC84" w:rsidR="00CA4418" w:rsidRPr="00DB251E" w:rsidRDefault="00CA4418" w:rsidP="00551B03">
      <w:pPr>
        <w:pStyle w:val="JChiddentext"/>
        <w:rPr>
          <w:smallCaps w:val="0"/>
          <w:vanish w:val="0"/>
          <w:sz w:val="24"/>
        </w:rPr>
      </w:pPr>
      <w:r w:rsidRPr="00DB251E">
        <w:rPr>
          <w:smallCaps w:val="0"/>
          <w:vanish w:val="0"/>
          <w:sz w:val="24"/>
        </w:rPr>
        <w:t xml:space="preserve">There are </w:t>
      </w:r>
      <w:r w:rsidR="00BE01E5" w:rsidRPr="00DB251E">
        <w:rPr>
          <w:smallCaps w:val="0"/>
          <w:vanish w:val="0"/>
          <w:sz w:val="24"/>
        </w:rPr>
        <w:t>2</w:t>
      </w:r>
      <w:r w:rsidRPr="00DB251E">
        <w:rPr>
          <w:smallCaps w:val="0"/>
          <w:vanish w:val="0"/>
          <w:sz w:val="24"/>
        </w:rPr>
        <w:t xml:space="preserve"> options for the payment of </w:t>
      </w:r>
      <w:r w:rsidR="005F29D6" w:rsidRPr="00DB251E">
        <w:rPr>
          <w:smallCaps w:val="0"/>
          <w:vanish w:val="0"/>
          <w:sz w:val="24"/>
        </w:rPr>
        <w:t>fees</w:t>
      </w:r>
      <w:r w:rsidRPr="00DB251E">
        <w:rPr>
          <w:smallCaps w:val="0"/>
          <w:vanish w:val="0"/>
          <w:sz w:val="24"/>
        </w:rPr>
        <w:t>.  Choose one and delete the other.</w:t>
      </w:r>
    </w:p>
    <w:p w14:paraId="687442E3" w14:textId="1E7FCF10" w:rsidR="003A5B6B" w:rsidRPr="00DB251E" w:rsidRDefault="00D338FB" w:rsidP="00551B03">
      <w:pPr>
        <w:pStyle w:val="JChiddentext"/>
        <w:rPr>
          <w:smallCaps w:val="0"/>
          <w:vanish w:val="0"/>
          <w:sz w:val="24"/>
        </w:rPr>
      </w:pPr>
      <w:r w:rsidRPr="00DB251E">
        <w:rPr>
          <w:smallCaps w:val="0"/>
          <w:vanish w:val="0"/>
          <w:sz w:val="24"/>
        </w:rPr>
        <w:t>OPTION</w:t>
      </w:r>
      <w:r w:rsidR="0032693F" w:rsidRPr="00DB251E">
        <w:rPr>
          <w:smallCaps w:val="0"/>
          <w:vanish w:val="0"/>
          <w:sz w:val="24"/>
        </w:rPr>
        <w:t xml:space="preserve"> 1</w:t>
      </w:r>
      <w:r w:rsidR="006A434D" w:rsidRPr="00DB251E">
        <w:rPr>
          <w:smallCaps w:val="0"/>
          <w:vanish w:val="0"/>
          <w:sz w:val="24"/>
        </w:rPr>
        <w:t xml:space="preserve"> – I</w:t>
      </w:r>
      <w:r w:rsidR="0053397D" w:rsidRPr="00DB251E">
        <w:rPr>
          <w:smallCaps w:val="0"/>
          <w:vanish w:val="0"/>
          <w:sz w:val="24"/>
        </w:rPr>
        <w:t xml:space="preserve">f the </w:t>
      </w:r>
      <w:r w:rsidR="005F29D6" w:rsidRPr="00DB251E">
        <w:rPr>
          <w:smallCaps w:val="0"/>
          <w:vanish w:val="0"/>
          <w:sz w:val="24"/>
        </w:rPr>
        <w:t>fees are</w:t>
      </w:r>
      <w:r w:rsidR="0053397D" w:rsidRPr="00DB251E">
        <w:rPr>
          <w:smallCaps w:val="0"/>
          <w:vanish w:val="0"/>
          <w:sz w:val="24"/>
        </w:rPr>
        <w:t xml:space="preserve"> periodic</w:t>
      </w:r>
      <w:r w:rsidR="006A434D" w:rsidRPr="00DB251E">
        <w:rPr>
          <w:smallCaps w:val="0"/>
          <w:vanish w:val="0"/>
          <w:sz w:val="24"/>
        </w:rPr>
        <w:t>, then use the following</w:t>
      </w:r>
      <w:r w:rsidR="0053397D" w:rsidRPr="00DB251E">
        <w:rPr>
          <w:smallCaps w:val="0"/>
          <w:vanish w:val="0"/>
          <w:sz w:val="24"/>
        </w:rPr>
        <w:t xml:space="preserve"> and choose either sub-</w:t>
      </w:r>
      <w:r w:rsidR="00CA4418" w:rsidRPr="00DB251E">
        <w:rPr>
          <w:smallCaps w:val="0"/>
          <w:vanish w:val="0"/>
          <w:sz w:val="24"/>
        </w:rPr>
        <w:t>option</w:t>
      </w:r>
      <w:r w:rsidR="0053397D" w:rsidRPr="00DB251E">
        <w:rPr>
          <w:smallCaps w:val="0"/>
          <w:vanish w:val="0"/>
          <w:sz w:val="24"/>
        </w:rPr>
        <w:t xml:space="preserve"> </w:t>
      </w:r>
      <w:r w:rsidR="00CA4418" w:rsidRPr="00DB251E">
        <w:rPr>
          <w:smallCaps w:val="0"/>
          <w:vanish w:val="0"/>
          <w:sz w:val="24"/>
        </w:rPr>
        <w:t>A</w:t>
      </w:r>
      <w:r w:rsidR="0053397D" w:rsidRPr="00DB251E">
        <w:rPr>
          <w:smallCaps w:val="0"/>
          <w:vanish w:val="0"/>
          <w:sz w:val="24"/>
        </w:rPr>
        <w:t xml:space="preserve"> </w:t>
      </w:r>
      <w:r w:rsidR="0070090C" w:rsidRPr="00DB251E">
        <w:rPr>
          <w:smallCaps w:val="0"/>
          <w:vanish w:val="0"/>
          <w:sz w:val="24"/>
        </w:rPr>
        <w:t xml:space="preserve">(annual) </w:t>
      </w:r>
      <w:r w:rsidR="0053397D" w:rsidRPr="00DB251E">
        <w:rPr>
          <w:smallCaps w:val="0"/>
          <w:vanish w:val="0"/>
          <w:sz w:val="24"/>
        </w:rPr>
        <w:t xml:space="preserve">or </w:t>
      </w:r>
      <w:r w:rsidR="00CA4418" w:rsidRPr="00DB251E">
        <w:rPr>
          <w:smallCaps w:val="0"/>
          <w:vanish w:val="0"/>
          <w:sz w:val="24"/>
        </w:rPr>
        <w:t>B</w:t>
      </w:r>
      <w:r w:rsidR="0070090C" w:rsidRPr="00DB251E">
        <w:rPr>
          <w:smallCaps w:val="0"/>
          <w:vanish w:val="0"/>
          <w:sz w:val="24"/>
        </w:rPr>
        <w:t xml:space="preserve"> (monthly)</w:t>
      </w:r>
      <w:r w:rsidR="00CA4418" w:rsidRPr="00DB251E">
        <w:rPr>
          <w:smallCaps w:val="0"/>
          <w:vanish w:val="0"/>
          <w:sz w:val="24"/>
        </w:rPr>
        <w:t>:</w:t>
      </w:r>
    </w:p>
    <w:p w14:paraId="78F31648" w14:textId="2BA930C5" w:rsidR="00F226AC" w:rsidRPr="00DB251E" w:rsidRDefault="003C271B" w:rsidP="00551B03">
      <w:pPr>
        <w:pStyle w:val="Heading2"/>
        <w:rPr>
          <w:lang w:val="en-CA"/>
        </w:rPr>
      </w:pPr>
      <w:bookmarkStart w:id="19" w:name="_Ref406483645"/>
      <w:r w:rsidRPr="00DB251E">
        <w:rPr>
          <w:rStyle w:val="Strong"/>
          <w:lang w:val="en-CA"/>
        </w:rPr>
        <w:t xml:space="preserve">Annual </w:t>
      </w:r>
      <w:r w:rsidR="005F29D6" w:rsidRPr="00DB251E">
        <w:rPr>
          <w:rStyle w:val="Strong"/>
          <w:lang w:val="en-CA"/>
        </w:rPr>
        <w:t>Fees</w:t>
      </w:r>
      <w:bookmarkEnd w:id="19"/>
    </w:p>
    <w:p w14:paraId="457EE5F6" w14:textId="68FA098F" w:rsidR="00806741" w:rsidRPr="00DB251E" w:rsidRDefault="00CA4418" w:rsidP="00551B03">
      <w:pPr>
        <w:pStyle w:val="JChiddentext"/>
        <w:ind w:left="720" w:hanging="720"/>
        <w:rPr>
          <w:smallCaps w:val="0"/>
          <w:vanish w:val="0"/>
          <w:sz w:val="24"/>
        </w:rPr>
      </w:pPr>
      <w:r w:rsidRPr="00DB251E">
        <w:rPr>
          <w:smallCaps w:val="0"/>
          <w:vanish w:val="0"/>
          <w:sz w:val="24"/>
        </w:rPr>
        <w:t>S</w:t>
      </w:r>
      <w:r w:rsidR="00806741" w:rsidRPr="00DB251E">
        <w:rPr>
          <w:smallCaps w:val="0"/>
          <w:vanish w:val="0"/>
          <w:sz w:val="24"/>
        </w:rPr>
        <w:t>ub-</w:t>
      </w:r>
      <w:r w:rsidR="004656EF" w:rsidRPr="00DB251E">
        <w:rPr>
          <w:smallCaps w:val="0"/>
          <w:vanish w:val="0"/>
          <w:sz w:val="24"/>
        </w:rPr>
        <w:t>option</w:t>
      </w:r>
      <w:r w:rsidR="00806741" w:rsidRPr="00DB251E">
        <w:rPr>
          <w:smallCaps w:val="0"/>
          <w:vanish w:val="0"/>
          <w:sz w:val="24"/>
        </w:rPr>
        <w:t xml:space="preserve"> </w:t>
      </w:r>
      <w:r w:rsidRPr="00DB251E">
        <w:rPr>
          <w:smallCaps w:val="0"/>
          <w:vanish w:val="0"/>
          <w:sz w:val="24"/>
        </w:rPr>
        <w:t>A</w:t>
      </w:r>
      <w:r w:rsidR="00806741" w:rsidRPr="00DB251E">
        <w:rPr>
          <w:smallCaps w:val="0"/>
          <w:vanish w:val="0"/>
          <w:sz w:val="24"/>
        </w:rPr>
        <w:t xml:space="preserve">: </w:t>
      </w:r>
      <w:r w:rsidRPr="00DB251E">
        <w:rPr>
          <w:smallCaps w:val="0"/>
          <w:vanish w:val="0"/>
          <w:sz w:val="24"/>
        </w:rPr>
        <w:t>A</w:t>
      </w:r>
      <w:r w:rsidR="00806741" w:rsidRPr="00DB251E">
        <w:rPr>
          <w:smallCaps w:val="0"/>
          <w:vanish w:val="0"/>
          <w:sz w:val="24"/>
        </w:rPr>
        <w:t>nnual payments</w:t>
      </w:r>
      <w:r w:rsidRPr="00DB251E">
        <w:rPr>
          <w:smallCaps w:val="0"/>
          <w:vanish w:val="0"/>
          <w:sz w:val="24"/>
        </w:rPr>
        <w:t>:</w:t>
      </w:r>
      <w:r w:rsidR="00806741" w:rsidRPr="00DB251E">
        <w:rPr>
          <w:smallCaps w:val="0"/>
          <w:vanish w:val="0"/>
          <w:sz w:val="24"/>
        </w:rPr>
        <w:t xml:space="preserve"> </w:t>
      </w:r>
    </w:p>
    <w:p w14:paraId="20AACB48" w14:textId="23F8B49E" w:rsidR="00F226AC" w:rsidRPr="00DB251E" w:rsidRDefault="007C48AD" w:rsidP="00551B03">
      <w:pPr>
        <w:pStyle w:val="Heading3"/>
        <w:rPr>
          <w:lang w:val="en-CA"/>
        </w:rPr>
      </w:pPr>
      <w:r w:rsidRPr="00DB251E">
        <w:rPr>
          <w:lang w:val="en-CA"/>
        </w:rPr>
        <w:lastRenderedPageBreak/>
        <w:t xml:space="preserve">The </w:t>
      </w:r>
      <w:r w:rsidR="00A10BFB" w:rsidRPr="00DB251E">
        <w:rPr>
          <w:lang w:val="en-CA"/>
        </w:rPr>
        <w:t>Permittee</w:t>
      </w:r>
      <w:r w:rsidRPr="00DB251E">
        <w:rPr>
          <w:lang w:val="en-CA"/>
        </w:rPr>
        <w:t xml:space="preserve"> will pay </w:t>
      </w:r>
      <w:r w:rsidR="003A5B6B" w:rsidRPr="00DB251E">
        <w:rPr>
          <w:lang w:val="en-CA"/>
        </w:rPr>
        <w:t xml:space="preserve">Annual </w:t>
      </w:r>
      <w:r w:rsidR="005F29D6" w:rsidRPr="00DB251E">
        <w:rPr>
          <w:lang w:val="en-CA"/>
        </w:rPr>
        <w:t>Fees</w:t>
      </w:r>
      <w:r w:rsidR="003A5B6B" w:rsidRPr="00DB251E">
        <w:rPr>
          <w:lang w:val="en-CA"/>
        </w:rPr>
        <w:t xml:space="preserve"> </w:t>
      </w:r>
      <w:r w:rsidR="00B5417E" w:rsidRPr="00DB251E">
        <w:rPr>
          <w:lang w:val="en-CA"/>
        </w:rPr>
        <w:t xml:space="preserve">to </w:t>
      </w:r>
      <w:r w:rsidR="001B179E" w:rsidRPr="00DB251E">
        <w:rPr>
          <w:lang w:val="en-CA"/>
        </w:rPr>
        <w:t>the Permittor</w:t>
      </w:r>
      <w:r w:rsidR="00B5417E" w:rsidRPr="00DB251E">
        <w:rPr>
          <w:lang w:val="en-CA"/>
        </w:rPr>
        <w:t xml:space="preserve"> </w:t>
      </w:r>
      <w:r w:rsidR="00FE000C" w:rsidRPr="00DB251E">
        <w:rPr>
          <w:lang w:val="en-CA"/>
        </w:rPr>
        <w:t>in the</w:t>
      </w:r>
      <w:r w:rsidR="003A5B6B" w:rsidRPr="00DB251E">
        <w:rPr>
          <w:lang w:val="en-CA"/>
        </w:rPr>
        <w:t xml:space="preserve"> following amounts, plus applicable Taxes</w:t>
      </w:r>
      <w:r w:rsidR="00FE000C" w:rsidRPr="00DB251E">
        <w:rPr>
          <w:lang w:val="en-CA"/>
        </w:rPr>
        <w:t>, on</w:t>
      </w:r>
      <w:r w:rsidR="003A5B6B" w:rsidRPr="00DB251E">
        <w:rPr>
          <w:lang w:val="en-CA"/>
        </w:rPr>
        <w:t xml:space="preserve"> or before </w:t>
      </w:r>
      <w:r w:rsidR="00D409E1" w:rsidRPr="00DB251E">
        <w:rPr>
          <w:lang w:val="en-CA"/>
        </w:rPr>
        <w:fldChar w:fldCharType="begin">
          <w:ffData>
            <w:name w:val=""/>
            <w:enabled/>
            <w:calcOnExit w:val="0"/>
            <w:textInput>
              <w:default w:val="[Month Day]"/>
            </w:textInput>
          </w:ffData>
        </w:fldChar>
      </w:r>
      <w:r w:rsidR="00D409E1" w:rsidRPr="00DB251E">
        <w:rPr>
          <w:lang w:val="en-CA"/>
        </w:rPr>
        <w:instrText xml:space="preserve"> FORMTEXT </w:instrText>
      </w:r>
      <w:r w:rsidR="00D409E1" w:rsidRPr="00DB251E">
        <w:rPr>
          <w:lang w:val="en-CA"/>
        </w:rPr>
      </w:r>
      <w:r w:rsidR="00D409E1" w:rsidRPr="00DB251E">
        <w:rPr>
          <w:lang w:val="en-CA"/>
        </w:rPr>
        <w:fldChar w:fldCharType="separate"/>
      </w:r>
      <w:r w:rsidR="00DB251E" w:rsidRPr="00DB251E">
        <w:rPr>
          <w:lang w:val="en-CA"/>
        </w:rPr>
        <w:t>[Month Day]</w:t>
      </w:r>
      <w:r w:rsidR="00D409E1" w:rsidRPr="00DB251E">
        <w:rPr>
          <w:lang w:val="en-CA"/>
        </w:rPr>
        <w:fldChar w:fldCharType="end"/>
      </w:r>
      <w:r w:rsidR="003A5B6B" w:rsidRPr="00DB251E">
        <w:rPr>
          <w:lang w:val="en-CA"/>
        </w:rPr>
        <w:t xml:space="preserve">: </w:t>
      </w:r>
    </w:p>
    <w:p w14:paraId="46303FF2" w14:textId="067DC3A7" w:rsidR="006B3282" w:rsidRPr="00DB251E" w:rsidRDefault="00D2337A" w:rsidP="00551B03">
      <w:pPr>
        <w:pStyle w:val="Heading3"/>
        <w:numPr>
          <w:ilvl w:val="3"/>
          <w:numId w:val="19"/>
        </w:numPr>
        <w:ind w:left="1728"/>
        <w:rPr>
          <w:lang w:val="en-CA"/>
        </w:rPr>
      </w:pPr>
      <w:r w:rsidRPr="00DB251E">
        <w:rPr>
          <w:lang w:val="en-CA"/>
        </w:rPr>
        <w:t>i</w:t>
      </w:r>
      <w:r w:rsidR="003A5B6B" w:rsidRPr="00DB251E">
        <w:rPr>
          <w:lang w:val="en-CA"/>
        </w:rPr>
        <w:t>n the Initial Period</w:t>
      </w:r>
      <w:r w:rsidR="00824354" w:rsidRPr="00DB251E">
        <w:rPr>
          <w:lang w:val="en-CA"/>
        </w:rPr>
        <w:t>,</w:t>
      </w:r>
      <w:r w:rsidR="003A5B6B" w:rsidRPr="00DB251E">
        <w:rPr>
          <w:lang w:val="en-CA"/>
        </w:rPr>
        <w:t xml:space="preserve"> an amount of </w:t>
      </w:r>
      <w:r w:rsidR="00D409E1" w:rsidRPr="00DB251E">
        <w:rPr>
          <w:lang w:val="en-CA"/>
        </w:rPr>
        <w:t>$</w:t>
      </w:r>
      <w:r w:rsidR="00D409E1" w:rsidRPr="00DB251E">
        <w:rPr>
          <w:lang w:val="en-CA"/>
        </w:rPr>
        <w:fldChar w:fldCharType="begin">
          <w:ffData>
            <w:name w:val=""/>
            <w:enabled/>
            <w:calcOnExit w:val="0"/>
            <w:textInput>
              <w:default w:val="[Amount]"/>
            </w:textInput>
          </w:ffData>
        </w:fldChar>
      </w:r>
      <w:r w:rsidR="00D409E1" w:rsidRPr="00DB251E">
        <w:rPr>
          <w:lang w:val="en-CA"/>
        </w:rPr>
        <w:instrText xml:space="preserve"> FORMTEXT </w:instrText>
      </w:r>
      <w:r w:rsidR="00D409E1" w:rsidRPr="00DB251E">
        <w:rPr>
          <w:lang w:val="en-CA"/>
        </w:rPr>
      </w:r>
      <w:r w:rsidR="00D409E1" w:rsidRPr="00DB251E">
        <w:rPr>
          <w:lang w:val="en-CA"/>
        </w:rPr>
        <w:fldChar w:fldCharType="separate"/>
      </w:r>
      <w:r w:rsidR="00DB251E" w:rsidRPr="00DB251E">
        <w:rPr>
          <w:lang w:val="en-CA"/>
        </w:rPr>
        <w:t>[Amount]</w:t>
      </w:r>
      <w:r w:rsidR="00D409E1" w:rsidRPr="00DB251E">
        <w:rPr>
          <w:lang w:val="en-CA"/>
        </w:rPr>
        <w:fldChar w:fldCharType="end"/>
      </w:r>
      <w:r w:rsidR="004953B8" w:rsidRPr="00DB251E">
        <w:rPr>
          <w:lang w:val="en-CA"/>
        </w:rPr>
        <w:t xml:space="preserve"> </w:t>
      </w:r>
      <w:r w:rsidR="00EC6424" w:rsidRPr="00DB251E">
        <w:rPr>
          <w:lang w:val="en-CA"/>
        </w:rPr>
        <w:t>per year</w:t>
      </w:r>
      <w:r w:rsidR="004A1C2A" w:rsidRPr="00DB251E">
        <w:rPr>
          <w:lang w:val="en-CA"/>
        </w:rPr>
        <w:t>; and</w:t>
      </w:r>
    </w:p>
    <w:p w14:paraId="53455E33" w14:textId="37722304" w:rsidR="00E35700" w:rsidRPr="00DB251E" w:rsidRDefault="006B3282" w:rsidP="00551B03">
      <w:pPr>
        <w:pStyle w:val="Heading3"/>
        <w:numPr>
          <w:ilvl w:val="3"/>
          <w:numId w:val="19"/>
        </w:numPr>
        <w:ind w:left="1728"/>
        <w:rPr>
          <w:lang w:val="en-CA"/>
        </w:rPr>
      </w:pPr>
      <w:r w:rsidRPr="00DB251E">
        <w:rPr>
          <w:lang w:val="en-CA"/>
        </w:rPr>
        <w:t>in each subsequent Period</w:t>
      </w:r>
      <w:r w:rsidR="005F29D6" w:rsidRPr="00DB251E">
        <w:rPr>
          <w:lang w:val="en-CA"/>
        </w:rPr>
        <w:t>, the greater of the Annual Fees</w:t>
      </w:r>
      <w:r w:rsidRPr="00DB251E">
        <w:rPr>
          <w:lang w:val="en-CA"/>
        </w:rPr>
        <w:t xml:space="preserve"> paid in the previous Period or Fair Market </w:t>
      </w:r>
      <w:r w:rsidR="005F29D6" w:rsidRPr="00DB251E">
        <w:rPr>
          <w:lang w:val="en-CA"/>
        </w:rPr>
        <w:t>Fees</w:t>
      </w:r>
      <w:r w:rsidRPr="00DB251E">
        <w:rPr>
          <w:lang w:val="en-CA"/>
        </w:rPr>
        <w:t>.</w:t>
      </w:r>
      <w:r w:rsidR="004A1C2A" w:rsidRPr="00DB251E">
        <w:rPr>
          <w:lang w:val="en-CA"/>
        </w:rPr>
        <w:t xml:space="preserve"> </w:t>
      </w:r>
      <w:r w:rsidR="003A5B6B" w:rsidRPr="00DB251E">
        <w:rPr>
          <w:lang w:val="en-CA"/>
        </w:rPr>
        <w:t xml:space="preserve"> </w:t>
      </w:r>
    </w:p>
    <w:p w14:paraId="64F8559A" w14:textId="38D2C9BD" w:rsidR="003A5B6B" w:rsidRPr="00DB251E" w:rsidRDefault="00CA4418" w:rsidP="00551B03">
      <w:pPr>
        <w:pStyle w:val="JChiddentext"/>
        <w:ind w:left="720" w:hanging="720"/>
        <w:rPr>
          <w:smallCaps w:val="0"/>
          <w:vanish w:val="0"/>
          <w:sz w:val="24"/>
        </w:rPr>
      </w:pPr>
      <w:r w:rsidRPr="00DB251E">
        <w:rPr>
          <w:smallCaps w:val="0"/>
          <w:vanish w:val="0"/>
          <w:sz w:val="24"/>
        </w:rPr>
        <w:t>S</w:t>
      </w:r>
      <w:r w:rsidR="0053397D" w:rsidRPr="00DB251E">
        <w:rPr>
          <w:smallCaps w:val="0"/>
          <w:vanish w:val="0"/>
          <w:sz w:val="24"/>
        </w:rPr>
        <w:t>ub-</w:t>
      </w:r>
      <w:r w:rsidR="004656EF" w:rsidRPr="00DB251E">
        <w:rPr>
          <w:smallCaps w:val="0"/>
          <w:vanish w:val="0"/>
          <w:sz w:val="24"/>
        </w:rPr>
        <w:t>option</w:t>
      </w:r>
      <w:r w:rsidRPr="00DB251E">
        <w:rPr>
          <w:smallCaps w:val="0"/>
          <w:vanish w:val="0"/>
          <w:sz w:val="24"/>
        </w:rPr>
        <w:t xml:space="preserve"> B: M</w:t>
      </w:r>
      <w:r w:rsidR="00806741" w:rsidRPr="00DB251E">
        <w:rPr>
          <w:smallCaps w:val="0"/>
          <w:vanish w:val="0"/>
          <w:sz w:val="24"/>
        </w:rPr>
        <w:t>onthly payments</w:t>
      </w:r>
      <w:r w:rsidRPr="00DB251E">
        <w:rPr>
          <w:smallCaps w:val="0"/>
          <w:vanish w:val="0"/>
          <w:sz w:val="24"/>
        </w:rPr>
        <w:t>:</w:t>
      </w:r>
    </w:p>
    <w:p w14:paraId="759CB125" w14:textId="7F601263" w:rsidR="006B3282" w:rsidRPr="00DB251E" w:rsidRDefault="003A5B6B" w:rsidP="00551B03">
      <w:pPr>
        <w:pStyle w:val="Heading3"/>
        <w:rPr>
          <w:lang w:val="en-CA"/>
        </w:rPr>
      </w:pPr>
      <w:r w:rsidRPr="00DB251E">
        <w:rPr>
          <w:lang w:val="en-CA"/>
        </w:rPr>
        <w:t xml:space="preserve">The </w:t>
      </w:r>
      <w:r w:rsidR="00A10BFB" w:rsidRPr="00DB251E">
        <w:rPr>
          <w:lang w:val="en-CA"/>
        </w:rPr>
        <w:t>Permittee</w:t>
      </w:r>
      <w:r w:rsidRPr="00DB251E">
        <w:rPr>
          <w:lang w:val="en-CA"/>
        </w:rPr>
        <w:t xml:space="preserve"> will pay Annual </w:t>
      </w:r>
      <w:r w:rsidR="005F29D6" w:rsidRPr="00DB251E">
        <w:rPr>
          <w:lang w:val="en-CA"/>
        </w:rPr>
        <w:t xml:space="preserve">Fees </w:t>
      </w:r>
      <w:r w:rsidR="00B5417E" w:rsidRPr="00DB251E">
        <w:rPr>
          <w:lang w:val="en-CA"/>
        </w:rPr>
        <w:t xml:space="preserve">to </w:t>
      </w:r>
      <w:r w:rsidR="001B179E" w:rsidRPr="00DB251E">
        <w:rPr>
          <w:lang w:val="en-CA"/>
        </w:rPr>
        <w:t>the Permittor</w:t>
      </w:r>
      <w:r w:rsidR="00B5417E" w:rsidRPr="00DB251E">
        <w:rPr>
          <w:lang w:val="en-CA"/>
        </w:rPr>
        <w:t xml:space="preserve"> </w:t>
      </w:r>
      <w:r w:rsidR="00FE000C" w:rsidRPr="00DB251E">
        <w:rPr>
          <w:lang w:val="en-CA"/>
        </w:rPr>
        <w:t>in</w:t>
      </w:r>
      <w:r w:rsidRPr="00DB251E">
        <w:rPr>
          <w:lang w:val="en-CA"/>
        </w:rPr>
        <w:t xml:space="preserve"> </w:t>
      </w:r>
      <w:r w:rsidR="00FB1051" w:rsidRPr="00DB251E">
        <w:rPr>
          <w:lang w:val="en-CA"/>
        </w:rPr>
        <w:t>t</w:t>
      </w:r>
      <w:r w:rsidR="007C48AD" w:rsidRPr="00DB251E">
        <w:rPr>
          <w:lang w:val="en-CA"/>
        </w:rPr>
        <w:t>he following amounts, plus applicable Taxes</w:t>
      </w:r>
      <w:r w:rsidR="00FB1051" w:rsidRPr="00DB251E">
        <w:rPr>
          <w:lang w:val="en-CA"/>
        </w:rPr>
        <w:t>,</w:t>
      </w:r>
      <w:r w:rsidR="007C48AD" w:rsidRPr="00DB251E">
        <w:rPr>
          <w:lang w:val="en-CA"/>
        </w:rPr>
        <w:t xml:space="preserve"> on or before the </w:t>
      </w:r>
      <w:r w:rsidR="00076156" w:rsidRPr="00DB251E">
        <w:rPr>
          <w:lang w:val="en-CA"/>
        </w:rPr>
        <w:fldChar w:fldCharType="begin">
          <w:ffData>
            <w:name w:val=""/>
            <w:enabled/>
            <w:calcOnExit w:val="0"/>
            <w:textInput>
              <w:default w:val="[Day (e.g. 1st)]"/>
            </w:textInput>
          </w:ffData>
        </w:fldChar>
      </w:r>
      <w:r w:rsidR="00076156" w:rsidRPr="00DB251E">
        <w:rPr>
          <w:lang w:val="en-CA"/>
        </w:rPr>
        <w:instrText xml:space="preserve"> FORMTEXT </w:instrText>
      </w:r>
      <w:r w:rsidR="00076156" w:rsidRPr="00DB251E">
        <w:rPr>
          <w:lang w:val="en-CA"/>
        </w:rPr>
      </w:r>
      <w:r w:rsidR="00076156" w:rsidRPr="00DB251E">
        <w:rPr>
          <w:lang w:val="en-CA"/>
        </w:rPr>
        <w:fldChar w:fldCharType="separate"/>
      </w:r>
      <w:r w:rsidR="00DB251E" w:rsidRPr="00DB251E">
        <w:rPr>
          <w:lang w:val="en-CA"/>
        </w:rPr>
        <w:t>[Day (e.g. 1st)]</w:t>
      </w:r>
      <w:r w:rsidR="00076156" w:rsidRPr="00DB251E">
        <w:rPr>
          <w:lang w:val="en-CA"/>
        </w:rPr>
        <w:fldChar w:fldCharType="end"/>
      </w:r>
      <w:r w:rsidR="00E0744D" w:rsidRPr="00DB251E">
        <w:rPr>
          <w:lang w:val="en-CA"/>
        </w:rPr>
        <w:t xml:space="preserve"> day of each</w:t>
      </w:r>
      <w:r w:rsidR="007C48AD" w:rsidRPr="00DB251E">
        <w:rPr>
          <w:lang w:val="en-CA"/>
        </w:rPr>
        <w:t xml:space="preserve"> month:</w:t>
      </w:r>
      <w:r w:rsidR="003439BA" w:rsidRPr="00DB251E">
        <w:rPr>
          <w:lang w:val="en-CA"/>
        </w:rPr>
        <w:t xml:space="preserve"> </w:t>
      </w:r>
    </w:p>
    <w:p w14:paraId="2AED50E0" w14:textId="12903024" w:rsidR="006B3282" w:rsidRPr="00DB251E" w:rsidRDefault="00D2337A" w:rsidP="00551B03">
      <w:pPr>
        <w:pStyle w:val="Heading3"/>
        <w:numPr>
          <w:ilvl w:val="3"/>
          <w:numId w:val="19"/>
        </w:numPr>
        <w:ind w:left="1728"/>
        <w:rPr>
          <w:lang w:val="en-CA"/>
        </w:rPr>
      </w:pPr>
      <w:r w:rsidRPr="00DB251E">
        <w:rPr>
          <w:lang w:val="en-CA"/>
        </w:rPr>
        <w:t>i</w:t>
      </w:r>
      <w:r w:rsidR="00141D70" w:rsidRPr="00DB251E">
        <w:rPr>
          <w:lang w:val="en-CA"/>
        </w:rPr>
        <w:t>n the Initial Period</w:t>
      </w:r>
      <w:r w:rsidR="00E0744D" w:rsidRPr="00DB251E">
        <w:rPr>
          <w:lang w:val="en-CA"/>
        </w:rPr>
        <w:t>,</w:t>
      </w:r>
      <w:r w:rsidR="00141D70" w:rsidRPr="00DB251E">
        <w:rPr>
          <w:lang w:val="en-CA"/>
        </w:rPr>
        <w:t xml:space="preserve"> a</w:t>
      </w:r>
      <w:r w:rsidR="00E62319" w:rsidRPr="00DB251E">
        <w:rPr>
          <w:lang w:val="en-CA"/>
        </w:rPr>
        <w:t>n</w:t>
      </w:r>
      <w:r w:rsidR="00E0744D" w:rsidRPr="00DB251E">
        <w:rPr>
          <w:lang w:val="en-CA"/>
        </w:rPr>
        <w:t xml:space="preserve"> </w:t>
      </w:r>
      <w:r w:rsidR="00141D70" w:rsidRPr="00DB251E">
        <w:rPr>
          <w:lang w:val="en-CA"/>
        </w:rPr>
        <w:t xml:space="preserve">amount of </w:t>
      </w:r>
      <w:r w:rsidR="00D409E1" w:rsidRPr="00DB251E">
        <w:rPr>
          <w:lang w:val="en-CA"/>
        </w:rPr>
        <w:t>$</w:t>
      </w:r>
      <w:r w:rsidR="00D409E1" w:rsidRPr="00DB251E">
        <w:rPr>
          <w:lang w:val="en-CA"/>
        </w:rPr>
        <w:fldChar w:fldCharType="begin">
          <w:ffData>
            <w:name w:val=""/>
            <w:enabled/>
            <w:calcOnExit w:val="0"/>
            <w:textInput>
              <w:default w:val="[Amount]"/>
            </w:textInput>
          </w:ffData>
        </w:fldChar>
      </w:r>
      <w:r w:rsidR="00D409E1" w:rsidRPr="00DB251E">
        <w:rPr>
          <w:lang w:val="en-CA"/>
        </w:rPr>
        <w:instrText xml:space="preserve"> FORMTEXT </w:instrText>
      </w:r>
      <w:r w:rsidR="00D409E1" w:rsidRPr="00DB251E">
        <w:rPr>
          <w:lang w:val="en-CA"/>
        </w:rPr>
      </w:r>
      <w:r w:rsidR="00D409E1" w:rsidRPr="00DB251E">
        <w:rPr>
          <w:lang w:val="en-CA"/>
        </w:rPr>
        <w:fldChar w:fldCharType="separate"/>
      </w:r>
      <w:r w:rsidR="00DB251E" w:rsidRPr="00DB251E">
        <w:rPr>
          <w:lang w:val="en-CA"/>
        </w:rPr>
        <w:t>[Amount]</w:t>
      </w:r>
      <w:r w:rsidR="00D409E1" w:rsidRPr="00DB251E">
        <w:rPr>
          <w:lang w:val="en-CA"/>
        </w:rPr>
        <w:fldChar w:fldCharType="end"/>
      </w:r>
      <w:r w:rsidR="003A5B6B" w:rsidRPr="00DB251E">
        <w:rPr>
          <w:lang w:val="en-CA"/>
        </w:rPr>
        <w:t xml:space="preserve"> in </w:t>
      </w:r>
      <w:r w:rsidR="00387E56" w:rsidRPr="00DB251E">
        <w:rPr>
          <w:lang w:val="en-CA"/>
        </w:rPr>
        <w:t>12</w:t>
      </w:r>
      <w:r w:rsidR="008A1254" w:rsidRPr="00DB251E">
        <w:rPr>
          <w:lang w:val="en-CA"/>
        </w:rPr>
        <w:t xml:space="preserve"> monthly</w:t>
      </w:r>
      <w:r w:rsidR="00387E56" w:rsidRPr="00DB251E">
        <w:rPr>
          <w:lang w:val="en-CA"/>
        </w:rPr>
        <w:t xml:space="preserve"> </w:t>
      </w:r>
      <w:r w:rsidR="003A5B6B" w:rsidRPr="00DB251E">
        <w:rPr>
          <w:lang w:val="en-CA"/>
        </w:rPr>
        <w:t>instal</w:t>
      </w:r>
      <w:r w:rsidR="00FB1051" w:rsidRPr="00DB251E">
        <w:rPr>
          <w:lang w:val="en-CA"/>
        </w:rPr>
        <w:t>l</w:t>
      </w:r>
      <w:r w:rsidR="003A5B6B" w:rsidRPr="00DB251E">
        <w:rPr>
          <w:lang w:val="en-CA"/>
        </w:rPr>
        <w:t xml:space="preserve">ments of </w:t>
      </w:r>
      <w:r w:rsidR="00D409E1" w:rsidRPr="00DB251E">
        <w:rPr>
          <w:lang w:val="en-CA"/>
        </w:rPr>
        <w:t>$</w:t>
      </w:r>
      <w:r w:rsidR="00D409E1" w:rsidRPr="00DB251E">
        <w:rPr>
          <w:lang w:val="en-CA"/>
        </w:rPr>
        <w:fldChar w:fldCharType="begin">
          <w:ffData>
            <w:name w:val=""/>
            <w:enabled/>
            <w:calcOnExit w:val="0"/>
            <w:textInput>
              <w:default w:val="[Amount]"/>
            </w:textInput>
          </w:ffData>
        </w:fldChar>
      </w:r>
      <w:r w:rsidR="00D409E1" w:rsidRPr="00DB251E">
        <w:rPr>
          <w:lang w:val="en-CA"/>
        </w:rPr>
        <w:instrText xml:space="preserve"> FORMTEXT </w:instrText>
      </w:r>
      <w:r w:rsidR="00D409E1" w:rsidRPr="00DB251E">
        <w:rPr>
          <w:lang w:val="en-CA"/>
        </w:rPr>
      </w:r>
      <w:r w:rsidR="00D409E1" w:rsidRPr="00DB251E">
        <w:rPr>
          <w:lang w:val="en-CA"/>
        </w:rPr>
        <w:fldChar w:fldCharType="separate"/>
      </w:r>
      <w:r w:rsidR="00DB251E" w:rsidRPr="00DB251E">
        <w:rPr>
          <w:lang w:val="en-CA"/>
        </w:rPr>
        <w:t>[Amount]</w:t>
      </w:r>
      <w:r w:rsidR="00D409E1" w:rsidRPr="00DB251E">
        <w:rPr>
          <w:lang w:val="en-CA"/>
        </w:rPr>
        <w:fldChar w:fldCharType="end"/>
      </w:r>
      <w:r w:rsidRPr="00DB251E">
        <w:rPr>
          <w:lang w:val="en-CA"/>
        </w:rPr>
        <w:t xml:space="preserve">; and </w:t>
      </w:r>
      <w:r w:rsidR="003A5B6B" w:rsidRPr="00DB251E">
        <w:rPr>
          <w:lang w:val="en-CA"/>
        </w:rPr>
        <w:t xml:space="preserve"> </w:t>
      </w:r>
    </w:p>
    <w:p w14:paraId="0CA2BBBD" w14:textId="6F326600" w:rsidR="00E35700" w:rsidRPr="00DB251E" w:rsidRDefault="00D2337A" w:rsidP="00551B03">
      <w:pPr>
        <w:pStyle w:val="Heading3"/>
        <w:numPr>
          <w:ilvl w:val="3"/>
          <w:numId w:val="19"/>
        </w:numPr>
        <w:ind w:left="1728"/>
        <w:rPr>
          <w:lang w:val="en-CA"/>
        </w:rPr>
      </w:pPr>
      <w:r w:rsidRPr="00DB251E">
        <w:rPr>
          <w:lang w:val="en-CA"/>
        </w:rPr>
        <w:t>i</w:t>
      </w:r>
      <w:r w:rsidR="007C48AD" w:rsidRPr="00DB251E">
        <w:rPr>
          <w:lang w:val="en-CA"/>
        </w:rPr>
        <w:t>n each subsequent Period</w:t>
      </w:r>
      <w:r w:rsidR="00E0744D" w:rsidRPr="00DB251E">
        <w:rPr>
          <w:lang w:val="en-CA"/>
        </w:rPr>
        <w:t>,</w:t>
      </w:r>
      <w:r w:rsidR="007C48AD" w:rsidRPr="00DB251E">
        <w:rPr>
          <w:lang w:val="en-CA"/>
        </w:rPr>
        <w:t xml:space="preserve"> </w:t>
      </w:r>
      <w:r w:rsidR="00E0744D" w:rsidRPr="00DB251E">
        <w:rPr>
          <w:lang w:val="en-CA"/>
        </w:rPr>
        <w:t xml:space="preserve">the greater of </w:t>
      </w:r>
      <w:r w:rsidR="00E62319" w:rsidRPr="00DB251E">
        <w:rPr>
          <w:lang w:val="en-CA"/>
        </w:rPr>
        <w:t>1/12</w:t>
      </w:r>
      <w:r w:rsidR="00E62319" w:rsidRPr="00DB251E">
        <w:rPr>
          <w:vertAlign w:val="superscript"/>
          <w:lang w:val="en-CA"/>
        </w:rPr>
        <w:t>th</w:t>
      </w:r>
      <w:r w:rsidR="00E62319" w:rsidRPr="00DB251E">
        <w:rPr>
          <w:lang w:val="en-CA"/>
        </w:rPr>
        <w:t xml:space="preserve"> of </w:t>
      </w:r>
      <w:r w:rsidR="00824354" w:rsidRPr="00DB251E">
        <w:rPr>
          <w:lang w:val="en-CA"/>
        </w:rPr>
        <w:t xml:space="preserve">the </w:t>
      </w:r>
      <w:r w:rsidR="00E0744D" w:rsidRPr="00DB251E">
        <w:rPr>
          <w:lang w:val="en-CA"/>
        </w:rPr>
        <w:t xml:space="preserve">Annual </w:t>
      </w:r>
      <w:r w:rsidR="005F29D6" w:rsidRPr="00DB251E">
        <w:rPr>
          <w:lang w:val="en-CA"/>
        </w:rPr>
        <w:t>Fees</w:t>
      </w:r>
      <w:r w:rsidR="00E0744D" w:rsidRPr="00DB251E">
        <w:rPr>
          <w:lang w:val="en-CA"/>
        </w:rPr>
        <w:t xml:space="preserve"> paid in the previous Period or </w:t>
      </w:r>
      <w:r w:rsidR="00E62319" w:rsidRPr="00DB251E">
        <w:rPr>
          <w:lang w:val="en-CA"/>
        </w:rPr>
        <w:t>1/12</w:t>
      </w:r>
      <w:r w:rsidR="00E62319" w:rsidRPr="00DB251E">
        <w:rPr>
          <w:vertAlign w:val="superscript"/>
          <w:lang w:val="en-CA"/>
        </w:rPr>
        <w:t>th</w:t>
      </w:r>
      <w:r w:rsidR="00E62319" w:rsidRPr="00DB251E">
        <w:rPr>
          <w:lang w:val="en-CA"/>
        </w:rPr>
        <w:t xml:space="preserve"> of </w:t>
      </w:r>
      <w:r w:rsidR="00E0744D" w:rsidRPr="00DB251E">
        <w:rPr>
          <w:lang w:val="en-CA"/>
        </w:rPr>
        <w:t xml:space="preserve">Fair Market </w:t>
      </w:r>
      <w:r w:rsidR="005F29D6" w:rsidRPr="00DB251E">
        <w:rPr>
          <w:lang w:val="en-CA"/>
        </w:rPr>
        <w:t>Fees</w:t>
      </w:r>
      <w:r w:rsidR="007C48AD" w:rsidRPr="00DB251E">
        <w:rPr>
          <w:lang w:val="en-CA"/>
        </w:rPr>
        <w:t>.</w:t>
      </w:r>
    </w:p>
    <w:p w14:paraId="5A08F4C3" w14:textId="0ECD84D6" w:rsidR="005A1E1B" w:rsidRPr="00DB251E" w:rsidRDefault="00CA4418" w:rsidP="00551B03">
      <w:pPr>
        <w:pStyle w:val="JChiddentext"/>
        <w:ind w:left="720" w:hanging="720"/>
        <w:rPr>
          <w:smallCaps w:val="0"/>
          <w:vanish w:val="0"/>
          <w:sz w:val="24"/>
        </w:rPr>
      </w:pPr>
      <w:r w:rsidRPr="00DB251E">
        <w:rPr>
          <w:smallCaps w:val="0"/>
          <w:vanish w:val="0"/>
          <w:sz w:val="24"/>
        </w:rPr>
        <w:t>E</w:t>
      </w:r>
      <w:r w:rsidR="0053397D" w:rsidRPr="00DB251E">
        <w:rPr>
          <w:smallCaps w:val="0"/>
          <w:vanish w:val="0"/>
          <w:sz w:val="24"/>
        </w:rPr>
        <w:t xml:space="preserve">nd of </w:t>
      </w:r>
      <w:r w:rsidRPr="00DB251E">
        <w:rPr>
          <w:smallCaps w:val="0"/>
          <w:vanish w:val="0"/>
          <w:sz w:val="24"/>
        </w:rPr>
        <w:t>S</w:t>
      </w:r>
      <w:r w:rsidR="0053397D" w:rsidRPr="00DB251E">
        <w:rPr>
          <w:smallCaps w:val="0"/>
          <w:vanish w:val="0"/>
          <w:sz w:val="24"/>
        </w:rPr>
        <w:t>ub-</w:t>
      </w:r>
      <w:r w:rsidR="004656EF" w:rsidRPr="00DB251E">
        <w:rPr>
          <w:smallCaps w:val="0"/>
          <w:vanish w:val="0"/>
          <w:sz w:val="24"/>
        </w:rPr>
        <w:t>option</w:t>
      </w:r>
      <w:r w:rsidRPr="00DB251E">
        <w:rPr>
          <w:smallCaps w:val="0"/>
          <w:vanish w:val="0"/>
          <w:sz w:val="24"/>
        </w:rPr>
        <w:t>s</w:t>
      </w:r>
    </w:p>
    <w:p w14:paraId="1094CAE7" w14:textId="719DBE00" w:rsidR="0088533A" w:rsidRPr="00DB251E" w:rsidRDefault="003D001E" w:rsidP="00551B03">
      <w:pPr>
        <w:pStyle w:val="Heading3"/>
        <w:rPr>
          <w:lang w:val="en-CA"/>
        </w:rPr>
      </w:pPr>
      <w:r w:rsidRPr="00DB251E">
        <w:rPr>
          <w:lang w:val="en-CA"/>
        </w:rPr>
        <w:t>T</w:t>
      </w:r>
      <w:r w:rsidR="0088533A" w:rsidRPr="00DB251E">
        <w:rPr>
          <w:lang w:val="en-CA"/>
        </w:rPr>
        <w:t xml:space="preserve">he </w:t>
      </w:r>
      <w:r w:rsidR="00A10BFB" w:rsidRPr="00DB251E">
        <w:rPr>
          <w:lang w:val="en-CA"/>
        </w:rPr>
        <w:t>Permittee</w:t>
      </w:r>
      <w:r w:rsidR="0088533A" w:rsidRPr="00DB251E">
        <w:rPr>
          <w:lang w:val="en-CA"/>
        </w:rPr>
        <w:t xml:space="preserve"> has no right to a refund of Annual </w:t>
      </w:r>
      <w:r w:rsidR="005F29D6" w:rsidRPr="00DB251E">
        <w:rPr>
          <w:lang w:val="en-CA"/>
        </w:rPr>
        <w:t>Fees</w:t>
      </w:r>
      <w:r w:rsidR="0088533A" w:rsidRPr="00DB251E">
        <w:rPr>
          <w:lang w:val="en-CA"/>
        </w:rPr>
        <w:t xml:space="preserve"> from </w:t>
      </w:r>
      <w:r w:rsidR="001B179E" w:rsidRPr="00DB251E">
        <w:rPr>
          <w:lang w:val="en-CA"/>
        </w:rPr>
        <w:t>the Permittor</w:t>
      </w:r>
      <w:r w:rsidR="00E9778F" w:rsidRPr="00DB251E">
        <w:rPr>
          <w:lang w:val="en-CA"/>
        </w:rPr>
        <w:t xml:space="preserve"> or the </w:t>
      </w:r>
      <w:r w:rsidR="00AD3056" w:rsidRPr="00DB251E">
        <w:rPr>
          <w:lang w:val="en-CA"/>
        </w:rPr>
        <w:t>First Nation</w:t>
      </w:r>
      <w:r w:rsidR="0088533A" w:rsidRPr="00DB251E">
        <w:rPr>
          <w:lang w:val="en-CA"/>
        </w:rPr>
        <w:t xml:space="preserve"> if this </w:t>
      </w:r>
      <w:r w:rsidR="00A10BFB" w:rsidRPr="00DB251E">
        <w:rPr>
          <w:lang w:val="en-CA"/>
        </w:rPr>
        <w:t>Permit</w:t>
      </w:r>
      <w:r w:rsidR="0088533A" w:rsidRPr="00DB251E">
        <w:rPr>
          <w:lang w:val="en-CA"/>
        </w:rPr>
        <w:t xml:space="preserve"> ends early.</w:t>
      </w:r>
    </w:p>
    <w:p w14:paraId="3738CC45" w14:textId="102D352B" w:rsidR="0088533A" w:rsidRPr="00DB251E" w:rsidRDefault="0088533A" w:rsidP="00551B03">
      <w:pPr>
        <w:pStyle w:val="Heading2"/>
        <w:rPr>
          <w:lang w:val="en-CA"/>
        </w:rPr>
      </w:pPr>
      <w:r w:rsidRPr="00DB251E">
        <w:rPr>
          <w:rStyle w:val="Strong"/>
          <w:lang w:val="en-CA"/>
        </w:rPr>
        <w:t xml:space="preserve">Fair Market </w:t>
      </w:r>
      <w:r w:rsidR="005F29D6" w:rsidRPr="00DB251E">
        <w:rPr>
          <w:rStyle w:val="Strong"/>
          <w:lang w:val="en-CA"/>
        </w:rPr>
        <w:t>Fees</w:t>
      </w:r>
      <w:r w:rsidRPr="00DB251E">
        <w:rPr>
          <w:rStyle w:val="Strong"/>
          <w:lang w:val="en-CA"/>
        </w:rPr>
        <w:t xml:space="preserve"> Determination </w:t>
      </w:r>
      <w:r w:rsidRPr="00DB251E">
        <w:rPr>
          <w:lang w:val="en-CA"/>
        </w:rPr>
        <w:t xml:space="preserve">– The process to determine Fair Market </w:t>
      </w:r>
      <w:r w:rsidR="005F29D6" w:rsidRPr="00DB251E">
        <w:rPr>
          <w:lang w:val="en-CA"/>
        </w:rPr>
        <w:t>Fees</w:t>
      </w:r>
      <w:r w:rsidRPr="00DB251E">
        <w:rPr>
          <w:lang w:val="en-CA"/>
        </w:rPr>
        <w:t xml:space="preserve"> is as follows:</w:t>
      </w:r>
    </w:p>
    <w:p w14:paraId="1901506E" w14:textId="23B6E665" w:rsidR="003A5B6B" w:rsidRPr="00DB251E" w:rsidRDefault="0029617E" w:rsidP="00551B03">
      <w:pPr>
        <w:pStyle w:val="Heading3"/>
        <w:rPr>
          <w:lang w:val="en-CA"/>
        </w:rPr>
      </w:pPr>
      <w:bookmarkStart w:id="20" w:name="_Ref391295461"/>
      <w:r w:rsidRPr="00DB251E">
        <w:rPr>
          <w:lang w:val="en-CA"/>
        </w:rPr>
        <w:t xml:space="preserve">No later than 90 days and no more than </w:t>
      </w:r>
      <w:r w:rsidR="003A5B6B" w:rsidRPr="00DB251E">
        <w:rPr>
          <w:lang w:val="en-CA"/>
        </w:rPr>
        <w:t>120</w:t>
      </w:r>
      <w:r w:rsidR="00716B43" w:rsidRPr="00DB251E">
        <w:rPr>
          <w:lang w:val="en-CA"/>
        </w:rPr>
        <w:t xml:space="preserve"> d</w:t>
      </w:r>
      <w:r w:rsidR="003A5B6B" w:rsidRPr="00DB251E">
        <w:rPr>
          <w:lang w:val="en-CA"/>
        </w:rPr>
        <w:t>ays before the beginning of a Period</w:t>
      </w:r>
      <w:r w:rsidR="003D001E" w:rsidRPr="00DB251E">
        <w:rPr>
          <w:lang w:val="en-CA"/>
        </w:rPr>
        <w:t>,</w:t>
      </w:r>
      <w:r w:rsidR="003A5B6B" w:rsidRPr="00DB251E">
        <w:rPr>
          <w:lang w:val="en-CA"/>
        </w:rPr>
        <w:t xml:space="preserve"> the </w:t>
      </w:r>
      <w:r w:rsidR="00A10BFB" w:rsidRPr="00DB251E">
        <w:rPr>
          <w:lang w:val="en-CA"/>
        </w:rPr>
        <w:t>Permittee</w:t>
      </w:r>
      <w:r w:rsidR="003A5B6B" w:rsidRPr="00DB251E">
        <w:rPr>
          <w:lang w:val="en-CA"/>
        </w:rPr>
        <w:t xml:space="preserve"> </w:t>
      </w:r>
      <w:r w:rsidR="00D2337A" w:rsidRPr="00DB251E">
        <w:rPr>
          <w:lang w:val="en-CA"/>
        </w:rPr>
        <w:t>will</w:t>
      </w:r>
      <w:r w:rsidR="003A5B6B" w:rsidRPr="00DB251E">
        <w:rPr>
          <w:lang w:val="en-CA"/>
        </w:rPr>
        <w:t xml:space="preserve"> obtain an Appraisal (</w:t>
      </w:r>
      <w:r w:rsidR="000570AB" w:rsidRPr="00DB251E">
        <w:rPr>
          <w:lang w:val="en-CA"/>
        </w:rPr>
        <w:t xml:space="preserve">the </w:t>
      </w:r>
      <w:r w:rsidR="003A5B6B" w:rsidRPr="00DB251E">
        <w:rPr>
          <w:lang w:val="en-CA"/>
        </w:rPr>
        <w:t>“</w:t>
      </w:r>
      <w:r w:rsidR="00A10BFB" w:rsidRPr="00DB251E">
        <w:rPr>
          <w:b/>
          <w:lang w:val="en-CA"/>
        </w:rPr>
        <w:t>Permittee</w:t>
      </w:r>
      <w:r w:rsidR="003A5B6B" w:rsidRPr="00DB251E">
        <w:rPr>
          <w:b/>
          <w:lang w:val="en-CA"/>
        </w:rPr>
        <w:t>’s Appraisal</w:t>
      </w:r>
      <w:r w:rsidR="003A5B6B" w:rsidRPr="00DB251E">
        <w:rPr>
          <w:lang w:val="en-CA"/>
        </w:rPr>
        <w:t xml:space="preserve">”) </w:t>
      </w:r>
      <w:r w:rsidR="003D001E" w:rsidRPr="00DB251E">
        <w:rPr>
          <w:lang w:val="en-CA"/>
        </w:rPr>
        <w:t xml:space="preserve">to determine Fair Market Fees </w:t>
      </w:r>
      <w:r w:rsidR="003A5B6B" w:rsidRPr="00DB251E">
        <w:rPr>
          <w:lang w:val="en-CA"/>
        </w:rPr>
        <w:t xml:space="preserve">for that Period and </w:t>
      </w:r>
      <w:r w:rsidR="003D001E" w:rsidRPr="00DB251E">
        <w:rPr>
          <w:lang w:val="en-CA"/>
        </w:rPr>
        <w:t xml:space="preserve">provide </w:t>
      </w:r>
      <w:r w:rsidR="00705E16" w:rsidRPr="00DB251E">
        <w:rPr>
          <w:lang w:val="en-CA"/>
        </w:rPr>
        <w:t xml:space="preserve">a </w:t>
      </w:r>
      <w:r w:rsidR="003A5B6B" w:rsidRPr="00DB251E">
        <w:rPr>
          <w:lang w:val="en-CA"/>
        </w:rPr>
        <w:t>cop</w:t>
      </w:r>
      <w:r w:rsidR="00705E16" w:rsidRPr="00DB251E">
        <w:rPr>
          <w:lang w:val="en-CA"/>
        </w:rPr>
        <w:t>y</w:t>
      </w:r>
      <w:r w:rsidR="003A5B6B" w:rsidRPr="00DB251E">
        <w:rPr>
          <w:lang w:val="en-CA"/>
        </w:rPr>
        <w:t xml:space="preserve"> of </w:t>
      </w:r>
      <w:r w:rsidR="00D22D2D" w:rsidRPr="00DB251E">
        <w:rPr>
          <w:lang w:val="en-CA"/>
        </w:rPr>
        <w:t>it</w:t>
      </w:r>
      <w:r w:rsidR="003A5B6B" w:rsidRPr="00DB251E">
        <w:rPr>
          <w:lang w:val="en-CA"/>
        </w:rPr>
        <w:t xml:space="preserve"> to </w:t>
      </w:r>
      <w:r w:rsidR="00340B63" w:rsidRPr="00DB251E">
        <w:rPr>
          <w:lang w:val="en-CA"/>
        </w:rPr>
        <w:t xml:space="preserve">each of </w:t>
      </w:r>
      <w:r w:rsidR="001B179E" w:rsidRPr="00DB251E">
        <w:rPr>
          <w:lang w:val="en-CA"/>
        </w:rPr>
        <w:t>the Permittor</w:t>
      </w:r>
      <w:r w:rsidR="00340B63" w:rsidRPr="00DB251E">
        <w:rPr>
          <w:lang w:val="en-CA"/>
        </w:rPr>
        <w:t xml:space="preserve"> and </w:t>
      </w:r>
      <w:r w:rsidR="00E9778F" w:rsidRPr="00DB251E">
        <w:rPr>
          <w:lang w:val="en-CA"/>
        </w:rPr>
        <w:t xml:space="preserve">the </w:t>
      </w:r>
      <w:r w:rsidR="00AD3056" w:rsidRPr="00DB251E">
        <w:rPr>
          <w:lang w:val="en-CA"/>
        </w:rPr>
        <w:t>First Nation</w:t>
      </w:r>
      <w:r w:rsidR="003A5B6B" w:rsidRPr="00DB251E">
        <w:rPr>
          <w:lang w:val="en-CA"/>
        </w:rPr>
        <w:t>.</w:t>
      </w:r>
      <w:bookmarkEnd w:id="20"/>
      <w:r w:rsidR="003A5B6B" w:rsidRPr="00DB251E">
        <w:rPr>
          <w:lang w:val="en-CA"/>
        </w:rPr>
        <w:t xml:space="preserve"> </w:t>
      </w:r>
      <w:r w:rsidR="00340B63" w:rsidRPr="00DB251E">
        <w:rPr>
          <w:lang w:val="en-CA"/>
        </w:rPr>
        <w:t xml:space="preserve">The </w:t>
      </w:r>
      <w:r w:rsidR="00A10BFB" w:rsidRPr="00DB251E">
        <w:rPr>
          <w:lang w:val="en-CA"/>
        </w:rPr>
        <w:t>Permittee</w:t>
      </w:r>
      <w:r w:rsidR="00340B63" w:rsidRPr="00DB251E">
        <w:rPr>
          <w:lang w:val="en-CA"/>
        </w:rPr>
        <w:t xml:space="preserve">’s choice of Appraiser </w:t>
      </w:r>
      <w:r w:rsidR="00D22D2D" w:rsidRPr="00DB251E">
        <w:rPr>
          <w:lang w:val="en-CA"/>
        </w:rPr>
        <w:t>(the “</w:t>
      </w:r>
      <w:r w:rsidR="00D22D2D" w:rsidRPr="00DB251E">
        <w:rPr>
          <w:b/>
          <w:lang w:val="en-CA"/>
        </w:rPr>
        <w:t>Permittee’s Appraiser</w:t>
      </w:r>
      <w:r w:rsidR="00D22D2D" w:rsidRPr="00DB251E">
        <w:rPr>
          <w:lang w:val="en-CA"/>
        </w:rPr>
        <w:t xml:space="preserve">”) </w:t>
      </w:r>
      <w:r w:rsidR="00340B63" w:rsidRPr="00DB251E">
        <w:rPr>
          <w:lang w:val="en-CA"/>
        </w:rPr>
        <w:t xml:space="preserve">and terms of reference for the Appraisal must be approved </w:t>
      </w:r>
      <w:r w:rsidR="003D001E" w:rsidRPr="00DB251E">
        <w:rPr>
          <w:lang w:val="en-CA"/>
        </w:rPr>
        <w:t xml:space="preserve">of in advance </w:t>
      </w:r>
      <w:r w:rsidR="00340B63" w:rsidRPr="00DB251E">
        <w:rPr>
          <w:lang w:val="en-CA"/>
        </w:rPr>
        <w:t xml:space="preserve">by </w:t>
      </w:r>
      <w:r w:rsidR="00101444" w:rsidRPr="00DB251E">
        <w:rPr>
          <w:lang w:val="en-CA"/>
        </w:rPr>
        <w:t xml:space="preserve">each of </w:t>
      </w:r>
      <w:r w:rsidR="001B179E" w:rsidRPr="00DB251E">
        <w:rPr>
          <w:lang w:val="en-CA"/>
        </w:rPr>
        <w:t>the Permittor</w:t>
      </w:r>
      <w:r w:rsidR="00101444" w:rsidRPr="00DB251E">
        <w:rPr>
          <w:lang w:val="en-CA"/>
        </w:rPr>
        <w:t xml:space="preserve"> and the First Nation</w:t>
      </w:r>
      <w:r w:rsidR="00340B63" w:rsidRPr="00DB251E">
        <w:rPr>
          <w:lang w:val="en-CA"/>
        </w:rPr>
        <w:t>.</w:t>
      </w:r>
      <w:r w:rsidR="00D22D2D" w:rsidRPr="00DB251E">
        <w:rPr>
          <w:lang w:val="en-CA"/>
        </w:rPr>
        <w:t xml:space="preserve"> The Permittee’s Appraisal must state that it can be relied on by all Parties. The cost of the Permittee’s Appraisal will be borne by the Permittee.</w:t>
      </w:r>
    </w:p>
    <w:p w14:paraId="62774BDF" w14:textId="2F276881" w:rsidR="003A5B6B" w:rsidRPr="00DB251E" w:rsidRDefault="00D22D2D" w:rsidP="00551B03">
      <w:pPr>
        <w:pStyle w:val="Heading3"/>
        <w:rPr>
          <w:lang w:val="en-CA"/>
        </w:rPr>
      </w:pPr>
      <w:bookmarkStart w:id="21" w:name="_Ref497915258"/>
      <w:r w:rsidRPr="00DB251E">
        <w:rPr>
          <w:lang w:val="en-CA"/>
        </w:rPr>
        <w:t>W</w:t>
      </w:r>
      <w:r w:rsidR="00F6303C" w:rsidRPr="00DB251E">
        <w:rPr>
          <w:lang w:val="en-CA"/>
        </w:rPr>
        <w:t xml:space="preserve">ithin 120 days of </w:t>
      </w:r>
      <w:r w:rsidR="00DB2917" w:rsidRPr="00DB251E">
        <w:rPr>
          <w:lang w:val="en-CA"/>
        </w:rPr>
        <w:t>delivery</w:t>
      </w:r>
      <w:r w:rsidR="00F6303C" w:rsidRPr="00DB251E">
        <w:rPr>
          <w:lang w:val="en-CA"/>
        </w:rPr>
        <w:t xml:space="preserve"> of the </w:t>
      </w:r>
      <w:r w:rsidR="00A10BFB" w:rsidRPr="00DB251E">
        <w:rPr>
          <w:lang w:val="en-CA"/>
        </w:rPr>
        <w:t>Permittee</w:t>
      </w:r>
      <w:r w:rsidR="00F6303C" w:rsidRPr="00DB251E">
        <w:rPr>
          <w:lang w:val="en-CA"/>
        </w:rPr>
        <w:t>’s Appraisal,</w:t>
      </w:r>
      <w:r w:rsidR="0030113B" w:rsidRPr="00DB251E">
        <w:rPr>
          <w:lang w:val="en-CA"/>
        </w:rPr>
        <w:t xml:space="preserve"> </w:t>
      </w:r>
      <w:r w:rsidR="001B179E" w:rsidRPr="00DB251E">
        <w:rPr>
          <w:lang w:val="en-CA"/>
        </w:rPr>
        <w:t>the Permittor</w:t>
      </w:r>
      <w:r w:rsidRPr="00DB251E">
        <w:rPr>
          <w:lang w:val="en-CA"/>
        </w:rPr>
        <w:t xml:space="preserve"> or the First Nation may </w:t>
      </w:r>
      <w:r w:rsidR="003A5B6B" w:rsidRPr="00DB251E">
        <w:rPr>
          <w:lang w:val="en-CA"/>
        </w:rPr>
        <w:t>obtain an Appraisal</w:t>
      </w:r>
      <w:r w:rsidR="003D001E" w:rsidRPr="00DB251E">
        <w:rPr>
          <w:lang w:val="en-CA"/>
        </w:rPr>
        <w:t xml:space="preserve"> using the same terms of reference used for the </w:t>
      </w:r>
      <w:r w:rsidR="00BD759C" w:rsidRPr="00DB251E">
        <w:rPr>
          <w:lang w:val="en-CA"/>
        </w:rPr>
        <w:t>Permittee</w:t>
      </w:r>
      <w:r w:rsidR="003D001E" w:rsidRPr="00DB251E">
        <w:rPr>
          <w:lang w:val="en-CA"/>
        </w:rPr>
        <w:t>’s Appraisal</w:t>
      </w:r>
      <w:r w:rsidR="003A5B6B" w:rsidRPr="00DB251E">
        <w:rPr>
          <w:lang w:val="en-CA"/>
        </w:rPr>
        <w:t xml:space="preserve"> (the “</w:t>
      </w:r>
      <w:r w:rsidR="008B6A7B" w:rsidRPr="00DB251E">
        <w:rPr>
          <w:b/>
          <w:lang w:val="en-CA"/>
        </w:rPr>
        <w:t xml:space="preserve">Second </w:t>
      </w:r>
      <w:r w:rsidR="003A5B6B" w:rsidRPr="00DB251E">
        <w:rPr>
          <w:b/>
          <w:lang w:val="en-CA"/>
        </w:rPr>
        <w:t>Appraisal</w:t>
      </w:r>
      <w:r w:rsidR="003A5B6B" w:rsidRPr="00DB251E">
        <w:rPr>
          <w:lang w:val="en-CA"/>
        </w:rPr>
        <w:t>”)</w:t>
      </w:r>
      <w:r w:rsidR="00705E16" w:rsidRPr="00DB251E">
        <w:rPr>
          <w:lang w:val="en-CA"/>
        </w:rPr>
        <w:t xml:space="preserve">, a copy of which </w:t>
      </w:r>
      <w:r w:rsidR="00F6303C" w:rsidRPr="00DB251E">
        <w:rPr>
          <w:lang w:val="en-CA"/>
        </w:rPr>
        <w:t>such Party</w:t>
      </w:r>
      <w:r w:rsidR="00705E16" w:rsidRPr="00DB251E">
        <w:rPr>
          <w:lang w:val="en-CA"/>
        </w:rPr>
        <w:t xml:space="preserve"> </w:t>
      </w:r>
      <w:r w:rsidR="00FE000C" w:rsidRPr="00DB251E">
        <w:rPr>
          <w:lang w:val="en-CA"/>
        </w:rPr>
        <w:t>will promptly</w:t>
      </w:r>
      <w:r w:rsidR="003D001E" w:rsidRPr="00DB251E">
        <w:rPr>
          <w:lang w:val="en-CA"/>
        </w:rPr>
        <w:t xml:space="preserve"> provide</w:t>
      </w:r>
      <w:r w:rsidR="003A5B6B" w:rsidRPr="00DB251E">
        <w:rPr>
          <w:lang w:val="en-CA"/>
        </w:rPr>
        <w:t xml:space="preserve"> </w:t>
      </w:r>
      <w:r w:rsidR="00600765" w:rsidRPr="00DB251E">
        <w:rPr>
          <w:lang w:val="en-CA"/>
        </w:rPr>
        <w:t xml:space="preserve">to </w:t>
      </w:r>
      <w:r w:rsidR="008B6A7B" w:rsidRPr="00DB251E">
        <w:rPr>
          <w:lang w:val="en-CA"/>
        </w:rPr>
        <w:t xml:space="preserve">each of </w:t>
      </w:r>
      <w:r w:rsidR="00600765" w:rsidRPr="00DB251E">
        <w:rPr>
          <w:lang w:val="en-CA"/>
        </w:rPr>
        <w:t xml:space="preserve">the </w:t>
      </w:r>
      <w:r w:rsidR="00F6303C" w:rsidRPr="00DB251E">
        <w:rPr>
          <w:lang w:val="en-CA"/>
        </w:rPr>
        <w:t>other Parties</w:t>
      </w:r>
      <w:r w:rsidR="003A5B6B" w:rsidRPr="00DB251E">
        <w:rPr>
          <w:lang w:val="en-CA"/>
        </w:rPr>
        <w:t>.</w:t>
      </w:r>
      <w:bookmarkEnd w:id="21"/>
      <w:r w:rsidR="00A74DEB" w:rsidRPr="00DB251E">
        <w:rPr>
          <w:lang w:val="en-CA"/>
        </w:rPr>
        <w:t xml:space="preserve"> </w:t>
      </w:r>
      <w:r w:rsidRPr="00DB251E">
        <w:rPr>
          <w:lang w:val="en-CA"/>
        </w:rPr>
        <w:t>The Second Appraisal must state that it can be relied on by all Parties.</w:t>
      </w:r>
      <w:r w:rsidR="003D001E" w:rsidRPr="00DB251E">
        <w:rPr>
          <w:lang w:val="en-CA"/>
        </w:rPr>
        <w:t xml:space="preserve"> If a Second Appraisal is not obtained in such time, then Fair Market Rent will be the amount determined in the </w:t>
      </w:r>
      <w:r w:rsidR="00BD759C" w:rsidRPr="00DB251E">
        <w:rPr>
          <w:lang w:val="en-CA"/>
        </w:rPr>
        <w:t>Permittee</w:t>
      </w:r>
      <w:r w:rsidR="003D001E" w:rsidRPr="00DB251E">
        <w:rPr>
          <w:lang w:val="en-CA"/>
        </w:rPr>
        <w:t>’s Appraisal.</w:t>
      </w:r>
    </w:p>
    <w:p w14:paraId="15A6A7E5" w14:textId="565F3671" w:rsidR="003A5B6B" w:rsidRPr="00DB251E" w:rsidRDefault="003A5B6B" w:rsidP="00551B03">
      <w:pPr>
        <w:pStyle w:val="Heading3"/>
        <w:rPr>
          <w:lang w:val="en-CA"/>
        </w:rPr>
      </w:pPr>
      <w:bookmarkStart w:id="22" w:name="_Ref492385566"/>
      <w:r w:rsidRPr="00DB251E">
        <w:rPr>
          <w:lang w:val="en-CA"/>
        </w:rPr>
        <w:t xml:space="preserve">If the Fair Market </w:t>
      </w:r>
      <w:r w:rsidR="005F29D6" w:rsidRPr="00DB251E">
        <w:rPr>
          <w:lang w:val="en-CA"/>
        </w:rPr>
        <w:t>Fees</w:t>
      </w:r>
      <w:r w:rsidR="00AC2926" w:rsidRPr="00DB251E">
        <w:rPr>
          <w:lang w:val="en-CA"/>
        </w:rPr>
        <w:t xml:space="preserve"> determin</w:t>
      </w:r>
      <w:r w:rsidR="00DB2917" w:rsidRPr="00DB251E">
        <w:rPr>
          <w:lang w:val="en-CA"/>
        </w:rPr>
        <w:t>ed</w:t>
      </w:r>
      <w:r w:rsidRPr="00DB251E">
        <w:rPr>
          <w:lang w:val="en-CA"/>
        </w:rPr>
        <w:t xml:space="preserve"> in the </w:t>
      </w:r>
      <w:r w:rsidR="00A10BFB" w:rsidRPr="00DB251E">
        <w:rPr>
          <w:lang w:val="en-CA"/>
        </w:rPr>
        <w:t>Permittee</w:t>
      </w:r>
      <w:r w:rsidRPr="00DB251E">
        <w:rPr>
          <w:lang w:val="en-CA"/>
        </w:rPr>
        <w:t>’s Appraisal is:</w:t>
      </w:r>
      <w:bookmarkEnd w:id="22"/>
      <w:r w:rsidRPr="00DB251E">
        <w:rPr>
          <w:lang w:val="en-CA"/>
        </w:rPr>
        <w:t xml:space="preserve"> </w:t>
      </w:r>
    </w:p>
    <w:p w14:paraId="6A1A5B95" w14:textId="2D8010FC" w:rsidR="006B3282" w:rsidRPr="00DB251E" w:rsidRDefault="006B3282" w:rsidP="00551B03">
      <w:pPr>
        <w:pStyle w:val="Heading3"/>
        <w:numPr>
          <w:ilvl w:val="3"/>
          <w:numId w:val="19"/>
        </w:numPr>
        <w:tabs>
          <w:tab w:val="clear" w:pos="3168"/>
        </w:tabs>
        <w:ind w:left="1728"/>
        <w:rPr>
          <w:lang w:val="en-CA"/>
        </w:rPr>
      </w:pPr>
      <w:r w:rsidRPr="00DB251E">
        <w:rPr>
          <w:lang w:val="en-CA"/>
        </w:rPr>
        <w:t xml:space="preserve">equal to or higher than </w:t>
      </w:r>
      <w:r w:rsidR="003D001E" w:rsidRPr="00DB251E">
        <w:rPr>
          <w:lang w:val="en-CA"/>
        </w:rPr>
        <w:t xml:space="preserve">in </w:t>
      </w:r>
      <w:r w:rsidRPr="00DB251E">
        <w:rPr>
          <w:lang w:val="en-CA"/>
        </w:rPr>
        <w:t xml:space="preserve">the </w:t>
      </w:r>
      <w:r w:rsidR="008B6A7B" w:rsidRPr="00DB251E">
        <w:rPr>
          <w:lang w:val="en-CA"/>
        </w:rPr>
        <w:t xml:space="preserve">Second </w:t>
      </w:r>
      <w:r w:rsidRPr="00DB251E">
        <w:rPr>
          <w:lang w:val="en-CA"/>
        </w:rPr>
        <w:t xml:space="preserve">Appraisal, then Fair Market </w:t>
      </w:r>
      <w:r w:rsidR="005F29D6" w:rsidRPr="00DB251E">
        <w:rPr>
          <w:lang w:val="en-CA"/>
        </w:rPr>
        <w:t xml:space="preserve">Fees </w:t>
      </w:r>
      <w:r w:rsidR="003D001E" w:rsidRPr="00DB251E">
        <w:rPr>
          <w:lang w:val="en-CA"/>
        </w:rPr>
        <w:t xml:space="preserve">will be the amount </w:t>
      </w:r>
      <w:r w:rsidRPr="00DB251E">
        <w:rPr>
          <w:lang w:val="en-CA"/>
        </w:rPr>
        <w:t xml:space="preserve">determined in the </w:t>
      </w:r>
      <w:r w:rsidR="00A10BFB" w:rsidRPr="00DB251E">
        <w:rPr>
          <w:lang w:val="en-CA"/>
        </w:rPr>
        <w:t>Permittee</w:t>
      </w:r>
      <w:r w:rsidRPr="00DB251E">
        <w:rPr>
          <w:lang w:val="en-CA"/>
        </w:rPr>
        <w:t>’s Appraisal</w:t>
      </w:r>
      <w:r w:rsidR="00D22D2D" w:rsidRPr="00DB251E">
        <w:rPr>
          <w:lang w:val="en-CA"/>
        </w:rPr>
        <w:t xml:space="preserve"> and the cost of the Second Appraisal will be borne by the Party who obtained it</w:t>
      </w:r>
      <w:r w:rsidRPr="00DB251E">
        <w:rPr>
          <w:lang w:val="en-CA"/>
        </w:rPr>
        <w:t>;</w:t>
      </w:r>
    </w:p>
    <w:p w14:paraId="537E8A61" w14:textId="39CE8691" w:rsidR="006B3282" w:rsidRPr="00DB251E" w:rsidRDefault="006B3282" w:rsidP="00551B03">
      <w:pPr>
        <w:pStyle w:val="Heading3"/>
        <w:numPr>
          <w:ilvl w:val="3"/>
          <w:numId w:val="19"/>
        </w:numPr>
        <w:tabs>
          <w:tab w:val="clear" w:pos="3168"/>
        </w:tabs>
        <w:ind w:left="1728"/>
        <w:rPr>
          <w:lang w:val="en-CA"/>
        </w:rPr>
      </w:pPr>
      <w:r w:rsidRPr="00DB251E">
        <w:rPr>
          <w:lang w:val="en-CA"/>
        </w:rPr>
        <w:lastRenderedPageBreak/>
        <w:t xml:space="preserve">no more than 15.0% lower than </w:t>
      </w:r>
      <w:r w:rsidR="003D001E" w:rsidRPr="00DB251E">
        <w:rPr>
          <w:lang w:val="en-CA"/>
        </w:rPr>
        <w:t xml:space="preserve">in </w:t>
      </w:r>
      <w:r w:rsidRPr="00DB251E">
        <w:rPr>
          <w:lang w:val="en-CA"/>
        </w:rPr>
        <w:t xml:space="preserve">the </w:t>
      </w:r>
      <w:r w:rsidR="008B6A7B" w:rsidRPr="00DB251E">
        <w:rPr>
          <w:lang w:val="en-CA"/>
        </w:rPr>
        <w:t xml:space="preserve">Second </w:t>
      </w:r>
      <w:r w:rsidRPr="00DB251E">
        <w:rPr>
          <w:lang w:val="en-CA"/>
        </w:rPr>
        <w:t xml:space="preserve">Appraisal, then Fair Market </w:t>
      </w:r>
      <w:r w:rsidR="005F29D6" w:rsidRPr="00DB251E">
        <w:rPr>
          <w:lang w:val="en-CA"/>
        </w:rPr>
        <w:t xml:space="preserve">Fees </w:t>
      </w:r>
      <w:r w:rsidR="003D001E" w:rsidRPr="00DB251E">
        <w:rPr>
          <w:lang w:val="en-CA"/>
        </w:rPr>
        <w:t xml:space="preserve">will be the amount </w:t>
      </w:r>
      <w:r w:rsidRPr="00DB251E">
        <w:rPr>
          <w:lang w:val="en-CA"/>
        </w:rPr>
        <w:t>determined in the</w:t>
      </w:r>
      <w:r w:rsidR="008B6A7B" w:rsidRPr="00DB251E">
        <w:rPr>
          <w:lang w:val="en-CA"/>
        </w:rPr>
        <w:t xml:space="preserve"> Second </w:t>
      </w:r>
      <w:r w:rsidRPr="00DB251E">
        <w:rPr>
          <w:lang w:val="en-CA"/>
        </w:rPr>
        <w:t>Appraisal</w:t>
      </w:r>
      <w:r w:rsidR="00D22D2D" w:rsidRPr="00DB251E">
        <w:rPr>
          <w:lang w:val="en-CA"/>
        </w:rPr>
        <w:t xml:space="preserve"> and the cost of the Second Appraisal will be borne by the Party who obtained it</w:t>
      </w:r>
      <w:r w:rsidRPr="00DB251E">
        <w:rPr>
          <w:lang w:val="en-CA"/>
        </w:rPr>
        <w:t>; or</w:t>
      </w:r>
    </w:p>
    <w:p w14:paraId="5E24DAF1" w14:textId="050F2644" w:rsidR="003D001E" w:rsidRPr="00DB251E" w:rsidRDefault="006B3282" w:rsidP="00551B03">
      <w:pPr>
        <w:pStyle w:val="Heading3"/>
        <w:numPr>
          <w:ilvl w:val="3"/>
          <w:numId w:val="19"/>
        </w:numPr>
        <w:tabs>
          <w:tab w:val="clear" w:pos="3168"/>
        </w:tabs>
        <w:ind w:left="1728"/>
        <w:rPr>
          <w:lang w:val="en-CA"/>
        </w:rPr>
      </w:pPr>
      <w:bookmarkStart w:id="23" w:name="_Ref391295439"/>
      <w:r w:rsidRPr="00DB251E">
        <w:rPr>
          <w:lang w:val="en-CA"/>
        </w:rPr>
        <w:t xml:space="preserve">more than 15.0% lower than </w:t>
      </w:r>
      <w:r w:rsidR="003D001E" w:rsidRPr="00DB251E">
        <w:rPr>
          <w:lang w:val="en-CA"/>
        </w:rPr>
        <w:t xml:space="preserve">in </w:t>
      </w:r>
      <w:r w:rsidRPr="00DB251E">
        <w:rPr>
          <w:lang w:val="en-CA"/>
        </w:rPr>
        <w:t xml:space="preserve">the </w:t>
      </w:r>
      <w:r w:rsidR="008B6A7B" w:rsidRPr="00DB251E">
        <w:rPr>
          <w:lang w:val="en-CA"/>
        </w:rPr>
        <w:t xml:space="preserve">Second </w:t>
      </w:r>
      <w:r w:rsidRPr="00DB251E">
        <w:rPr>
          <w:lang w:val="en-CA"/>
        </w:rPr>
        <w:t xml:space="preserve">Appraisal, then the Appraiser </w:t>
      </w:r>
      <w:r w:rsidR="007B05D0" w:rsidRPr="00DB251E">
        <w:rPr>
          <w:lang w:val="en-CA"/>
        </w:rPr>
        <w:t>of the Second Appraisal (the “</w:t>
      </w:r>
      <w:r w:rsidR="007B05D0" w:rsidRPr="00DB251E">
        <w:rPr>
          <w:b/>
          <w:lang w:val="en-CA"/>
        </w:rPr>
        <w:t>Second Appraiser</w:t>
      </w:r>
      <w:r w:rsidR="007B05D0" w:rsidRPr="00DB251E">
        <w:rPr>
          <w:lang w:val="en-CA"/>
        </w:rPr>
        <w:t xml:space="preserve">”) </w:t>
      </w:r>
      <w:r w:rsidRPr="00DB251E">
        <w:rPr>
          <w:lang w:val="en-CA"/>
        </w:rPr>
        <w:t xml:space="preserve">and the </w:t>
      </w:r>
      <w:r w:rsidR="00A10BFB" w:rsidRPr="00DB251E">
        <w:rPr>
          <w:lang w:val="en-CA"/>
        </w:rPr>
        <w:t>Permittee</w:t>
      </w:r>
      <w:r w:rsidRPr="00DB251E">
        <w:rPr>
          <w:lang w:val="en-CA"/>
        </w:rPr>
        <w:t xml:space="preserve">’s Appraiser will promptly discuss the two appraisals so as to jointly determine Fair Market </w:t>
      </w:r>
      <w:r w:rsidR="005F29D6" w:rsidRPr="00DB251E">
        <w:rPr>
          <w:lang w:val="en-CA"/>
        </w:rPr>
        <w:t>Fees</w:t>
      </w:r>
      <w:r w:rsidR="003D001E" w:rsidRPr="00DB251E">
        <w:rPr>
          <w:lang w:val="en-CA"/>
        </w:rPr>
        <w:t xml:space="preserve"> within 60 days of </w:t>
      </w:r>
      <w:r w:rsidRPr="00DB251E">
        <w:rPr>
          <w:lang w:val="en-CA"/>
        </w:rPr>
        <w:t xml:space="preserve">delivery of the </w:t>
      </w:r>
      <w:r w:rsidR="008B6A7B" w:rsidRPr="00DB251E">
        <w:rPr>
          <w:lang w:val="en-CA"/>
        </w:rPr>
        <w:t xml:space="preserve">Second </w:t>
      </w:r>
      <w:r w:rsidRPr="00DB251E">
        <w:rPr>
          <w:lang w:val="en-CA"/>
        </w:rPr>
        <w:t xml:space="preserve">Appraisal to the </w:t>
      </w:r>
      <w:r w:rsidR="00A10BFB" w:rsidRPr="00DB251E">
        <w:rPr>
          <w:lang w:val="en-CA"/>
        </w:rPr>
        <w:t>Permittee</w:t>
      </w:r>
      <w:r w:rsidR="00F1649B" w:rsidRPr="00DB251E">
        <w:rPr>
          <w:lang w:val="en-CA"/>
        </w:rPr>
        <w:t xml:space="preserve"> and </w:t>
      </w:r>
      <w:bookmarkEnd w:id="23"/>
      <w:r w:rsidR="00DB2917" w:rsidRPr="00DB251E">
        <w:rPr>
          <w:lang w:val="en-CA"/>
        </w:rPr>
        <w:t xml:space="preserve">Fair Market Fees will be the jointly determined amount. </w:t>
      </w:r>
      <w:r w:rsidR="007B05D0" w:rsidRPr="00DB251E">
        <w:rPr>
          <w:lang w:val="en-CA"/>
        </w:rPr>
        <w:t xml:space="preserve">If </w:t>
      </w:r>
      <w:r w:rsidR="003D001E" w:rsidRPr="00DB251E">
        <w:rPr>
          <w:lang w:val="en-CA"/>
        </w:rPr>
        <w:t xml:space="preserve">the jointly determined amount is </w:t>
      </w:r>
      <w:r w:rsidR="007B05D0" w:rsidRPr="00DB251E">
        <w:rPr>
          <w:lang w:val="en-CA"/>
        </w:rPr>
        <w:t xml:space="preserve">closer to the </w:t>
      </w:r>
      <w:r w:rsidR="003D001E" w:rsidRPr="00DB251E">
        <w:rPr>
          <w:lang w:val="en-CA"/>
        </w:rPr>
        <w:t xml:space="preserve">amount determined in the </w:t>
      </w:r>
      <w:r w:rsidR="007B05D0" w:rsidRPr="00DB251E">
        <w:rPr>
          <w:lang w:val="en-CA"/>
        </w:rPr>
        <w:t xml:space="preserve">Second Appraisal than </w:t>
      </w:r>
      <w:r w:rsidR="003D001E" w:rsidRPr="00DB251E">
        <w:rPr>
          <w:lang w:val="en-CA"/>
        </w:rPr>
        <w:t xml:space="preserve">to the amount determined in </w:t>
      </w:r>
      <w:r w:rsidR="007B05D0" w:rsidRPr="00DB251E">
        <w:rPr>
          <w:lang w:val="en-CA"/>
        </w:rPr>
        <w:t>the Permi</w:t>
      </w:r>
      <w:r w:rsidR="00151339" w:rsidRPr="00DB251E">
        <w:rPr>
          <w:lang w:val="en-CA"/>
        </w:rPr>
        <w:t>t</w:t>
      </w:r>
      <w:r w:rsidR="007B05D0" w:rsidRPr="00DB251E">
        <w:rPr>
          <w:lang w:val="en-CA"/>
        </w:rPr>
        <w:t>tee’s Appraisal</w:t>
      </w:r>
      <w:r w:rsidR="00DB2917" w:rsidRPr="00DB251E">
        <w:rPr>
          <w:lang w:val="en-CA"/>
        </w:rPr>
        <w:t xml:space="preserve"> (or where the differences between them are equal)</w:t>
      </w:r>
      <w:r w:rsidR="007B05D0" w:rsidRPr="00DB251E">
        <w:rPr>
          <w:lang w:val="en-CA"/>
        </w:rPr>
        <w:t xml:space="preserve">, then the cost </w:t>
      </w:r>
      <w:r w:rsidR="003D001E" w:rsidRPr="00DB251E">
        <w:rPr>
          <w:lang w:val="en-CA"/>
        </w:rPr>
        <w:t>o</w:t>
      </w:r>
      <w:r w:rsidR="007B05D0" w:rsidRPr="00DB251E">
        <w:rPr>
          <w:lang w:val="en-CA"/>
        </w:rPr>
        <w:t xml:space="preserve">f the Second Appraisal and </w:t>
      </w:r>
      <w:r w:rsidR="003D001E" w:rsidRPr="00DB251E">
        <w:rPr>
          <w:lang w:val="en-CA"/>
        </w:rPr>
        <w:t xml:space="preserve">the costs </w:t>
      </w:r>
      <w:r w:rsidR="007B05D0" w:rsidRPr="00DB251E">
        <w:rPr>
          <w:lang w:val="en-CA"/>
        </w:rPr>
        <w:t xml:space="preserve">for the work of both Appraisers under this section </w:t>
      </w:r>
      <w:r w:rsidR="007B05D0" w:rsidRPr="00DB251E">
        <w:rPr>
          <w:lang w:val="en-CA"/>
        </w:rPr>
        <w:fldChar w:fldCharType="begin"/>
      </w:r>
      <w:r w:rsidR="007B05D0" w:rsidRPr="00DB251E">
        <w:rPr>
          <w:lang w:val="en-CA"/>
        </w:rPr>
        <w:instrText xml:space="preserve"> REF _Ref391295439 \r \h  \* MERGEFORMAT </w:instrText>
      </w:r>
      <w:r w:rsidR="007B05D0" w:rsidRPr="00DB251E">
        <w:rPr>
          <w:lang w:val="en-CA"/>
        </w:rPr>
      </w:r>
      <w:r w:rsidR="007B05D0" w:rsidRPr="00DB251E">
        <w:rPr>
          <w:lang w:val="en-CA"/>
        </w:rPr>
        <w:fldChar w:fldCharType="separate"/>
      </w:r>
      <w:r w:rsidR="000058F6">
        <w:rPr>
          <w:lang w:val="en-CA"/>
        </w:rPr>
        <w:t>3.4.3.3</w:t>
      </w:r>
      <w:r w:rsidR="007B05D0" w:rsidRPr="00DB251E">
        <w:rPr>
          <w:lang w:val="en-CA"/>
        </w:rPr>
        <w:fldChar w:fldCharType="end"/>
      </w:r>
      <w:r w:rsidR="007B05D0" w:rsidRPr="00DB251E">
        <w:rPr>
          <w:lang w:val="en-CA"/>
        </w:rPr>
        <w:t xml:space="preserve"> will be borne by the Permit</w:t>
      </w:r>
      <w:r w:rsidR="00151339" w:rsidRPr="00DB251E">
        <w:rPr>
          <w:lang w:val="en-CA"/>
        </w:rPr>
        <w:t>t</w:t>
      </w:r>
      <w:r w:rsidR="007B05D0" w:rsidRPr="00DB251E">
        <w:rPr>
          <w:lang w:val="en-CA"/>
        </w:rPr>
        <w:t>ee (any amount of which already paid by the Party who obtained the Second Appraisal will be</w:t>
      </w:r>
      <w:r w:rsidR="003D001E" w:rsidRPr="00DB251E">
        <w:rPr>
          <w:lang w:val="en-CA"/>
        </w:rPr>
        <w:t>come</w:t>
      </w:r>
      <w:r w:rsidR="007B05D0" w:rsidRPr="00DB251E">
        <w:rPr>
          <w:lang w:val="en-CA"/>
        </w:rPr>
        <w:t xml:space="preserve"> payable </w:t>
      </w:r>
      <w:r w:rsidR="003D001E" w:rsidRPr="00DB251E">
        <w:rPr>
          <w:lang w:val="en-CA"/>
        </w:rPr>
        <w:t xml:space="preserve">by the Permittee </w:t>
      </w:r>
      <w:r w:rsidR="007B05D0" w:rsidRPr="00DB251E">
        <w:rPr>
          <w:lang w:val="en-CA"/>
        </w:rPr>
        <w:t>as Additional Fees or First Nation Fees, as the case may be)</w:t>
      </w:r>
      <w:r w:rsidR="003D001E" w:rsidRPr="00DB251E">
        <w:rPr>
          <w:lang w:val="en-CA"/>
        </w:rPr>
        <w:t>. O</w:t>
      </w:r>
      <w:r w:rsidR="007B05D0" w:rsidRPr="00DB251E">
        <w:rPr>
          <w:lang w:val="en-CA"/>
        </w:rPr>
        <w:t>therwise</w:t>
      </w:r>
      <w:r w:rsidR="003D001E" w:rsidRPr="00DB251E">
        <w:rPr>
          <w:lang w:val="en-CA"/>
        </w:rPr>
        <w:t>,</w:t>
      </w:r>
      <w:r w:rsidR="007B05D0" w:rsidRPr="00DB251E">
        <w:rPr>
          <w:lang w:val="en-CA"/>
        </w:rPr>
        <w:t xml:space="preserve"> the cost of the Second Appraisal will be borne by the Party who obtained it and each Party will bear its costs for the work of its own Appraiser under this section </w:t>
      </w:r>
      <w:r w:rsidR="007B05D0" w:rsidRPr="00DB251E">
        <w:rPr>
          <w:lang w:val="en-CA"/>
        </w:rPr>
        <w:fldChar w:fldCharType="begin"/>
      </w:r>
      <w:r w:rsidR="007B05D0" w:rsidRPr="00DB251E">
        <w:rPr>
          <w:lang w:val="en-CA"/>
        </w:rPr>
        <w:instrText xml:space="preserve"> REF _Ref391295439 \r \h  \* MERGEFORMAT </w:instrText>
      </w:r>
      <w:r w:rsidR="007B05D0" w:rsidRPr="00DB251E">
        <w:rPr>
          <w:lang w:val="en-CA"/>
        </w:rPr>
      </w:r>
      <w:r w:rsidR="007B05D0" w:rsidRPr="00DB251E">
        <w:rPr>
          <w:lang w:val="en-CA"/>
        </w:rPr>
        <w:fldChar w:fldCharType="separate"/>
      </w:r>
      <w:r w:rsidR="000058F6">
        <w:rPr>
          <w:lang w:val="en-CA"/>
        </w:rPr>
        <w:t>3.4.3.3</w:t>
      </w:r>
      <w:r w:rsidR="007B05D0" w:rsidRPr="00DB251E">
        <w:rPr>
          <w:lang w:val="en-CA"/>
        </w:rPr>
        <w:fldChar w:fldCharType="end"/>
      </w:r>
      <w:r w:rsidR="007B05D0" w:rsidRPr="00DB251E">
        <w:rPr>
          <w:lang w:val="en-CA"/>
        </w:rPr>
        <w:t xml:space="preserve">.  </w:t>
      </w:r>
    </w:p>
    <w:p w14:paraId="73D76E9C" w14:textId="5A6E9D89" w:rsidR="006B3282" w:rsidRPr="00DB251E" w:rsidRDefault="007B05D0" w:rsidP="003D001E">
      <w:pPr>
        <w:pStyle w:val="Heading3"/>
        <w:numPr>
          <w:ilvl w:val="0"/>
          <w:numId w:val="0"/>
        </w:numPr>
        <w:ind w:left="720"/>
        <w:rPr>
          <w:lang w:val="en-CA"/>
        </w:rPr>
      </w:pPr>
      <w:r w:rsidRPr="00DB251E">
        <w:rPr>
          <w:lang w:val="en-CA"/>
        </w:rPr>
        <w:t xml:space="preserve">When Fair Market Fees are determined under this section </w:t>
      </w:r>
      <w:r w:rsidR="00F1649B" w:rsidRPr="00DB251E">
        <w:rPr>
          <w:lang w:val="en-CA"/>
        </w:rPr>
        <w:fldChar w:fldCharType="begin"/>
      </w:r>
      <w:r w:rsidR="00F1649B" w:rsidRPr="00DB251E">
        <w:rPr>
          <w:lang w:val="en-CA"/>
        </w:rPr>
        <w:instrText xml:space="preserve"> REF _Ref492385566 \r \h </w:instrText>
      </w:r>
      <w:r w:rsidR="00F1649B" w:rsidRPr="00DB251E">
        <w:rPr>
          <w:lang w:val="en-CA"/>
        </w:rPr>
      </w:r>
      <w:r w:rsidR="00F1649B" w:rsidRPr="00DB251E">
        <w:rPr>
          <w:lang w:val="en-CA"/>
        </w:rPr>
        <w:fldChar w:fldCharType="separate"/>
      </w:r>
      <w:r w:rsidR="000058F6">
        <w:rPr>
          <w:lang w:val="en-CA"/>
        </w:rPr>
        <w:t>3.4.3</w:t>
      </w:r>
      <w:r w:rsidR="00F1649B" w:rsidRPr="00DB251E">
        <w:rPr>
          <w:lang w:val="en-CA"/>
        </w:rPr>
        <w:fldChar w:fldCharType="end"/>
      </w:r>
      <w:r w:rsidRPr="00DB251E">
        <w:rPr>
          <w:lang w:val="en-CA"/>
        </w:rPr>
        <w:t xml:space="preserve">, the Permittee and the Party who </w:t>
      </w:r>
      <w:r w:rsidR="005D6FCE" w:rsidRPr="00DB251E">
        <w:rPr>
          <w:lang w:val="en-CA"/>
        </w:rPr>
        <w:t>obtained</w:t>
      </w:r>
      <w:r w:rsidRPr="00DB251E">
        <w:rPr>
          <w:lang w:val="en-CA"/>
        </w:rPr>
        <w:t xml:space="preserve"> the Second Apprais</w:t>
      </w:r>
      <w:r w:rsidR="00DF1DC3" w:rsidRPr="00DB251E">
        <w:rPr>
          <w:lang w:val="en-CA"/>
        </w:rPr>
        <w:t>al</w:t>
      </w:r>
      <w:r w:rsidRPr="00DB251E">
        <w:rPr>
          <w:lang w:val="en-CA"/>
        </w:rPr>
        <w:t xml:space="preserve"> will promptly notify the other Party of such amount.</w:t>
      </w:r>
    </w:p>
    <w:p w14:paraId="18C7522A" w14:textId="2F0DB56D" w:rsidR="003A5B6B" w:rsidRPr="00DB251E" w:rsidRDefault="003A5B6B" w:rsidP="00551B03">
      <w:pPr>
        <w:pStyle w:val="Heading3"/>
        <w:rPr>
          <w:lang w:val="en-CA"/>
        </w:rPr>
      </w:pPr>
      <w:bookmarkStart w:id="24" w:name="_Ref497915336"/>
      <w:bookmarkStart w:id="25" w:name="_Ref113887731"/>
      <w:r w:rsidRPr="00DB251E">
        <w:rPr>
          <w:lang w:val="en-CA"/>
        </w:rPr>
        <w:t>If the Appraisers are unable to jointly determ</w:t>
      </w:r>
      <w:r w:rsidR="00716B43" w:rsidRPr="00DB251E">
        <w:rPr>
          <w:lang w:val="en-CA"/>
        </w:rPr>
        <w:t xml:space="preserve">ine Fair Market </w:t>
      </w:r>
      <w:r w:rsidR="005F29D6" w:rsidRPr="00DB251E">
        <w:rPr>
          <w:lang w:val="en-CA"/>
        </w:rPr>
        <w:t>Fees</w:t>
      </w:r>
      <w:r w:rsidR="00716B43" w:rsidRPr="00DB251E">
        <w:rPr>
          <w:lang w:val="en-CA"/>
        </w:rPr>
        <w:t xml:space="preserve"> within </w:t>
      </w:r>
      <w:r w:rsidR="000570AB" w:rsidRPr="00DB251E">
        <w:rPr>
          <w:lang w:val="en-CA"/>
        </w:rPr>
        <w:t xml:space="preserve">the </w:t>
      </w:r>
      <w:r w:rsidR="00705E16" w:rsidRPr="00DB251E">
        <w:rPr>
          <w:lang w:val="en-CA"/>
        </w:rPr>
        <w:t>period</w:t>
      </w:r>
      <w:r w:rsidRPr="00DB251E">
        <w:rPr>
          <w:lang w:val="en-CA"/>
        </w:rPr>
        <w:t xml:space="preserve"> </w:t>
      </w:r>
      <w:r w:rsidR="000570AB" w:rsidRPr="00DB251E">
        <w:rPr>
          <w:lang w:val="en-CA"/>
        </w:rPr>
        <w:t xml:space="preserve">set out </w:t>
      </w:r>
      <w:r w:rsidR="00D50D6D" w:rsidRPr="00DB251E">
        <w:rPr>
          <w:lang w:val="en-CA"/>
        </w:rPr>
        <w:t>in</w:t>
      </w:r>
      <w:r w:rsidRPr="00DB251E">
        <w:rPr>
          <w:lang w:val="en-CA"/>
        </w:rPr>
        <w:t xml:space="preserve"> </w:t>
      </w:r>
      <w:r w:rsidR="007B05D0" w:rsidRPr="00DB251E">
        <w:rPr>
          <w:lang w:val="en-CA"/>
        </w:rPr>
        <w:t>section</w:t>
      </w:r>
      <w:r w:rsidRPr="00DB251E">
        <w:rPr>
          <w:lang w:val="en-CA"/>
        </w:rPr>
        <w:t xml:space="preserve"> </w:t>
      </w:r>
      <w:r w:rsidR="006B3282" w:rsidRPr="00DB251E">
        <w:rPr>
          <w:lang w:val="en-CA"/>
        </w:rPr>
        <w:fldChar w:fldCharType="begin"/>
      </w:r>
      <w:r w:rsidR="006B3282" w:rsidRPr="00DB251E">
        <w:rPr>
          <w:lang w:val="en-CA"/>
        </w:rPr>
        <w:instrText xml:space="preserve"> REF _Ref391295439 \r \h </w:instrText>
      </w:r>
      <w:r w:rsidR="00551B03" w:rsidRPr="00DB251E">
        <w:rPr>
          <w:lang w:val="en-CA"/>
        </w:rPr>
        <w:instrText xml:space="preserve"> \* MERGEFORMAT </w:instrText>
      </w:r>
      <w:r w:rsidR="006B3282" w:rsidRPr="00DB251E">
        <w:rPr>
          <w:lang w:val="en-CA"/>
        </w:rPr>
      </w:r>
      <w:r w:rsidR="006B3282" w:rsidRPr="00DB251E">
        <w:rPr>
          <w:lang w:val="en-CA"/>
        </w:rPr>
        <w:fldChar w:fldCharType="separate"/>
      </w:r>
      <w:r w:rsidR="000058F6">
        <w:rPr>
          <w:lang w:val="en-CA"/>
        </w:rPr>
        <w:t>3.4.3.3</w:t>
      </w:r>
      <w:r w:rsidR="006B3282" w:rsidRPr="00DB251E">
        <w:rPr>
          <w:lang w:val="en-CA"/>
        </w:rPr>
        <w:fldChar w:fldCharType="end"/>
      </w:r>
      <w:r w:rsidRPr="00DB251E">
        <w:rPr>
          <w:lang w:val="en-CA"/>
        </w:rPr>
        <w:t xml:space="preserve">, then the </w:t>
      </w:r>
      <w:r w:rsidR="00A10BFB" w:rsidRPr="00DB251E">
        <w:rPr>
          <w:lang w:val="en-CA"/>
        </w:rPr>
        <w:t>Permittee</w:t>
      </w:r>
      <w:r w:rsidR="00600765" w:rsidRPr="00DB251E">
        <w:rPr>
          <w:lang w:val="en-CA"/>
        </w:rPr>
        <w:t xml:space="preserve"> and the </w:t>
      </w:r>
      <w:r w:rsidR="00AC0AE5" w:rsidRPr="00DB251E">
        <w:rPr>
          <w:lang w:val="en-CA"/>
        </w:rPr>
        <w:t>Party who retained the Second Appraiser w</w:t>
      </w:r>
      <w:r w:rsidRPr="00DB251E">
        <w:rPr>
          <w:lang w:val="en-CA"/>
        </w:rPr>
        <w:t xml:space="preserve">ill </w:t>
      </w:r>
      <w:r w:rsidR="00705E16" w:rsidRPr="00DB251E">
        <w:rPr>
          <w:lang w:val="en-CA"/>
        </w:rPr>
        <w:t xml:space="preserve">agree upon </w:t>
      </w:r>
      <w:r w:rsidRPr="00DB251E">
        <w:rPr>
          <w:lang w:val="en-CA"/>
        </w:rPr>
        <w:t xml:space="preserve">a third, independent Appraiser to promptly review the two Appraisals and determine Fair Market </w:t>
      </w:r>
      <w:r w:rsidR="005F29D6" w:rsidRPr="00DB251E">
        <w:rPr>
          <w:lang w:val="en-CA"/>
        </w:rPr>
        <w:t>Fees</w:t>
      </w:r>
      <w:r w:rsidRPr="00DB251E">
        <w:rPr>
          <w:lang w:val="en-CA"/>
        </w:rPr>
        <w:t xml:space="preserve">, which </w:t>
      </w:r>
      <w:r w:rsidR="004C7E7F" w:rsidRPr="00DB251E">
        <w:rPr>
          <w:lang w:val="en-CA"/>
        </w:rPr>
        <w:t>determination is</w:t>
      </w:r>
      <w:r w:rsidRPr="00DB251E">
        <w:rPr>
          <w:lang w:val="en-CA"/>
        </w:rPr>
        <w:t xml:space="preserve"> </w:t>
      </w:r>
      <w:r w:rsidR="007B05D0" w:rsidRPr="00DB251E">
        <w:rPr>
          <w:lang w:val="en-CA"/>
        </w:rPr>
        <w:t xml:space="preserve">final and </w:t>
      </w:r>
      <w:r w:rsidRPr="00DB251E">
        <w:rPr>
          <w:lang w:val="en-CA"/>
        </w:rPr>
        <w:t>binding on the Parties.</w:t>
      </w:r>
      <w:bookmarkEnd w:id="24"/>
      <w:r w:rsidRPr="00DB251E">
        <w:rPr>
          <w:lang w:val="en-CA"/>
        </w:rPr>
        <w:t xml:space="preserve"> </w:t>
      </w:r>
      <w:r w:rsidR="007B05D0" w:rsidRPr="00DB251E">
        <w:rPr>
          <w:lang w:val="en-CA"/>
        </w:rPr>
        <w:t xml:space="preserve">If </w:t>
      </w:r>
      <w:r w:rsidR="003D001E" w:rsidRPr="00DB251E">
        <w:rPr>
          <w:lang w:val="en-CA"/>
        </w:rPr>
        <w:t xml:space="preserve">such determination is </w:t>
      </w:r>
      <w:r w:rsidR="007B05D0" w:rsidRPr="00DB251E">
        <w:rPr>
          <w:lang w:val="en-CA"/>
        </w:rPr>
        <w:t xml:space="preserve">closer to </w:t>
      </w:r>
      <w:r w:rsidR="00DB2917" w:rsidRPr="00DB251E">
        <w:rPr>
          <w:lang w:val="en-CA"/>
        </w:rPr>
        <w:t xml:space="preserve">the </w:t>
      </w:r>
      <w:r w:rsidR="003D001E" w:rsidRPr="00DB251E">
        <w:rPr>
          <w:lang w:val="en-CA"/>
        </w:rPr>
        <w:t xml:space="preserve">amount determined in </w:t>
      </w:r>
      <w:r w:rsidR="007B05D0" w:rsidRPr="00DB251E">
        <w:rPr>
          <w:lang w:val="en-CA"/>
        </w:rPr>
        <w:t xml:space="preserve">the Second Appraisal than </w:t>
      </w:r>
      <w:r w:rsidR="00DB2917" w:rsidRPr="00DB251E">
        <w:rPr>
          <w:lang w:val="en-CA"/>
        </w:rPr>
        <w:t xml:space="preserve">to </w:t>
      </w:r>
      <w:r w:rsidR="003D001E" w:rsidRPr="00DB251E">
        <w:rPr>
          <w:lang w:val="en-CA"/>
        </w:rPr>
        <w:t xml:space="preserve">the amount determined in </w:t>
      </w:r>
      <w:r w:rsidR="007B05D0" w:rsidRPr="00DB251E">
        <w:rPr>
          <w:lang w:val="en-CA"/>
        </w:rPr>
        <w:t>the Permittee’s Appraisal</w:t>
      </w:r>
      <w:r w:rsidR="00DB2917" w:rsidRPr="00DB251E">
        <w:rPr>
          <w:lang w:val="en-CA"/>
        </w:rPr>
        <w:t xml:space="preserve"> (or where the differences between them are equal)</w:t>
      </w:r>
      <w:r w:rsidR="007B05D0" w:rsidRPr="00DB251E">
        <w:rPr>
          <w:lang w:val="en-CA"/>
        </w:rPr>
        <w:t xml:space="preserve">, then the cost </w:t>
      </w:r>
      <w:r w:rsidR="003D001E" w:rsidRPr="00DB251E">
        <w:rPr>
          <w:lang w:val="en-CA"/>
        </w:rPr>
        <w:t>o</w:t>
      </w:r>
      <w:r w:rsidR="007B05D0" w:rsidRPr="00DB251E">
        <w:rPr>
          <w:lang w:val="en-CA"/>
        </w:rPr>
        <w:t xml:space="preserve">f the Second Appraisal, the costs for the work of both Appraisers under section </w:t>
      </w:r>
      <w:r w:rsidR="007B05D0" w:rsidRPr="00DB251E">
        <w:rPr>
          <w:lang w:val="en-CA"/>
        </w:rPr>
        <w:fldChar w:fldCharType="begin"/>
      </w:r>
      <w:r w:rsidR="007B05D0" w:rsidRPr="00DB251E">
        <w:rPr>
          <w:lang w:val="en-CA"/>
        </w:rPr>
        <w:instrText xml:space="preserve"> REF _Ref391295439 \r \h  \* MERGEFORMAT </w:instrText>
      </w:r>
      <w:r w:rsidR="007B05D0" w:rsidRPr="00DB251E">
        <w:rPr>
          <w:lang w:val="en-CA"/>
        </w:rPr>
      </w:r>
      <w:r w:rsidR="007B05D0" w:rsidRPr="00DB251E">
        <w:rPr>
          <w:lang w:val="en-CA"/>
        </w:rPr>
        <w:fldChar w:fldCharType="separate"/>
      </w:r>
      <w:r w:rsidR="000058F6">
        <w:rPr>
          <w:lang w:val="en-CA"/>
        </w:rPr>
        <w:t>3.4.3.3</w:t>
      </w:r>
      <w:r w:rsidR="007B05D0" w:rsidRPr="00DB251E">
        <w:rPr>
          <w:lang w:val="en-CA"/>
        </w:rPr>
        <w:fldChar w:fldCharType="end"/>
      </w:r>
      <w:r w:rsidR="007B05D0" w:rsidRPr="00DB251E">
        <w:rPr>
          <w:lang w:val="en-CA"/>
        </w:rPr>
        <w:t>, and the costs for the work of the third Appraiser under this</w:t>
      </w:r>
      <w:r w:rsidR="00A74DEB" w:rsidRPr="00DB251E">
        <w:rPr>
          <w:lang w:val="en-CA"/>
        </w:rPr>
        <w:t xml:space="preserve"> section</w:t>
      </w:r>
      <w:r w:rsidR="007B05D0" w:rsidRPr="00DB251E">
        <w:rPr>
          <w:lang w:val="en-CA"/>
        </w:rPr>
        <w:t xml:space="preserve"> </w:t>
      </w:r>
      <w:r w:rsidR="007B05D0" w:rsidRPr="00DB251E">
        <w:rPr>
          <w:lang w:val="en-CA"/>
        </w:rPr>
        <w:fldChar w:fldCharType="begin"/>
      </w:r>
      <w:r w:rsidR="007B05D0" w:rsidRPr="00DB251E">
        <w:rPr>
          <w:lang w:val="en-CA"/>
        </w:rPr>
        <w:instrText xml:space="preserve"> REF _Ref113887731 \r \h </w:instrText>
      </w:r>
      <w:r w:rsidR="004F0EE2" w:rsidRPr="00DB251E">
        <w:rPr>
          <w:lang w:val="en-CA"/>
        </w:rPr>
        <w:instrText xml:space="preserve"> \* MERGEFORMAT </w:instrText>
      </w:r>
      <w:r w:rsidR="007B05D0" w:rsidRPr="00DB251E">
        <w:rPr>
          <w:lang w:val="en-CA"/>
        </w:rPr>
      </w:r>
      <w:r w:rsidR="007B05D0" w:rsidRPr="00DB251E">
        <w:rPr>
          <w:lang w:val="en-CA"/>
        </w:rPr>
        <w:fldChar w:fldCharType="separate"/>
      </w:r>
      <w:r w:rsidR="000058F6">
        <w:rPr>
          <w:lang w:val="en-CA"/>
        </w:rPr>
        <w:t>3.4.4</w:t>
      </w:r>
      <w:r w:rsidR="007B05D0" w:rsidRPr="00DB251E">
        <w:rPr>
          <w:lang w:val="en-CA"/>
        </w:rPr>
        <w:fldChar w:fldCharType="end"/>
      </w:r>
      <w:r w:rsidR="007B05D0" w:rsidRPr="00DB251E">
        <w:rPr>
          <w:lang w:val="en-CA"/>
        </w:rPr>
        <w:t xml:space="preserve"> will be borne by the Permittee (any amount of which already paid by the Party who obtained the Second Appraisal will be</w:t>
      </w:r>
      <w:r w:rsidR="003D001E" w:rsidRPr="00DB251E">
        <w:rPr>
          <w:lang w:val="en-CA"/>
        </w:rPr>
        <w:t>come</w:t>
      </w:r>
      <w:r w:rsidR="007B05D0" w:rsidRPr="00DB251E">
        <w:rPr>
          <w:lang w:val="en-CA"/>
        </w:rPr>
        <w:t xml:space="preserve"> payable </w:t>
      </w:r>
      <w:r w:rsidR="003D001E" w:rsidRPr="00DB251E">
        <w:rPr>
          <w:lang w:val="en-CA"/>
        </w:rPr>
        <w:t xml:space="preserve">by the Permittee </w:t>
      </w:r>
      <w:r w:rsidR="007B05D0" w:rsidRPr="00DB251E">
        <w:rPr>
          <w:lang w:val="en-CA"/>
        </w:rPr>
        <w:t>as Additional Fees or First Nation Fees, as the case may be)</w:t>
      </w:r>
      <w:r w:rsidR="00DB2917" w:rsidRPr="00DB251E">
        <w:rPr>
          <w:lang w:val="en-CA"/>
        </w:rPr>
        <w:t xml:space="preserve">.  </w:t>
      </w:r>
      <w:r w:rsidR="003D001E" w:rsidRPr="00DB251E">
        <w:rPr>
          <w:lang w:val="en-CA"/>
        </w:rPr>
        <w:t>O</w:t>
      </w:r>
      <w:r w:rsidR="007B05D0" w:rsidRPr="00DB251E">
        <w:rPr>
          <w:lang w:val="en-CA"/>
        </w:rPr>
        <w:t>therwise</w:t>
      </w:r>
      <w:r w:rsidR="003D001E" w:rsidRPr="00DB251E">
        <w:rPr>
          <w:lang w:val="en-CA"/>
        </w:rPr>
        <w:t>,</w:t>
      </w:r>
      <w:r w:rsidR="007B05D0" w:rsidRPr="00DB251E">
        <w:rPr>
          <w:lang w:val="en-CA"/>
        </w:rPr>
        <w:t xml:space="preserve"> each Party will bear its costs for its own Appraisal, its costs for the work of its own Appraiser under section </w:t>
      </w:r>
      <w:r w:rsidR="007B05D0" w:rsidRPr="00DB251E">
        <w:rPr>
          <w:lang w:val="en-CA"/>
        </w:rPr>
        <w:fldChar w:fldCharType="begin"/>
      </w:r>
      <w:r w:rsidR="007B05D0" w:rsidRPr="00DB251E">
        <w:rPr>
          <w:lang w:val="en-CA"/>
        </w:rPr>
        <w:instrText xml:space="preserve"> REF _Ref391295439 \r \h  \* MERGEFORMAT </w:instrText>
      </w:r>
      <w:r w:rsidR="007B05D0" w:rsidRPr="00DB251E">
        <w:rPr>
          <w:lang w:val="en-CA"/>
        </w:rPr>
      </w:r>
      <w:r w:rsidR="007B05D0" w:rsidRPr="00DB251E">
        <w:rPr>
          <w:lang w:val="en-CA"/>
        </w:rPr>
        <w:fldChar w:fldCharType="separate"/>
      </w:r>
      <w:r w:rsidR="000058F6">
        <w:rPr>
          <w:lang w:val="en-CA"/>
        </w:rPr>
        <w:t>3.4.3.3</w:t>
      </w:r>
      <w:r w:rsidR="007B05D0" w:rsidRPr="00DB251E">
        <w:rPr>
          <w:lang w:val="en-CA"/>
        </w:rPr>
        <w:fldChar w:fldCharType="end"/>
      </w:r>
      <w:r w:rsidR="007B05D0" w:rsidRPr="00DB251E">
        <w:rPr>
          <w:lang w:val="en-CA"/>
        </w:rPr>
        <w:t xml:space="preserve">, and 50% of the costs for the work of the third Appraiser under this section </w:t>
      </w:r>
      <w:r w:rsidR="007B05D0" w:rsidRPr="00DB251E">
        <w:rPr>
          <w:lang w:val="en-CA"/>
        </w:rPr>
        <w:fldChar w:fldCharType="begin"/>
      </w:r>
      <w:r w:rsidR="007B05D0" w:rsidRPr="00DB251E">
        <w:rPr>
          <w:lang w:val="en-CA"/>
        </w:rPr>
        <w:instrText xml:space="preserve"> REF _Ref113887731 \r \h </w:instrText>
      </w:r>
      <w:r w:rsidR="004F0EE2" w:rsidRPr="00DB251E">
        <w:rPr>
          <w:lang w:val="en-CA"/>
        </w:rPr>
        <w:instrText xml:space="preserve"> \* MERGEFORMAT </w:instrText>
      </w:r>
      <w:r w:rsidR="007B05D0" w:rsidRPr="00DB251E">
        <w:rPr>
          <w:lang w:val="en-CA"/>
        </w:rPr>
      </w:r>
      <w:r w:rsidR="007B05D0" w:rsidRPr="00DB251E">
        <w:rPr>
          <w:lang w:val="en-CA"/>
        </w:rPr>
        <w:fldChar w:fldCharType="separate"/>
      </w:r>
      <w:r w:rsidR="000058F6">
        <w:rPr>
          <w:lang w:val="en-CA"/>
        </w:rPr>
        <w:t>3.4.4</w:t>
      </w:r>
      <w:r w:rsidR="007B05D0" w:rsidRPr="00DB251E">
        <w:rPr>
          <w:lang w:val="en-CA"/>
        </w:rPr>
        <w:fldChar w:fldCharType="end"/>
      </w:r>
      <w:r w:rsidR="007B05D0" w:rsidRPr="00DB251E">
        <w:rPr>
          <w:lang w:val="en-CA"/>
        </w:rPr>
        <w:t xml:space="preserve">. When Fair Market Rent is determined under this section </w:t>
      </w:r>
      <w:r w:rsidR="007B05D0" w:rsidRPr="00DB251E">
        <w:rPr>
          <w:lang w:val="en-CA"/>
        </w:rPr>
        <w:fldChar w:fldCharType="begin"/>
      </w:r>
      <w:r w:rsidR="007B05D0" w:rsidRPr="00DB251E">
        <w:rPr>
          <w:lang w:val="en-CA"/>
        </w:rPr>
        <w:instrText xml:space="preserve"> REF _Ref113887731 \r \h </w:instrText>
      </w:r>
      <w:r w:rsidR="004F0EE2" w:rsidRPr="00DB251E">
        <w:rPr>
          <w:lang w:val="en-CA"/>
        </w:rPr>
        <w:instrText xml:space="preserve"> \* MERGEFORMAT </w:instrText>
      </w:r>
      <w:r w:rsidR="007B05D0" w:rsidRPr="00DB251E">
        <w:rPr>
          <w:lang w:val="en-CA"/>
        </w:rPr>
      </w:r>
      <w:r w:rsidR="007B05D0" w:rsidRPr="00DB251E">
        <w:rPr>
          <w:lang w:val="en-CA"/>
        </w:rPr>
        <w:fldChar w:fldCharType="separate"/>
      </w:r>
      <w:r w:rsidR="000058F6">
        <w:rPr>
          <w:lang w:val="en-CA"/>
        </w:rPr>
        <w:t>3.4.4</w:t>
      </w:r>
      <w:r w:rsidR="007B05D0" w:rsidRPr="00DB251E">
        <w:rPr>
          <w:lang w:val="en-CA"/>
        </w:rPr>
        <w:fldChar w:fldCharType="end"/>
      </w:r>
      <w:r w:rsidR="007B05D0" w:rsidRPr="00DB251E">
        <w:rPr>
          <w:lang w:val="en-CA"/>
        </w:rPr>
        <w:t xml:space="preserve">, the Permittee and the Party who </w:t>
      </w:r>
      <w:r w:rsidR="005D6FCE" w:rsidRPr="00DB251E">
        <w:rPr>
          <w:lang w:val="en-CA"/>
        </w:rPr>
        <w:t>obtained</w:t>
      </w:r>
      <w:r w:rsidR="007B05D0" w:rsidRPr="00DB251E">
        <w:rPr>
          <w:lang w:val="en-CA"/>
        </w:rPr>
        <w:t xml:space="preserve"> the Second Appraiser will promptly notify the other Party of such amount.</w:t>
      </w:r>
      <w:bookmarkEnd w:id="25"/>
    </w:p>
    <w:p w14:paraId="7599349C" w14:textId="35289511" w:rsidR="00F6303C" w:rsidRPr="00DB251E" w:rsidRDefault="003A5B6B" w:rsidP="00551B03">
      <w:pPr>
        <w:pStyle w:val="Heading3"/>
        <w:rPr>
          <w:color w:val="000000" w:themeColor="text1"/>
          <w:lang w:val="en-CA"/>
        </w:rPr>
      </w:pPr>
      <w:bookmarkStart w:id="26" w:name="_Ref497915227"/>
      <w:r w:rsidRPr="00DB251E">
        <w:rPr>
          <w:lang w:val="en-CA"/>
        </w:rPr>
        <w:t xml:space="preserve">If the </w:t>
      </w:r>
      <w:r w:rsidR="00A10BFB" w:rsidRPr="00DB251E">
        <w:rPr>
          <w:lang w:val="en-CA"/>
        </w:rPr>
        <w:t>Permittee</w:t>
      </w:r>
      <w:r w:rsidRPr="00DB251E">
        <w:rPr>
          <w:lang w:val="en-CA"/>
        </w:rPr>
        <w:t xml:space="preserve"> fails to comply with </w:t>
      </w:r>
      <w:r w:rsidR="007B05D0" w:rsidRPr="00DB251E">
        <w:rPr>
          <w:lang w:val="en-CA"/>
        </w:rPr>
        <w:t>s</w:t>
      </w:r>
      <w:r w:rsidRPr="00DB251E">
        <w:rPr>
          <w:lang w:val="en-CA"/>
        </w:rPr>
        <w:t xml:space="preserve">ection </w:t>
      </w:r>
      <w:r w:rsidR="00E35700" w:rsidRPr="00DB251E">
        <w:rPr>
          <w:lang w:val="en-CA"/>
        </w:rPr>
        <w:fldChar w:fldCharType="begin"/>
      </w:r>
      <w:r w:rsidR="00311EC5" w:rsidRPr="00DB251E">
        <w:rPr>
          <w:lang w:val="en-CA"/>
        </w:rPr>
        <w:instrText xml:space="preserve"> REF _Ref391295461 \r \h </w:instrText>
      </w:r>
      <w:r w:rsidR="00551B03" w:rsidRPr="00DB251E">
        <w:rPr>
          <w:lang w:val="en-CA"/>
        </w:rPr>
        <w:instrText xml:space="preserve"> \* MERGEFORMAT </w:instrText>
      </w:r>
      <w:r w:rsidR="00E35700" w:rsidRPr="00DB251E">
        <w:rPr>
          <w:lang w:val="en-CA"/>
        </w:rPr>
      </w:r>
      <w:r w:rsidR="00E35700" w:rsidRPr="00DB251E">
        <w:rPr>
          <w:lang w:val="en-CA"/>
        </w:rPr>
        <w:fldChar w:fldCharType="separate"/>
      </w:r>
      <w:r w:rsidR="000058F6">
        <w:rPr>
          <w:lang w:val="en-CA"/>
        </w:rPr>
        <w:t>3.4.1</w:t>
      </w:r>
      <w:r w:rsidR="00E35700" w:rsidRPr="00DB251E">
        <w:rPr>
          <w:lang w:val="en-CA"/>
        </w:rPr>
        <w:fldChar w:fldCharType="end"/>
      </w:r>
      <w:r w:rsidR="00E43C03" w:rsidRPr="00DB251E">
        <w:rPr>
          <w:lang w:val="en-CA"/>
        </w:rPr>
        <w:t xml:space="preserve"> </w:t>
      </w:r>
      <w:r w:rsidRPr="00DB251E">
        <w:rPr>
          <w:lang w:val="en-CA"/>
        </w:rPr>
        <w:t xml:space="preserve">in the time allowed, then </w:t>
      </w:r>
      <w:r w:rsidR="001B179E" w:rsidRPr="00DB251E">
        <w:rPr>
          <w:lang w:val="en-CA"/>
        </w:rPr>
        <w:t>the Permittor</w:t>
      </w:r>
      <w:r w:rsidR="008B6A7B" w:rsidRPr="00DB251E">
        <w:rPr>
          <w:lang w:val="en-CA"/>
        </w:rPr>
        <w:t xml:space="preserve"> </w:t>
      </w:r>
      <w:r w:rsidRPr="00DB251E">
        <w:rPr>
          <w:lang w:val="en-CA"/>
        </w:rPr>
        <w:t xml:space="preserve">may at any later time obtain an Appraisal and determine Fair Market </w:t>
      </w:r>
      <w:r w:rsidR="005F29D6" w:rsidRPr="00DB251E">
        <w:rPr>
          <w:lang w:val="en-CA"/>
        </w:rPr>
        <w:t>Fees</w:t>
      </w:r>
      <w:r w:rsidRPr="00DB251E">
        <w:rPr>
          <w:lang w:val="en-CA"/>
        </w:rPr>
        <w:t xml:space="preserve"> based on the valuation in th</w:t>
      </w:r>
      <w:r w:rsidR="003E418E" w:rsidRPr="00DB251E">
        <w:rPr>
          <w:lang w:val="en-CA"/>
        </w:rPr>
        <w:t>e</w:t>
      </w:r>
      <w:r w:rsidRPr="00DB251E">
        <w:rPr>
          <w:lang w:val="en-CA"/>
        </w:rPr>
        <w:t xml:space="preserve"> Appraisal</w:t>
      </w:r>
      <w:r w:rsidR="00E0687A" w:rsidRPr="00DB251E">
        <w:rPr>
          <w:lang w:val="en-CA"/>
        </w:rPr>
        <w:t xml:space="preserve">, which </w:t>
      </w:r>
      <w:r w:rsidRPr="00DB251E">
        <w:rPr>
          <w:lang w:val="en-CA"/>
        </w:rPr>
        <w:t xml:space="preserve">determination </w:t>
      </w:r>
      <w:r w:rsidR="00B82E39" w:rsidRPr="00DB251E">
        <w:rPr>
          <w:color w:val="000000" w:themeColor="text1"/>
          <w:lang w:val="en-CA"/>
        </w:rPr>
        <w:t xml:space="preserve">is </w:t>
      </w:r>
      <w:r w:rsidR="007B05D0" w:rsidRPr="00DB251E">
        <w:rPr>
          <w:color w:val="000000" w:themeColor="text1"/>
          <w:lang w:val="en-CA"/>
        </w:rPr>
        <w:t>final and</w:t>
      </w:r>
      <w:r w:rsidR="00151339" w:rsidRPr="00DB251E">
        <w:rPr>
          <w:color w:val="000000" w:themeColor="text1"/>
          <w:lang w:val="en-CA"/>
        </w:rPr>
        <w:t xml:space="preserve"> </w:t>
      </w:r>
      <w:r w:rsidR="00B82E39" w:rsidRPr="00DB251E">
        <w:rPr>
          <w:color w:val="000000" w:themeColor="text1"/>
          <w:lang w:val="en-CA"/>
        </w:rPr>
        <w:lastRenderedPageBreak/>
        <w:t>binding</w:t>
      </w:r>
      <w:r w:rsidR="00B50119" w:rsidRPr="00DB251E">
        <w:rPr>
          <w:color w:val="000000" w:themeColor="text1"/>
          <w:lang w:val="en-CA"/>
        </w:rPr>
        <w:t xml:space="preserve"> on</w:t>
      </w:r>
      <w:r w:rsidR="007B05D0" w:rsidRPr="00DB251E">
        <w:rPr>
          <w:color w:val="000000" w:themeColor="text1"/>
          <w:lang w:val="en-CA"/>
        </w:rPr>
        <w:t xml:space="preserve"> </w:t>
      </w:r>
      <w:r w:rsidR="00E0687A" w:rsidRPr="00DB251E">
        <w:rPr>
          <w:color w:val="000000" w:themeColor="text1"/>
          <w:lang w:val="en-CA"/>
        </w:rPr>
        <w:t>the Parties</w:t>
      </w:r>
      <w:r w:rsidR="00B50119" w:rsidRPr="00DB251E">
        <w:rPr>
          <w:color w:val="000000" w:themeColor="text1"/>
          <w:lang w:val="en-CA"/>
        </w:rPr>
        <w:t xml:space="preserve">. </w:t>
      </w:r>
      <w:r w:rsidR="00B50119" w:rsidRPr="00DB251E">
        <w:rPr>
          <w:lang w:val="en-CA"/>
        </w:rPr>
        <w:t>When Fair Market Fees are determined under this section</w:t>
      </w:r>
      <w:r w:rsidR="007B05D0" w:rsidRPr="00DB251E">
        <w:rPr>
          <w:lang w:val="en-CA"/>
        </w:rPr>
        <w:t xml:space="preserve"> </w:t>
      </w:r>
      <w:r w:rsidR="007B05D0" w:rsidRPr="00DB251E">
        <w:rPr>
          <w:lang w:val="en-CA"/>
        </w:rPr>
        <w:fldChar w:fldCharType="begin"/>
      </w:r>
      <w:r w:rsidR="007B05D0" w:rsidRPr="00DB251E">
        <w:rPr>
          <w:lang w:val="en-CA"/>
        </w:rPr>
        <w:instrText xml:space="preserve"> REF _Ref497915227 \r \h </w:instrText>
      </w:r>
      <w:r w:rsidR="004F0EE2" w:rsidRPr="00DB251E">
        <w:rPr>
          <w:lang w:val="en-CA"/>
        </w:rPr>
        <w:instrText xml:space="preserve"> \* MERGEFORMAT </w:instrText>
      </w:r>
      <w:r w:rsidR="007B05D0" w:rsidRPr="00DB251E">
        <w:rPr>
          <w:lang w:val="en-CA"/>
        </w:rPr>
      </w:r>
      <w:r w:rsidR="007B05D0" w:rsidRPr="00DB251E">
        <w:rPr>
          <w:lang w:val="en-CA"/>
        </w:rPr>
        <w:fldChar w:fldCharType="separate"/>
      </w:r>
      <w:r w:rsidR="000058F6">
        <w:rPr>
          <w:lang w:val="en-CA"/>
        </w:rPr>
        <w:t>3.4.5</w:t>
      </w:r>
      <w:r w:rsidR="007B05D0" w:rsidRPr="00DB251E">
        <w:rPr>
          <w:lang w:val="en-CA"/>
        </w:rPr>
        <w:fldChar w:fldCharType="end"/>
      </w:r>
      <w:r w:rsidR="00B50119" w:rsidRPr="00DB251E">
        <w:rPr>
          <w:lang w:val="en-CA"/>
        </w:rPr>
        <w:t xml:space="preserve">, </w:t>
      </w:r>
      <w:r w:rsidR="001B179E" w:rsidRPr="00DB251E">
        <w:rPr>
          <w:lang w:val="en-CA"/>
        </w:rPr>
        <w:t>the Permittor</w:t>
      </w:r>
      <w:r w:rsidR="00B50119" w:rsidRPr="00DB251E">
        <w:rPr>
          <w:lang w:val="en-CA"/>
        </w:rPr>
        <w:t xml:space="preserve"> will promptly notify the Permittee and the First Nation of such amount</w:t>
      </w:r>
      <w:r w:rsidR="00AC4187" w:rsidRPr="00DB251E">
        <w:rPr>
          <w:lang w:val="en-CA"/>
        </w:rPr>
        <w:t xml:space="preserve"> and provide a copy of the Appraisal</w:t>
      </w:r>
      <w:r w:rsidR="00F6303C" w:rsidRPr="00DB251E">
        <w:rPr>
          <w:color w:val="000000" w:themeColor="text1"/>
          <w:lang w:val="en-CA"/>
        </w:rPr>
        <w:t>.</w:t>
      </w:r>
      <w:bookmarkEnd w:id="26"/>
      <w:r w:rsidR="00AE2579" w:rsidRPr="00DB251E">
        <w:rPr>
          <w:color w:val="000000" w:themeColor="text1"/>
          <w:lang w:val="en-CA"/>
        </w:rPr>
        <w:t xml:space="preserve"> </w:t>
      </w:r>
      <w:r w:rsidR="00AC4187" w:rsidRPr="00DB251E">
        <w:rPr>
          <w:color w:val="000000" w:themeColor="text1"/>
          <w:lang w:val="en-CA"/>
        </w:rPr>
        <w:t xml:space="preserve">The cost of </w:t>
      </w:r>
      <w:r w:rsidR="00E557E0" w:rsidRPr="00DB251E">
        <w:rPr>
          <w:color w:val="000000" w:themeColor="text1"/>
          <w:lang w:val="en-CA"/>
        </w:rPr>
        <w:t>the</w:t>
      </w:r>
      <w:r w:rsidR="00AC4187" w:rsidRPr="00DB251E">
        <w:rPr>
          <w:color w:val="000000" w:themeColor="text1"/>
          <w:lang w:val="en-CA"/>
        </w:rPr>
        <w:t xml:space="preserve"> Appraisal will be</w:t>
      </w:r>
      <w:r w:rsidR="00F1649B" w:rsidRPr="00DB251E">
        <w:rPr>
          <w:color w:val="000000" w:themeColor="text1"/>
          <w:lang w:val="en-CA"/>
        </w:rPr>
        <w:t>come</w:t>
      </w:r>
      <w:r w:rsidR="00AC4187" w:rsidRPr="00DB251E">
        <w:rPr>
          <w:color w:val="000000" w:themeColor="text1"/>
          <w:lang w:val="en-CA"/>
        </w:rPr>
        <w:t xml:space="preserve"> pa</w:t>
      </w:r>
      <w:r w:rsidR="003E418E" w:rsidRPr="00DB251E">
        <w:rPr>
          <w:color w:val="000000" w:themeColor="text1"/>
          <w:lang w:val="en-CA"/>
        </w:rPr>
        <w:t xml:space="preserve">yable </w:t>
      </w:r>
      <w:r w:rsidR="00AC4187" w:rsidRPr="00DB251E">
        <w:rPr>
          <w:color w:val="000000" w:themeColor="text1"/>
          <w:lang w:val="en-CA"/>
        </w:rPr>
        <w:t>by the Permittee as Additional Fees.</w:t>
      </w:r>
    </w:p>
    <w:p w14:paraId="309A0A14" w14:textId="1E12F327" w:rsidR="00CA4418" w:rsidRPr="00DB251E" w:rsidRDefault="00CA4418" w:rsidP="00551B03">
      <w:pPr>
        <w:pStyle w:val="JChiddentext"/>
        <w:rPr>
          <w:smallCaps w:val="0"/>
          <w:vanish w:val="0"/>
          <w:sz w:val="24"/>
        </w:rPr>
      </w:pPr>
      <w:r w:rsidRPr="00DB251E">
        <w:rPr>
          <w:smallCaps w:val="0"/>
          <w:vanish w:val="0"/>
          <w:sz w:val="24"/>
        </w:rPr>
        <w:t>End of Option 1</w:t>
      </w:r>
      <w:r w:rsidR="007B05D0" w:rsidRPr="00DB251E">
        <w:rPr>
          <w:smallCaps w:val="0"/>
          <w:vanish w:val="0"/>
          <w:sz w:val="24"/>
        </w:rPr>
        <w:t>.</w:t>
      </w:r>
    </w:p>
    <w:p w14:paraId="0E596549" w14:textId="150C0CB7" w:rsidR="003A5B6B" w:rsidRPr="00DB251E" w:rsidRDefault="00CA4418" w:rsidP="00551B03">
      <w:pPr>
        <w:pStyle w:val="JChiddentext"/>
        <w:rPr>
          <w:smallCaps w:val="0"/>
          <w:vanish w:val="0"/>
          <w:sz w:val="24"/>
        </w:rPr>
      </w:pPr>
      <w:r w:rsidRPr="00DB251E">
        <w:rPr>
          <w:smallCaps w:val="0"/>
          <w:vanish w:val="0"/>
          <w:sz w:val="24"/>
        </w:rPr>
        <w:t>O</w:t>
      </w:r>
      <w:r w:rsidR="00D338FB" w:rsidRPr="00DB251E">
        <w:rPr>
          <w:smallCaps w:val="0"/>
          <w:vanish w:val="0"/>
          <w:sz w:val="24"/>
        </w:rPr>
        <w:t>PTION</w:t>
      </w:r>
      <w:r w:rsidRPr="00DB251E">
        <w:rPr>
          <w:smallCaps w:val="0"/>
          <w:vanish w:val="0"/>
          <w:sz w:val="24"/>
        </w:rPr>
        <w:t xml:space="preserve"> 2</w:t>
      </w:r>
      <w:r w:rsidR="006A434D" w:rsidRPr="00DB251E">
        <w:rPr>
          <w:smallCaps w:val="0"/>
          <w:vanish w:val="0"/>
          <w:sz w:val="24"/>
        </w:rPr>
        <w:t xml:space="preserve"> – If </w:t>
      </w:r>
      <w:r w:rsidR="0068179C" w:rsidRPr="00DB251E">
        <w:rPr>
          <w:smallCaps w:val="0"/>
          <w:vanish w:val="0"/>
          <w:sz w:val="24"/>
        </w:rPr>
        <w:t>fees are</w:t>
      </w:r>
      <w:r w:rsidR="006A434D" w:rsidRPr="00DB251E">
        <w:rPr>
          <w:smallCaps w:val="0"/>
          <w:vanish w:val="0"/>
          <w:sz w:val="24"/>
        </w:rPr>
        <w:t xml:space="preserve"> prepaid, then use </w:t>
      </w:r>
      <w:r w:rsidRPr="00DB251E">
        <w:rPr>
          <w:smallCaps w:val="0"/>
          <w:vanish w:val="0"/>
          <w:sz w:val="24"/>
        </w:rPr>
        <w:t>the following:</w:t>
      </w:r>
    </w:p>
    <w:p w14:paraId="168F56CC" w14:textId="727237DF" w:rsidR="0088533A" w:rsidRPr="00DB251E" w:rsidRDefault="001629CB" w:rsidP="00551B03">
      <w:pPr>
        <w:pStyle w:val="Heading2"/>
        <w:rPr>
          <w:lang w:val="en-CA"/>
        </w:rPr>
      </w:pPr>
      <w:bookmarkStart w:id="27" w:name="_Ref418070093"/>
      <w:r w:rsidRPr="00DB251E">
        <w:rPr>
          <w:rStyle w:val="Strong"/>
          <w:lang w:val="en-CA"/>
        </w:rPr>
        <w:t xml:space="preserve">Prepaid </w:t>
      </w:r>
      <w:bookmarkEnd w:id="27"/>
      <w:r w:rsidR="0068179C" w:rsidRPr="00DB251E">
        <w:rPr>
          <w:rStyle w:val="Strong"/>
          <w:lang w:val="en-CA"/>
        </w:rPr>
        <w:t>Fees</w:t>
      </w:r>
      <w:r w:rsidR="00591FBD" w:rsidRPr="00DB251E">
        <w:rPr>
          <w:lang w:val="en-CA"/>
        </w:rPr>
        <w:t xml:space="preserve">  </w:t>
      </w:r>
    </w:p>
    <w:p w14:paraId="55E5D29B" w14:textId="2DBA7D11" w:rsidR="006379FF" w:rsidRPr="00DB251E" w:rsidRDefault="00B5417E" w:rsidP="006379FF">
      <w:pPr>
        <w:pStyle w:val="Heading3"/>
        <w:rPr>
          <w:lang w:val="en-CA"/>
        </w:rPr>
      </w:pPr>
      <w:r w:rsidRPr="00DB251E">
        <w:rPr>
          <w:lang w:val="en-CA"/>
        </w:rPr>
        <w:t xml:space="preserve">The </w:t>
      </w:r>
      <w:r w:rsidR="00A10BFB" w:rsidRPr="00DB251E">
        <w:rPr>
          <w:lang w:val="en-CA"/>
        </w:rPr>
        <w:t>Permittee</w:t>
      </w:r>
      <w:r w:rsidRPr="00DB251E">
        <w:rPr>
          <w:lang w:val="en-CA"/>
        </w:rPr>
        <w:t xml:space="preserve"> </w:t>
      </w:r>
      <w:r w:rsidR="007B05D0" w:rsidRPr="00DB251E">
        <w:rPr>
          <w:lang w:val="en-CA"/>
        </w:rPr>
        <w:t>paid</w:t>
      </w:r>
      <w:r w:rsidRPr="00DB251E">
        <w:rPr>
          <w:lang w:val="en-CA"/>
        </w:rPr>
        <w:t xml:space="preserve"> </w:t>
      </w:r>
      <w:r w:rsidR="003A5B6B" w:rsidRPr="00DB251E">
        <w:rPr>
          <w:lang w:val="en-CA"/>
        </w:rPr>
        <w:t xml:space="preserve">Prepaid </w:t>
      </w:r>
      <w:r w:rsidR="0068179C" w:rsidRPr="00DB251E">
        <w:rPr>
          <w:lang w:val="en-CA"/>
        </w:rPr>
        <w:t>Fees</w:t>
      </w:r>
      <w:r w:rsidR="003A5B6B" w:rsidRPr="00DB251E">
        <w:rPr>
          <w:lang w:val="en-CA"/>
        </w:rPr>
        <w:t xml:space="preserve"> of </w:t>
      </w:r>
      <w:r w:rsidR="00D409E1" w:rsidRPr="00DB251E">
        <w:rPr>
          <w:lang w:val="en-CA"/>
        </w:rPr>
        <w:t>$</w:t>
      </w:r>
      <w:r w:rsidR="00D409E1" w:rsidRPr="00DB251E">
        <w:rPr>
          <w:lang w:val="en-CA"/>
        </w:rPr>
        <w:fldChar w:fldCharType="begin">
          <w:ffData>
            <w:name w:val=""/>
            <w:enabled/>
            <w:calcOnExit w:val="0"/>
            <w:textInput>
              <w:default w:val="[Amount]"/>
            </w:textInput>
          </w:ffData>
        </w:fldChar>
      </w:r>
      <w:r w:rsidR="00D409E1" w:rsidRPr="00DB251E">
        <w:rPr>
          <w:lang w:val="en-CA"/>
        </w:rPr>
        <w:instrText xml:space="preserve"> FORMTEXT </w:instrText>
      </w:r>
      <w:r w:rsidR="00D409E1" w:rsidRPr="00DB251E">
        <w:rPr>
          <w:lang w:val="en-CA"/>
        </w:rPr>
      </w:r>
      <w:r w:rsidR="00D409E1" w:rsidRPr="00DB251E">
        <w:rPr>
          <w:lang w:val="en-CA"/>
        </w:rPr>
        <w:fldChar w:fldCharType="separate"/>
      </w:r>
      <w:r w:rsidR="00DB251E" w:rsidRPr="00DB251E">
        <w:rPr>
          <w:lang w:val="en-CA"/>
        </w:rPr>
        <w:t>[Amount]</w:t>
      </w:r>
      <w:r w:rsidR="00D409E1" w:rsidRPr="00DB251E">
        <w:rPr>
          <w:lang w:val="en-CA"/>
        </w:rPr>
        <w:fldChar w:fldCharType="end"/>
      </w:r>
      <w:r w:rsidR="003A5B6B" w:rsidRPr="00DB251E">
        <w:rPr>
          <w:lang w:val="en-CA"/>
        </w:rPr>
        <w:t xml:space="preserve"> to </w:t>
      </w:r>
      <w:r w:rsidR="001B179E" w:rsidRPr="00DB251E">
        <w:rPr>
          <w:lang w:val="en-CA"/>
        </w:rPr>
        <w:t>the Permittor</w:t>
      </w:r>
      <w:r w:rsidR="003A5B6B" w:rsidRPr="00DB251E">
        <w:rPr>
          <w:lang w:val="en-CA"/>
        </w:rPr>
        <w:t xml:space="preserve"> on the Commencement Date.</w:t>
      </w:r>
    </w:p>
    <w:p w14:paraId="13D1F33A" w14:textId="3773F3A6" w:rsidR="00766A1A" w:rsidRPr="00DB251E" w:rsidRDefault="00DB2917" w:rsidP="00551B03">
      <w:pPr>
        <w:pStyle w:val="Heading3"/>
        <w:rPr>
          <w:lang w:val="en-CA"/>
        </w:rPr>
      </w:pPr>
      <w:r w:rsidRPr="00DB251E">
        <w:rPr>
          <w:lang w:val="en-CA"/>
        </w:rPr>
        <w:t>T</w:t>
      </w:r>
      <w:r w:rsidR="003A5B6B" w:rsidRPr="00DB251E">
        <w:rPr>
          <w:lang w:val="en-CA"/>
        </w:rPr>
        <w:t xml:space="preserve">he </w:t>
      </w:r>
      <w:r w:rsidR="00A10BFB" w:rsidRPr="00DB251E">
        <w:rPr>
          <w:lang w:val="en-CA"/>
        </w:rPr>
        <w:t>Permittee</w:t>
      </w:r>
      <w:r w:rsidR="003A5B6B" w:rsidRPr="00DB251E">
        <w:rPr>
          <w:lang w:val="en-CA"/>
        </w:rPr>
        <w:t xml:space="preserve"> has no right to a refund of any Prepai</w:t>
      </w:r>
      <w:r w:rsidR="0068179C" w:rsidRPr="00DB251E">
        <w:rPr>
          <w:lang w:val="en-CA"/>
        </w:rPr>
        <w:t>d Fees</w:t>
      </w:r>
      <w:r w:rsidR="003A5B6B" w:rsidRPr="00DB251E">
        <w:rPr>
          <w:lang w:val="en-CA"/>
        </w:rPr>
        <w:t xml:space="preserve"> from </w:t>
      </w:r>
      <w:r w:rsidR="001B179E" w:rsidRPr="00DB251E">
        <w:rPr>
          <w:lang w:val="en-CA"/>
        </w:rPr>
        <w:t>the Permittor</w:t>
      </w:r>
      <w:r w:rsidR="003A5B6B" w:rsidRPr="00DB251E">
        <w:rPr>
          <w:lang w:val="en-CA"/>
        </w:rPr>
        <w:t xml:space="preserve"> </w:t>
      </w:r>
      <w:r w:rsidR="005806A5" w:rsidRPr="00DB251E">
        <w:rPr>
          <w:lang w:val="en-CA"/>
        </w:rPr>
        <w:t xml:space="preserve">or the </w:t>
      </w:r>
      <w:r w:rsidR="00AD3056" w:rsidRPr="00DB251E">
        <w:rPr>
          <w:lang w:val="en-CA"/>
        </w:rPr>
        <w:t>First Nation</w:t>
      </w:r>
      <w:r w:rsidR="005806A5" w:rsidRPr="00DB251E">
        <w:rPr>
          <w:lang w:val="en-CA"/>
        </w:rPr>
        <w:t xml:space="preserve"> </w:t>
      </w:r>
      <w:r w:rsidR="003A5B6B" w:rsidRPr="00DB251E">
        <w:rPr>
          <w:lang w:val="en-CA"/>
        </w:rPr>
        <w:t xml:space="preserve">if this </w:t>
      </w:r>
      <w:r w:rsidR="00A10BFB" w:rsidRPr="00DB251E">
        <w:rPr>
          <w:lang w:val="en-CA"/>
        </w:rPr>
        <w:t>Permit</w:t>
      </w:r>
      <w:r w:rsidR="003A5B6B" w:rsidRPr="00DB251E">
        <w:rPr>
          <w:lang w:val="en-CA"/>
        </w:rPr>
        <w:t xml:space="preserve"> ends early.</w:t>
      </w:r>
      <w:r w:rsidR="00766A1A" w:rsidRPr="00DB251E">
        <w:rPr>
          <w:b/>
          <w:color w:val="FF0000"/>
          <w:lang w:val="en-CA"/>
        </w:rPr>
        <w:t xml:space="preserve"> </w:t>
      </w:r>
    </w:p>
    <w:p w14:paraId="65693B20" w14:textId="140DE247" w:rsidR="00BA64BA" w:rsidRPr="00DB251E" w:rsidRDefault="00BA64BA" w:rsidP="00BA64BA">
      <w:pPr>
        <w:pStyle w:val="JChiddentext"/>
        <w:rPr>
          <w:smallCaps w:val="0"/>
          <w:vanish w:val="0"/>
          <w:sz w:val="24"/>
        </w:rPr>
      </w:pPr>
      <w:r w:rsidRPr="00DB251E">
        <w:rPr>
          <w:smallCaps w:val="0"/>
          <w:vanish w:val="0"/>
          <w:sz w:val="24"/>
        </w:rPr>
        <w:t>End of Option 2</w:t>
      </w:r>
      <w:r w:rsidR="007B05D0" w:rsidRPr="00DB251E">
        <w:rPr>
          <w:smallCaps w:val="0"/>
          <w:vanish w:val="0"/>
          <w:sz w:val="24"/>
        </w:rPr>
        <w:t>.</w:t>
      </w:r>
    </w:p>
    <w:p w14:paraId="52C144CA" w14:textId="239A03EF" w:rsidR="00DB2917" w:rsidRPr="00DB251E" w:rsidRDefault="003A5B6B" w:rsidP="00551B03">
      <w:pPr>
        <w:pStyle w:val="Heading2"/>
        <w:rPr>
          <w:lang w:val="en-CA"/>
        </w:rPr>
      </w:pPr>
      <w:bookmarkStart w:id="28" w:name="_Ref492375350"/>
      <w:r w:rsidRPr="00DB251E">
        <w:rPr>
          <w:rStyle w:val="Strong"/>
          <w:lang w:val="en-CA"/>
        </w:rPr>
        <w:t>Additional</w:t>
      </w:r>
      <w:r w:rsidRPr="00DB251E">
        <w:rPr>
          <w:lang w:val="en-CA"/>
        </w:rPr>
        <w:t xml:space="preserve"> </w:t>
      </w:r>
      <w:r w:rsidR="0068179C" w:rsidRPr="00DB251E">
        <w:rPr>
          <w:rStyle w:val="Strong"/>
          <w:lang w:val="en-CA"/>
        </w:rPr>
        <w:t>Fees</w:t>
      </w:r>
      <w:r w:rsidRPr="00DB251E">
        <w:rPr>
          <w:lang w:val="en-CA"/>
        </w:rPr>
        <w:t xml:space="preserve"> </w:t>
      </w:r>
      <w:r w:rsidR="00F03A27" w:rsidRPr="00DB251E">
        <w:rPr>
          <w:lang w:val="en-CA"/>
        </w:rPr>
        <w:t>–</w:t>
      </w:r>
      <w:r w:rsidRPr="00DB251E">
        <w:rPr>
          <w:lang w:val="en-CA"/>
        </w:rPr>
        <w:t xml:space="preserve"> </w:t>
      </w:r>
      <w:r w:rsidR="0037494E" w:rsidRPr="00DB251E">
        <w:rPr>
          <w:lang w:val="en-CA"/>
        </w:rPr>
        <w:t xml:space="preserve">The Permittee will pay to </w:t>
      </w:r>
      <w:r w:rsidR="001B179E" w:rsidRPr="00DB251E">
        <w:rPr>
          <w:lang w:val="en-CA"/>
        </w:rPr>
        <w:t>the Permittor</w:t>
      </w:r>
      <w:r w:rsidRPr="00DB251E">
        <w:rPr>
          <w:lang w:val="en-CA"/>
        </w:rPr>
        <w:t xml:space="preserve"> </w:t>
      </w:r>
      <w:r w:rsidR="0037494E" w:rsidRPr="00DB251E">
        <w:rPr>
          <w:lang w:val="en-CA"/>
        </w:rPr>
        <w:t xml:space="preserve">as Additional Fees, </w:t>
      </w:r>
      <w:r w:rsidR="000B782F" w:rsidRPr="00DB251E">
        <w:rPr>
          <w:lang w:val="en-CA"/>
        </w:rPr>
        <w:t>no later than</w:t>
      </w:r>
      <w:r w:rsidR="0037494E" w:rsidRPr="00DB251E">
        <w:rPr>
          <w:lang w:val="en-CA"/>
        </w:rPr>
        <w:t xml:space="preserve"> 30 days </w:t>
      </w:r>
      <w:r w:rsidR="00DB2917" w:rsidRPr="00DB251E">
        <w:rPr>
          <w:lang w:val="en-CA"/>
        </w:rPr>
        <w:t>after</w:t>
      </w:r>
      <w:r w:rsidR="00711E86" w:rsidRPr="00DB251E">
        <w:rPr>
          <w:lang w:val="en-CA"/>
        </w:rPr>
        <w:t xml:space="preserve"> </w:t>
      </w:r>
      <w:r w:rsidR="0037494E" w:rsidRPr="00DB251E">
        <w:rPr>
          <w:lang w:val="en-CA"/>
        </w:rPr>
        <w:t xml:space="preserve">notice from </w:t>
      </w:r>
      <w:r w:rsidR="001B179E" w:rsidRPr="00DB251E">
        <w:rPr>
          <w:lang w:val="en-CA"/>
        </w:rPr>
        <w:t>the Permittor</w:t>
      </w:r>
      <w:r w:rsidR="000B782F" w:rsidRPr="00DB251E">
        <w:rPr>
          <w:lang w:val="en-CA"/>
        </w:rPr>
        <w:t xml:space="preserve"> has been delivered</w:t>
      </w:r>
      <w:r w:rsidR="0037494E" w:rsidRPr="00DB251E">
        <w:rPr>
          <w:lang w:val="en-CA"/>
        </w:rPr>
        <w:t>, the amount</w:t>
      </w:r>
      <w:r w:rsidR="00DB2917" w:rsidRPr="00DB251E">
        <w:rPr>
          <w:lang w:val="en-CA"/>
        </w:rPr>
        <w:t xml:space="preserve"> of:</w:t>
      </w:r>
    </w:p>
    <w:p w14:paraId="190D8634" w14:textId="77777777" w:rsidR="000B782F" w:rsidRPr="00DB251E" w:rsidRDefault="000B782F" w:rsidP="00DB2917">
      <w:pPr>
        <w:pStyle w:val="Heading3"/>
        <w:rPr>
          <w:lang w:val="en-CA"/>
        </w:rPr>
      </w:pPr>
      <w:r w:rsidRPr="00DB251E">
        <w:rPr>
          <w:lang w:val="en-CA"/>
        </w:rPr>
        <w:t>Additional Fees referred to in a provision of this Permit; or</w:t>
      </w:r>
    </w:p>
    <w:p w14:paraId="70A5E4E3" w14:textId="64B1960D" w:rsidR="000B782F" w:rsidRPr="00DB251E" w:rsidRDefault="0037494E" w:rsidP="00DB2917">
      <w:pPr>
        <w:pStyle w:val="Heading3"/>
        <w:rPr>
          <w:lang w:val="en-CA"/>
        </w:rPr>
      </w:pPr>
      <w:r w:rsidRPr="00DB251E">
        <w:rPr>
          <w:lang w:val="en-CA"/>
        </w:rPr>
        <w:t xml:space="preserve">any </w:t>
      </w:r>
      <w:r w:rsidR="005D6FCE" w:rsidRPr="00DB251E">
        <w:rPr>
          <w:lang w:val="en-CA"/>
        </w:rPr>
        <w:t xml:space="preserve">other </w:t>
      </w:r>
      <w:r w:rsidRPr="00DB251E">
        <w:rPr>
          <w:lang w:val="en-CA"/>
        </w:rPr>
        <w:t>expense</w:t>
      </w:r>
      <w:r w:rsidR="005D6FCE" w:rsidRPr="00DB251E">
        <w:rPr>
          <w:lang w:val="en-CA"/>
        </w:rPr>
        <w:t>s</w:t>
      </w:r>
      <w:r w:rsidRPr="00DB251E">
        <w:rPr>
          <w:lang w:val="en-CA"/>
        </w:rPr>
        <w:t xml:space="preserve"> reasonably incurred </w:t>
      </w:r>
      <w:r w:rsidR="00DB2917" w:rsidRPr="00DB251E">
        <w:rPr>
          <w:lang w:val="en-CA"/>
        </w:rPr>
        <w:t xml:space="preserve">by </w:t>
      </w:r>
      <w:r w:rsidR="001B179E" w:rsidRPr="00DB251E">
        <w:rPr>
          <w:lang w:val="en-CA"/>
        </w:rPr>
        <w:t>the Permittor</w:t>
      </w:r>
      <w:r w:rsidR="00DB2917" w:rsidRPr="00DB251E">
        <w:rPr>
          <w:lang w:val="en-CA"/>
        </w:rPr>
        <w:t xml:space="preserve">, </w:t>
      </w:r>
      <w:r w:rsidRPr="00DB251E">
        <w:rPr>
          <w:lang w:val="en-CA"/>
        </w:rPr>
        <w:t>before or after this Permit ends</w:t>
      </w:r>
      <w:r w:rsidR="00DB2917" w:rsidRPr="00DB251E">
        <w:rPr>
          <w:lang w:val="en-CA"/>
        </w:rPr>
        <w:t>, due to, in whole or in part, a</w:t>
      </w:r>
      <w:r w:rsidRPr="00DB251E">
        <w:rPr>
          <w:lang w:val="en-CA"/>
        </w:rPr>
        <w:t xml:space="preserve"> failure of the Permittee to perform or observe </w:t>
      </w:r>
      <w:r w:rsidR="00DB2917" w:rsidRPr="00DB251E">
        <w:rPr>
          <w:lang w:val="en-CA"/>
        </w:rPr>
        <w:t xml:space="preserve">its </w:t>
      </w:r>
      <w:r w:rsidRPr="00DB251E">
        <w:rPr>
          <w:lang w:val="en-CA"/>
        </w:rPr>
        <w:t xml:space="preserve">obligations </w:t>
      </w:r>
      <w:r w:rsidR="005D6FCE" w:rsidRPr="00DB251E">
        <w:rPr>
          <w:lang w:val="en-CA"/>
        </w:rPr>
        <w:t>in</w:t>
      </w:r>
      <w:r w:rsidRPr="00DB251E">
        <w:rPr>
          <w:lang w:val="en-CA"/>
        </w:rPr>
        <w:t xml:space="preserve"> this Permit, </w:t>
      </w:r>
    </w:p>
    <w:p w14:paraId="05344CBA" w14:textId="5DF08EDF" w:rsidR="00CE3B3F" w:rsidRPr="00DB251E" w:rsidRDefault="0037494E" w:rsidP="000B782F">
      <w:pPr>
        <w:pStyle w:val="Heading3"/>
        <w:numPr>
          <w:ilvl w:val="0"/>
          <w:numId w:val="0"/>
        </w:numPr>
        <w:ind w:left="720"/>
        <w:rPr>
          <w:lang w:val="en-CA"/>
        </w:rPr>
      </w:pPr>
      <w:r w:rsidRPr="00DB251E">
        <w:rPr>
          <w:lang w:val="en-CA"/>
        </w:rPr>
        <w:t>plus an administration fee of 15% of such amount</w:t>
      </w:r>
      <w:r w:rsidR="003A5B6B" w:rsidRPr="00DB251E">
        <w:rPr>
          <w:lang w:val="en-CA"/>
        </w:rPr>
        <w:t>.</w:t>
      </w:r>
      <w:bookmarkEnd w:id="28"/>
      <w:r w:rsidR="003A5B6B" w:rsidRPr="00DB251E">
        <w:rPr>
          <w:lang w:val="en-CA"/>
        </w:rPr>
        <w:t xml:space="preserve"> </w:t>
      </w:r>
    </w:p>
    <w:p w14:paraId="4CCA85AE" w14:textId="77777777" w:rsidR="000B782F" w:rsidRPr="00DB251E" w:rsidRDefault="0068179C" w:rsidP="00551B03">
      <w:pPr>
        <w:pStyle w:val="Heading2"/>
        <w:rPr>
          <w:lang w:val="en-CA"/>
        </w:rPr>
      </w:pPr>
      <w:bookmarkStart w:id="29" w:name="_Ref120878068"/>
      <w:r w:rsidRPr="00DB251E">
        <w:rPr>
          <w:rStyle w:val="Strong"/>
          <w:lang w:val="en-CA"/>
        </w:rPr>
        <w:t xml:space="preserve">First Nation </w:t>
      </w:r>
      <w:r w:rsidR="003125D6" w:rsidRPr="00DB251E">
        <w:rPr>
          <w:rStyle w:val="Strong"/>
          <w:lang w:val="en-CA"/>
        </w:rPr>
        <w:t>Fees</w:t>
      </w:r>
      <w:r w:rsidR="003125D6" w:rsidRPr="00DB251E">
        <w:rPr>
          <w:lang w:val="en-CA"/>
        </w:rPr>
        <w:t xml:space="preserve"> </w:t>
      </w:r>
      <w:r w:rsidR="005108FA" w:rsidRPr="00DB251E">
        <w:rPr>
          <w:lang w:val="en-CA"/>
        </w:rPr>
        <w:t>–</w:t>
      </w:r>
      <w:r w:rsidR="003125D6" w:rsidRPr="00DB251E">
        <w:rPr>
          <w:lang w:val="en-CA"/>
        </w:rPr>
        <w:t xml:space="preserve"> </w:t>
      </w:r>
      <w:r w:rsidR="0037494E" w:rsidRPr="00DB251E">
        <w:rPr>
          <w:lang w:val="en-CA"/>
        </w:rPr>
        <w:t xml:space="preserve">The Permittee will pay to the First Nation as First Nation Fees, </w:t>
      </w:r>
      <w:r w:rsidR="000B782F" w:rsidRPr="00DB251E">
        <w:rPr>
          <w:lang w:val="en-CA"/>
        </w:rPr>
        <w:t>no later than</w:t>
      </w:r>
      <w:r w:rsidR="0037494E" w:rsidRPr="00DB251E">
        <w:rPr>
          <w:lang w:val="en-CA"/>
        </w:rPr>
        <w:t xml:space="preserve"> 30 days </w:t>
      </w:r>
      <w:r w:rsidR="000B782F" w:rsidRPr="00DB251E">
        <w:rPr>
          <w:lang w:val="en-CA"/>
        </w:rPr>
        <w:t>after</w:t>
      </w:r>
      <w:r w:rsidR="00711E86" w:rsidRPr="00DB251E">
        <w:rPr>
          <w:lang w:val="en-CA"/>
        </w:rPr>
        <w:t xml:space="preserve"> </w:t>
      </w:r>
      <w:r w:rsidR="0037494E" w:rsidRPr="00DB251E">
        <w:rPr>
          <w:lang w:val="en-CA"/>
        </w:rPr>
        <w:t>notice from the First Nation</w:t>
      </w:r>
      <w:r w:rsidR="000B782F" w:rsidRPr="00DB251E">
        <w:rPr>
          <w:lang w:val="en-CA"/>
        </w:rPr>
        <w:t xml:space="preserve"> has been delivered</w:t>
      </w:r>
      <w:r w:rsidR="0037494E" w:rsidRPr="00DB251E">
        <w:rPr>
          <w:lang w:val="en-CA"/>
        </w:rPr>
        <w:t>, the amount of</w:t>
      </w:r>
      <w:r w:rsidR="000B782F" w:rsidRPr="00DB251E">
        <w:rPr>
          <w:lang w:val="en-CA"/>
        </w:rPr>
        <w:t>:</w:t>
      </w:r>
    </w:p>
    <w:p w14:paraId="4BECDB13" w14:textId="4E765CE0" w:rsidR="000B782F" w:rsidRPr="00DB251E" w:rsidRDefault="000B782F" w:rsidP="000B782F">
      <w:pPr>
        <w:pStyle w:val="Heading3"/>
        <w:rPr>
          <w:lang w:val="en-CA"/>
        </w:rPr>
      </w:pPr>
      <w:r w:rsidRPr="00DB251E">
        <w:rPr>
          <w:lang w:val="en-CA"/>
        </w:rPr>
        <w:t xml:space="preserve">First Nation Fees referred to in a provision of this Permit; or </w:t>
      </w:r>
    </w:p>
    <w:p w14:paraId="2A796B61" w14:textId="0481B418" w:rsidR="000B782F" w:rsidRPr="00DB251E" w:rsidRDefault="0037494E" w:rsidP="000B782F">
      <w:pPr>
        <w:pStyle w:val="Heading3"/>
        <w:rPr>
          <w:lang w:val="en-CA"/>
        </w:rPr>
      </w:pPr>
      <w:r w:rsidRPr="00DB251E">
        <w:rPr>
          <w:lang w:val="en-CA"/>
        </w:rPr>
        <w:t xml:space="preserve">any </w:t>
      </w:r>
      <w:r w:rsidR="005D6FCE" w:rsidRPr="00DB251E">
        <w:rPr>
          <w:lang w:val="en-CA"/>
        </w:rPr>
        <w:t xml:space="preserve">other </w:t>
      </w:r>
      <w:r w:rsidRPr="00DB251E">
        <w:rPr>
          <w:lang w:val="en-CA"/>
        </w:rPr>
        <w:t>expense</w:t>
      </w:r>
      <w:r w:rsidR="005D6FCE" w:rsidRPr="00DB251E">
        <w:rPr>
          <w:lang w:val="en-CA"/>
        </w:rPr>
        <w:t>s</w:t>
      </w:r>
      <w:r w:rsidRPr="00DB251E">
        <w:rPr>
          <w:lang w:val="en-CA"/>
        </w:rPr>
        <w:t xml:space="preserve"> reasonably incurred </w:t>
      </w:r>
      <w:r w:rsidR="000B782F" w:rsidRPr="00DB251E">
        <w:rPr>
          <w:lang w:val="en-CA"/>
        </w:rPr>
        <w:t xml:space="preserve">by the First Nation, </w:t>
      </w:r>
      <w:r w:rsidRPr="00DB251E">
        <w:rPr>
          <w:lang w:val="en-CA"/>
        </w:rPr>
        <w:t>before or after this Permit ends</w:t>
      </w:r>
      <w:r w:rsidR="000B782F" w:rsidRPr="00DB251E">
        <w:rPr>
          <w:lang w:val="en-CA"/>
        </w:rPr>
        <w:t>, due to, in whole or in part, a</w:t>
      </w:r>
      <w:r w:rsidRPr="00DB251E">
        <w:rPr>
          <w:lang w:val="en-CA"/>
        </w:rPr>
        <w:t xml:space="preserve"> failure of the Permittee to perform or observe </w:t>
      </w:r>
      <w:r w:rsidR="000B782F" w:rsidRPr="00DB251E">
        <w:rPr>
          <w:lang w:val="en-CA"/>
        </w:rPr>
        <w:t xml:space="preserve">its </w:t>
      </w:r>
      <w:r w:rsidRPr="00DB251E">
        <w:rPr>
          <w:lang w:val="en-CA"/>
        </w:rPr>
        <w:t xml:space="preserve">obligations </w:t>
      </w:r>
      <w:r w:rsidR="005D6FCE" w:rsidRPr="00DB251E">
        <w:rPr>
          <w:lang w:val="en-CA"/>
        </w:rPr>
        <w:t>in</w:t>
      </w:r>
      <w:r w:rsidRPr="00DB251E">
        <w:rPr>
          <w:lang w:val="en-CA"/>
        </w:rPr>
        <w:t xml:space="preserve"> this Permit, </w:t>
      </w:r>
    </w:p>
    <w:p w14:paraId="155EA2C9" w14:textId="4968F578" w:rsidR="003125D6" w:rsidRPr="00DB251E" w:rsidRDefault="0037494E" w:rsidP="000B782F">
      <w:pPr>
        <w:pStyle w:val="Heading3"/>
        <w:numPr>
          <w:ilvl w:val="0"/>
          <w:numId w:val="0"/>
        </w:numPr>
        <w:ind w:left="720"/>
        <w:rPr>
          <w:lang w:val="en-CA"/>
        </w:rPr>
      </w:pPr>
      <w:r w:rsidRPr="00DB251E">
        <w:rPr>
          <w:lang w:val="en-CA"/>
        </w:rPr>
        <w:t>plus an administration fee of 15% of such amount.</w:t>
      </w:r>
      <w:r w:rsidR="003125D6" w:rsidRPr="00DB251E">
        <w:rPr>
          <w:lang w:val="en-CA"/>
        </w:rPr>
        <w:t xml:space="preserve"> </w:t>
      </w:r>
      <w:r w:rsidR="00CF3A4E" w:rsidRPr="00DB251E">
        <w:rPr>
          <w:lang w:val="en-CA"/>
        </w:rPr>
        <w:t xml:space="preserve">First Nation </w:t>
      </w:r>
      <w:r w:rsidR="00551B03" w:rsidRPr="00DB251E">
        <w:rPr>
          <w:lang w:val="en-CA"/>
        </w:rPr>
        <w:t xml:space="preserve">Fees will be paid in Canadian dollars, accompanied by any applicable Taxes, and </w:t>
      </w:r>
      <w:r w:rsidR="000B782F" w:rsidRPr="00DB251E">
        <w:rPr>
          <w:lang w:val="en-CA"/>
        </w:rPr>
        <w:t xml:space="preserve">paid </w:t>
      </w:r>
      <w:r w:rsidR="00551B03" w:rsidRPr="00DB251E">
        <w:rPr>
          <w:lang w:val="en-CA"/>
        </w:rPr>
        <w:t>without any set-off, deduction, or abatement.</w:t>
      </w:r>
      <w:bookmarkEnd w:id="29"/>
    </w:p>
    <w:p w14:paraId="226D3342" w14:textId="423B1B31" w:rsidR="00D208E9" w:rsidRPr="00DB251E" w:rsidRDefault="003A5B6B" w:rsidP="00551B03">
      <w:pPr>
        <w:pStyle w:val="Heading2"/>
        <w:rPr>
          <w:lang w:val="en-CA"/>
        </w:rPr>
      </w:pPr>
      <w:bookmarkStart w:id="30" w:name="_Ref492375355"/>
      <w:r w:rsidRPr="00DB251E">
        <w:rPr>
          <w:rStyle w:val="Strong"/>
          <w:lang w:val="en-CA"/>
        </w:rPr>
        <w:t>Arrears</w:t>
      </w:r>
      <w:r w:rsidRPr="00DB251E">
        <w:rPr>
          <w:lang w:val="en-CA"/>
        </w:rPr>
        <w:t xml:space="preserve"> </w:t>
      </w:r>
      <w:r w:rsidRPr="00DB251E">
        <w:rPr>
          <w:rStyle w:val="Strong"/>
          <w:lang w:val="en-CA"/>
        </w:rPr>
        <w:t>to</w:t>
      </w:r>
      <w:r w:rsidRPr="00DB251E">
        <w:rPr>
          <w:lang w:val="en-CA"/>
        </w:rPr>
        <w:t xml:space="preserve"> </w:t>
      </w:r>
      <w:r w:rsidRPr="00DB251E">
        <w:rPr>
          <w:rStyle w:val="Strong"/>
          <w:lang w:val="en-CA"/>
        </w:rPr>
        <w:t>Bear</w:t>
      </w:r>
      <w:r w:rsidRPr="00DB251E">
        <w:rPr>
          <w:lang w:val="en-CA"/>
        </w:rPr>
        <w:t xml:space="preserve"> </w:t>
      </w:r>
      <w:r w:rsidRPr="00DB251E">
        <w:rPr>
          <w:rStyle w:val="Strong"/>
          <w:lang w:val="en-CA"/>
        </w:rPr>
        <w:t>Interest</w:t>
      </w:r>
      <w:r w:rsidRPr="00DB251E">
        <w:rPr>
          <w:lang w:val="en-CA"/>
        </w:rPr>
        <w:t xml:space="preserve"> </w:t>
      </w:r>
      <w:r w:rsidR="005108FA" w:rsidRPr="00DB251E">
        <w:rPr>
          <w:lang w:val="en-CA"/>
        </w:rPr>
        <w:t>–</w:t>
      </w:r>
      <w:r w:rsidRPr="00DB251E">
        <w:rPr>
          <w:lang w:val="en-CA"/>
        </w:rPr>
        <w:t xml:space="preserve"> </w:t>
      </w:r>
      <w:r w:rsidR="000B782F" w:rsidRPr="00DB251E">
        <w:rPr>
          <w:lang w:val="en-CA"/>
        </w:rPr>
        <w:t xml:space="preserve">If Fees or First Nation Fees are not paid when due, or any other time interest is stipulated to be due, then the Permittee will pay </w:t>
      </w:r>
      <w:r w:rsidR="001B179E" w:rsidRPr="00DB251E">
        <w:rPr>
          <w:lang w:val="en-CA"/>
        </w:rPr>
        <w:t>the Permittor</w:t>
      </w:r>
      <w:r w:rsidR="000B782F" w:rsidRPr="00DB251E">
        <w:rPr>
          <w:lang w:val="en-CA"/>
        </w:rPr>
        <w:t xml:space="preserve"> or the First Nation, as the case may be,</w:t>
      </w:r>
      <w:r w:rsidRPr="00DB251E">
        <w:rPr>
          <w:lang w:val="en-CA"/>
        </w:rPr>
        <w:t xml:space="preserve"> interest on the unpaid amount at the prime lending rate established by the Bank of Canada</w:t>
      </w:r>
      <w:r w:rsidR="000B782F" w:rsidRPr="00DB251E">
        <w:rPr>
          <w:lang w:val="en-CA"/>
        </w:rPr>
        <w:t xml:space="preserve"> plus 5% per annum</w:t>
      </w:r>
      <w:r w:rsidRPr="00DB251E">
        <w:rPr>
          <w:lang w:val="en-CA"/>
        </w:rPr>
        <w:t xml:space="preserve">, calculated quarterly and compounded semi-annually, from the date </w:t>
      </w:r>
      <w:r w:rsidR="0037494E" w:rsidRPr="00DB251E">
        <w:rPr>
          <w:lang w:val="en-CA"/>
        </w:rPr>
        <w:t xml:space="preserve">that </w:t>
      </w:r>
      <w:r w:rsidR="000B782F" w:rsidRPr="00DB251E">
        <w:rPr>
          <w:lang w:val="en-CA"/>
        </w:rPr>
        <w:t>such</w:t>
      </w:r>
      <w:r w:rsidRPr="00DB251E">
        <w:rPr>
          <w:lang w:val="en-CA"/>
        </w:rPr>
        <w:t xml:space="preserve"> </w:t>
      </w:r>
      <w:r w:rsidR="00754BA0" w:rsidRPr="00DB251E">
        <w:rPr>
          <w:lang w:val="en-CA"/>
        </w:rPr>
        <w:lastRenderedPageBreak/>
        <w:t xml:space="preserve">unpaid amount is </w:t>
      </w:r>
      <w:r w:rsidRPr="00DB251E">
        <w:rPr>
          <w:lang w:val="en-CA"/>
        </w:rPr>
        <w:t xml:space="preserve">due until the date </w:t>
      </w:r>
      <w:r w:rsidR="00705E16" w:rsidRPr="00DB251E">
        <w:rPr>
          <w:lang w:val="en-CA"/>
        </w:rPr>
        <w:t xml:space="preserve">that </w:t>
      </w:r>
      <w:r w:rsidRPr="00DB251E">
        <w:rPr>
          <w:lang w:val="en-CA"/>
        </w:rPr>
        <w:t xml:space="preserve">the payment </w:t>
      </w:r>
      <w:r w:rsidR="003125D6" w:rsidRPr="00DB251E">
        <w:rPr>
          <w:lang w:val="en-CA"/>
        </w:rPr>
        <w:t xml:space="preserve">is </w:t>
      </w:r>
      <w:r w:rsidRPr="00DB251E">
        <w:rPr>
          <w:lang w:val="en-CA"/>
        </w:rPr>
        <w:t xml:space="preserve">received. </w:t>
      </w:r>
      <w:bookmarkEnd w:id="30"/>
      <w:r w:rsidR="00754BA0" w:rsidRPr="00DB251E">
        <w:rPr>
          <w:lang w:val="en-CA"/>
        </w:rPr>
        <w:t xml:space="preserve">This interest provision does not relieve the Permittee from its obligation to pay Fees and First Nation Fees at the time and in the manner specified in this Permit and will not prejudice or affect the remedies of </w:t>
      </w:r>
      <w:r w:rsidR="001B179E" w:rsidRPr="00DB251E">
        <w:rPr>
          <w:lang w:val="en-CA"/>
        </w:rPr>
        <w:t>the Permittor</w:t>
      </w:r>
      <w:r w:rsidR="00754BA0" w:rsidRPr="00DB251E">
        <w:rPr>
          <w:lang w:val="en-CA"/>
        </w:rPr>
        <w:t xml:space="preserve"> and the </w:t>
      </w:r>
      <w:r w:rsidR="007D30BE" w:rsidRPr="00DB251E">
        <w:rPr>
          <w:lang w:val="en-CA"/>
        </w:rPr>
        <w:t>First Nation</w:t>
      </w:r>
      <w:r w:rsidR="00754BA0" w:rsidRPr="00DB251E">
        <w:rPr>
          <w:lang w:val="en-CA"/>
        </w:rPr>
        <w:t xml:space="preserve"> under this Permit or otherwise</w:t>
      </w:r>
      <w:r w:rsidR="005D6FCE" w:rsidRPr="00DB251E">
        <w:rPr>
          <w:lang w:val="en-CA"/>
        </w:rPr>
        <w:t>.</w:t>
      </w:r>
      <w:r w:rsidRPr="00DB251E">
        <w:rPr>
          <w:lang w:val="en-CA"/>
        </w:rPr>
        <w:t xml:space="preserve"> </w:t>
      </w:r>
    </w:p>
    <w:p w14:paraId="72D98B68" w14:textId="0309E114" w:rsidR="00AC2926" w:rsidRPr="00DB251E" w:rsidRDefault="00AC2926" w:rsidP="00551B03">
      <w:pPr>
        <w:pStyle w:val="Heading2"/>
        <w:rPr>
          <w:lang w:val="en-CA"/>
        </w:rPr>
      </w:pPr>
      <w:r w:rsidRPr="00DB251E">
        <w:rPr>
          <w:rStyle w:val="Strong"/>
          <w:lang w:val="en-CA"/>
        </w:rPr>
        <w:t>Survival of Sections</w:t>
      </w:r>
      <w:r w:rsidRPr="00DB251E">
        <w:rPr>
          <w:rStyle w:val="Strong"/>
          <w:b w:val="0"/>
          <w:lang w:val="en-CA"/>
        </w:rPr>
        <w:t xml:space="preserve"> – Sections </w:t>
      </w:r>
      <w:r w:rsidRPr="00DB251E">
        <w:rPr>
          <w:rStyle w:val="Strong"/>
          <w:b w:val="0"/>
          <w:lang w:val="en-CA"/>
        </w:rPr>
        <w:fldChar w:fldCharType="begin"/>
      </w:r>
      <w:r w:rsidRPr="00DB251E">
        <w:rPr>
          <w:rStyle w:val="Strong"/>
          <w:b w:val="0"/>
          <w:lang w:val="en-CA"/>
        </w:rPr>
        <w:instrText xml:space="preserve"> REF _Ref492375350 \r \h </w:instrText>
      </w:r>
      <w:r w:rsidR="00551B03" w:rsidRPr="00DB251E">
        <w:rPr>
          <w:rStyle w:val="Strong"/>
          <w:b w:val="0"/>
          <w:lang w:val="en-CA"/>
        </w:rPr>
        <w:instrText xml:space="preserve"> \* MERGEFORMAT </w:instrText>
      </w:r>
      <w:r w:rsidRPr="00DB251E">
        <w:rPr>
          <w:rStyle w:val="Strong"/>
          <w:b w:val="0"/>
          <w:lang w:val="en-CA"/>
        </w:rPr>
      </w:r>
      <w:r w:rsidRPr="00DB251E">
        <w:rPr>
          <w:rStyle w:val="Strong"/>
          <w:b w:val="0"/>
          <w:lang w:val="en-CA"/>
        </w:rPr>
        <w:fldChar w:fldCharType="separate"/>
      </w:r>
      <w:r w:rsidR="000058F6">
        <w:rPr>
          <w:rStyle w:val="Strong"/>
          <w:b w:val="0"/>
          <w:lang w:val="en-CA"/>
        </w:rPr>
        <w:t>3.6</w:t>
      </w:r>
      <w:r w:rsidRPr="00DB251E">
        <w:rPr>
          <w:rStyle w:val="Strong"/>
          <w:b w:val="0"/>
          <w:lang w:val="en-CA"/>
        </w:rPr>
        <w:fldChar w:fldCharType="end"/>
      </w:r>
      <w:r w:rsidRPr="00DB251E">
        <w:rPr>
          <w:rStyle w:val="Strong"/>
          <w:b w:val="0"/>
          <w:lang w:val="en-CA"/>
        </w:rPr>
        <w:t xml:space="preserve"> </w:t>
      </w:r>
      <w:r w:rsidR="00AE2579" w:rsidRPr="00DB251E">
        <w:rPr>
          <w:rStyle w:val="Strong"/>
          <w:b w:val="0"/>
          <w:lang w:val="en-CA"/>
        </w:rPr>
        <w:t>–</w:t>
      </w:r>
      <w:r w:rsidRPr="00DB251E">
        <w:rPr>
          <w:rStyle w:val="Strong"/>
          <w:b w:val="0"/>
          <w:lang w:val="en-CA"/>
        </w:rPr>
        <w:t xml:space="preserve"> </w:t>
      </w:r>
      <w:r w:rsidRPr="00DB251E">
        <w:rPr>
          <w:rStyle w:val="Strong"/>
          <w:b w:val="0"/>
          <w:lang w:val="en-CA"/>
        </w:rPr>
        <w:fldChar w:fldCharType="begin"/>
      </w:r>
      <w:r w:rsidRPr="00DB251E">
        <w:rPr>
          <w:rStyle w:val="Strong"/>
          <w:b w:val="0"/>
          <w:lang w:val="en-CA"/>
        </w:rPr>
        <w:instrText xml:space="preserve"> REF _Ref492375355 \r \h </w:instrText>
      </w:r>
      <w:r w:rsidR="00551B03" w:rsidRPr="00DB251E">
        <w:rPr>
          <w:rStyle w:val="Strong"/>
          <w:b w:val="0"/>
          <w:lang w:val="en-CA"/>
        </w:rPr>
        <w:instrText xml:space="preserve"> \* MERGEFORMAT </w:instrText>
      </w:r>
      <w:r w:rsidRPr="00DB251E">
        <w:rPr>
          <w:rStyle w:val="Strong"/>
          <w:b w:val="0"/>
          <w:lang w:val="en-CA"/>
        </w:rPr>
      </w:r>
      <w:r w:rsidRPr="00DB251E">
        <w:rPr>
          <w:rStyle w:val="Strong"/>
          <w:b w:val="0"/>
          <w:lang w:val="en-CA"/>
        </w:rPr>
        <w:fldChar w:fldCharType="separate"/>
      </w:r>
      <w:r w:rsidR="000058F6">
        <w:rPr>
          <w:rStyle w:val="Strong"/>
          <w:b w:val="0"/>
          <w:lang w:val="en-CA"/>
        </w:rPr>
        <w:t>3.8</w:t>
      </w:r>
      <w:r w:rsidRPr="00DB251E">
        <w:rPr>
          <w:rStyle w:val="Strong"/>
          <w:b w:val="0"/>
          <w:lang w:val="en-CA"/>
        </w:rPr>
        <w:fldChar w:fldCharType="end"/>
      </w:r>
      <w:r w:rsidRPr="00DB251E">
        <w:rPr>
          <w:rStyle w:val="Strong"/>
          <w:b w:val="0"/>
          <w:lang w:val="en-CA"/>
        </w:rPr>
        <w:t xml:space="preserve"> survive when this </w:t>
      </w:r>
      <w:r w:rsidR="00A10BFB" w:rsidRPr="00DB251E">
        <w:rPr>
          <w:rStyle w:val="Strong"/>
          <w:b w:val="0"/>
          <w:lang w:val="en-CA"/>
        </w:rPr>
        <w:t>Permit</w:t>
      </w:r>
      <w:r w:rsidRPr="00DB251E">
        <w:rPr>
          <w:rStyle w:val="Strong"/>
          <w:b w:val="0"/>
          <w:lang w:val="en-CA"/>
        </w:rPr>
        <w:t xml:space="preserve"> ends.</w:t>
      </w:r>
    </w:p>
    <w:p w14:paraId="08098B54" w14:textId="1B28CE09" w:rsidR="003A5B6B" w:rsidRPr="00DB251E" w:rsidRDefault="003A5B6B" w:rsidP="00551B03">
      <w:pPr>
        <w:pStyle w:val="Heading1"/>
        <w:jc w:val="left"/>
        <w:rPr>
          <w:lang w:val="en-CA"/>
        </w:rPr>
      </w:pPr>
      <w:bookmarkStart w:id="31" w:name="_Ref391296750"/>
      <w:bookmarkStart w:id="32" w:name="_Ref391296785"/>
      <w:bookmarkStart w:id="33" w:name="_Toc391467627"/>
      <w:bookmarkStart w:id="34" w:name="_Toc446062442"/>
      <w:bookmarkStart w:id="35" w:name="_Toc123810996"/>
      <w:r w:rsidRPr="00DB251E">
        <w:rPr>
          <w:lang w:val="en-CA"/>
        </w:rPr>
        <w:t>ENVIRONMENT</w:t>
      </w:r>
      <w:bookmarkEnd w:id="31"/>
      <w:bookmarkEnd w:id="32"/>
      <w:bookmarkEnd w:id="33"/>
      <w:bookmarkEnd w:id="34"/>
      <w:bookmarkEnd w:id="35"/>
    </w:p>
    <w:p w14:paraId="406F3097" w14:textId="77777777" w:rsidR="004D201D" w:rsidRPr="00DB251E" w:rsidRDefault="004D201D" w:rsidP="004D201D">
      <w:pPr>
        <w:pStyle w:val="Heading3"/>
        <w:numPr>
          <w:ilvl w:val="0"/>
          <w:numId w:val="0"/>
        </w:numPr>
        <w:rPr>
          <w:rFonts w:cs="Arial"/>
          <w:b/>
          <w:color w:val="FF0000"/>
          <w:lang w:val="en-CA"/>
        </w:rPr>
      </w:pPr>
      <w:r w:rsidRPr="00DB251E">
        <w:rPr>
          <w:rFonts w:cs="Arial"/>
          <w:b/>
          <w:color w:val="FF0000"/>
          <w:lang w:val="en-CA"/>
        </w:rPr>
        <w:t>There are 2 options for the next section.  Choose one and delete the other.</w:t>
      </w:r>
    </w:p>
    <w:p w14:paraId="04A7E202" w14:textId="4B344E9D" w:rsidR="004D201D" w:rsidRPr="00DB251E" w:rsidRDefault="004D201D" w:rsidP="004D201D">
      <w:pPr>
        <w:pStyle w:val="Heading3"/>
        <w:numPr>
          <w:ilvl w:val="0"/>
          <w:numId w:val="0"/>
        </w:numPr>
        <w:rPr>
          <w:rFonts w:cs="Arial"/>
          <w:b/>
          <w:color w:val="FF0000"/>
          <w:lang w:val="en-CA"/>
        </w:rPr>
      </w:pPr>
      <w:r w:rsidRPr="00DB251E">
        <w:rPr>
          <w:rFonts w:cs="Arial"/>
          <w:b/>
          <w:color w:val="FF0000"/>
          <w:lang w:val="en-CA"/>
        </w:rPr>
        <w:t xml:space="preserve">OPTION 1 – If remediation </w:t>
      </w:r>
      <w:r w:rsidR="0079787A" w:rsidRPr="00DB251E">
        <w:rPr>
          <w:rFonts w:cs="Arial"/>
          <w:b/>
          <w:color w:val="FF0000"/>
          <w:lang w:val="en-CA"/>
        </w:rPr>
        <w:t xml:space="preserve">is </w:t>
      </w:r>
      <w:r w:rsidRPr="00DB251E">
        <w:rPr>
          <w:rFonts w:cs="Arial"/>
          <w:b/>
          <w:color w:val="FF0000"/>
          <w:lang w:val="en-CA"/>
        </w:rPr>
        <w:t>to be to the level set out in the Standards, then use the following:</w:t>
      </w:r>
    </w:p>
    <w:p w14:paraId="06A8F935" w14:textId="6313F213" w:rsidR="004E065B" w:rsidRPr="00DB251E" w:rsidRDefault="004D201D" w:rsidP="004D201D">
      <w:pPr>
        <w:pStyle w:val="Heading2"/>
        <w:numPr>
          <w:ilvl w:val="1"/>
          <w:numId w:val="2"/>
        </w:numPr>
        <w:ind w:left="720"/>
        <w:rPr>
          <w:lang w:val="en-CA"/>
        </w:rPr>
      </w:pPr>
      <w:bookmarkStart w:id="36" w:name="_Ref28680484"/>
      <w:r w:rsidRPr="00DB251E">
        <w:rPr>
          <w:rStyle w:val="Strong"/>
          <w:lang w:val="en-CA"/>
        </w:rPr>
        <w:t>Contaminants</w:t>
      </w:r>
      <w:bookmarkStart w:id="37" w:name="_Ref105153737"/>
      <w:bookmarkEnd w:id="36"/>
      <w:r w:rsidRPr="00DB251E">
        <w:rPr>
          <w:lang w:val="en-CA"/>
        </w:rPr>
        <w:t xml:space="preserve"> </w:t>
      </w:r>
    </w:p>
    <w:p w14:paraId="37960F57" w14:textId="6A241E3D" w:rsidR="004D201D" w:rsidRPr="00DB251E" w:rsidRDefault="004D201D" w:rsidP="004E065B">
      <w:pPr>
        <w:pStyle w:val="Heading3"/>
        <w:rPr>
          <w:lang w:val="en-CA"/>
        </w:rPr>
      </w:pPr>
      <w:r w:rsidRPr="00DB251E">
        <w:rPr>
          <w:lang w:val="en-CA"/>
        </w:rPr>
        <w:t>If the Permit Area is exposed to a Contaminant by the Permittee or any Person on the Permit Area due to the rights of the Permittee under this Permit in an amount that may cause levels of the Contaminant on the Permit Area to exceed its Standard, then the Permittee will:</w:t>
      </w:r>
      <w:bookmarkEnd w:id="37"/>
    </w:p>
    <w:p w14:paraId="66F1898E" w14:textId="517E66FA" w:rsidR="004D201D" w:rsidRPr="00DB251E" w:rsidRDefault="00D152C9" w:rsidP="004E065B">
      <w:pPr>
        <w:pStyle w:val="Heading3"/>
        <w:numPr>
          <w:ilvl w:val="3"/>
          <w:numId w:val="2"/>
        </w:numPr>
        <w:ind w:left="1800" w:hanging="1080"/>
        <w:rPr>
          <w:lang w:val="en-CA"/>
        </w:rPr>
      </w:pPr>
      <w:r w:rsidRPr="00DB251E">
        <w:rPr>
          <w:lang w:val="en-CA"/>
        </w:rPr>
        <w:t xml:space="preserve">promptly notify </w:t>
      </w:r>
      <w:r w:rsidR="001B179E" w:rsidRPr="00DB251E">
        <w:rPr>
          <w:lang w:val="en-CA"/>
        </w:rPr>
        <w:t>the Permittor</w:t>
      </w:r>
      <w:r w:rsidR="004D201D" w:rsidRPr="00DB251E">
        <w:rPr>
          <w:lang w:val="en-CA"/>
        </w:rPr>
        <w:t>, the First Nation</w:t>
      </w:r>
      <w:r w:rsidRPr="00DB251E">
        <w:rPr>
          <w:lang w:val="en-CA"/>
        </w:rPr>
        <w:t>,</w:t>
      </w:r>
      <w:r w:rsidR="004D201D" w:rsidRPr="00DB251E">
        <w:rPr>
          <w:lang w:val="en-CA"/>
        </w:rPr>
        <w:t xml:space="preserve"> and any appropriate Authority of the exposure</w:t>
      </w:r>
      <w:r w:rsidRPr="00DB251E">
        <w:rPr>
          <w:lang w:val="en-CA"/>
        </w:rPr>
        <w:t xml:space="preserve">, ensuring that the notice </w:t>
      </w:r>
      <w:r w:rsidR="004D201D" w:rsidRPr="00DB251E">
        <w:rPr>
          <w:lang w:val="en-CA"/>
        </w:rPr>
        <w:t>includes details relating to the exposure, including the time and extent of the exposure, the remed</w:t>
      </w:r>
      <w:r w:rsidRPr="00DB251E">
        <w:rPr>
          <w:lang w:val="en-CA"/>
        </w:rPr>
        <w:t xml:space="preserve">ial action taken prior to providing </w:t>
      </w:r>
      <w:r w:rsidR="004D201D" w:rsidRPr="00DB251E">
        <w:rPr>
          <w:lang w:val="en-CA"/>
        </w:rPr>
        <w:t>the notice, the remedial action that the Permittee intends to take in order to contain or rectify the exposure</w:t>
      </w:r>
      <w:r w:rsidRPr="00DB251E">
        <w:rPr>
          <w:lang w:val="en-CA"/>
        </w:rPr>
        <w:t>,</w:t>
      </w:r>
      <w:r w:rsidR="004D201D" w:rsidRPr="00DB251E">
        <w:rPr>
          <w:lang w:val="en-CA"/>
        </w:rPr>
        <w:t xml:space="preserve"> and any Persons observed who appeared to have caused or who were</w:t>
      </w:r>
      <w:bookmarkStart w:id="38" w:name="_Ref391296507"/>
      <w:r w:rsidR="004D201D" w:rsidRPr="00DB251E">
        <w:rPr>
          <w:lang w:val="en-CA"/>
        </w:rPr>
        <w:t xml:space="preserve"> in the vicinity of the exposure;</w:t>
      </w:r>
    </w:p>
    <w:p w14:paraId="5B36F137" w14:textId="37581DBD" w:rsidR="004D201D" w:rsidRPr="00DB251E" w:rsidRDefault="004D201D" w:rsidP="004E065B">
      <w:pPr>
        <w:pStyle w:val="Heading3"/>
        <w:numPr>
          <w:ilvl w:val="3"/>
          <w:numId w:val="2"/>
        </w:numPr>
        <w:ind w:left="1800" w:hanging="1080"/>
        <w:rPr>
          <w:lang w:val="en-CA"/>
        </w:rPr>
      </w:pPr>
      <w:bookmarkStart w:id="39" w:name="_Ref492890893"/>
      <w:r w:rsidRPr="00DB251E">
        <w:rPr>
          <w:lang w:val="en-CA"/>
        </w:rPr>
        <w:t>promptly take all remedial action necessary to reduce the Contaminant on the Permit Area to a level that is at or below its Standard and to fully rectify the effects of the exposure off the Permit Area</w:t>
      </w:r>
      <w:r w:rsidR="007B6264" w:rsidRPr="00DB251E">
        <w:rPr>
          <w:lang w:val="en-CA"/>
        </w:rPr>
        <w:t>, both on and off Reserve</w:t>
      </w:r>
      <w:r w:rsidRPr="00DB251E">
        <w:rPr>
          <w:lang w:val="en-CA"/>
        </w:rPr>
        <w:t xml:space="preserve">, in compliance with all Laws and all reasonable requests </w:t>
      </w:r>
      <w:r w:rsidR="00D152C9" w:rsidRPr="00DB251E">
        <w:rPr>
          <w:lang w:val="en-CA"/>
        </w:rPr>
        <w:t>of</w:t>
      </w:r>
      <w:r w:rsidRPr="00DB251E">
        <w:rPr>
          <w:lang w:val="en-CA"/>
        </w:rPr>
        <w:t xml:space="preserve"> </w:t>
      </w:r>
      <w:r w:rsidR="001B179E" w:rsidRPr="00DB251E">
        <w:rPr>
          <w:lang w:val="en-CA"/>
        </w:rPr>
        <w:t>the Permittor</w:t>
      </w:r>
      <w:r w:rsidRPr="00DB251E">
        <w:rPr>
          <w:lang w:val="en-CA"/>
        </w:rPr>
        <w:t xml:space="preserve"> and the First Nation;</w:t>
      </w:r>
      <w:bookmarkEnd w:id="38"/>
      <w:bookmarkEnd w:id="39"/>
      <w:r w:rsidRPr="00DB251E">
        <w:rPr>
          <w:lang w:val="en-CA"/>
        </w:rPr>
        <w:t xml:space="preserve"> </w:t>
      </w:r>
      <w:bookmarkStart w:id="40" w:name="_Ref391296517"/>
    </w:p>
    <w:p w14:paraId="65D0A2A5" w14:textId="4E9B1B0E" w:rsidR="004D201D" w:rsidRPr="00DB251E" w:rsidRDefault="004D201D" w:rsidP="004E065B">
      <w:pPr>
        <w:pStyle w:val="Heading3"/>
        <w:numPr>
          <w:ilvl w:val="3"/>
          <w:numId w:val="2"/>
        </w:numPr>
        <w:ind w:left="1800" w:hanging="1080"/>
        <w:rPr>
          <w:lang w:val="en-CA"/>
        </w:rPr>
      </w:pPr>
      <w:bookmarkStart w:id="41" w:name="_Ref118990053"/>
      <w:r w:rsidRPr="00DB251E">
        <w:rPr>
          <w:lang w:val="en-CA"/>
        </w:rPr>
        <w:t xml:space="preserve">provide each of </w:t>
      </w:r>
      <w:r w:rsidR="001B179E" w:rsidRPr="00DB251E">
        <w:rPr>
          <w:lang w:val="en-CA"/>
        </w:rPr>
        <w:t xml:space="preserve">the Permittor </w:t>
      </w:r>
      <w:r w:rsidRPr="00DB251E">
        <w:rPr>
          <w:lang w:val="en-CA"/>
        </w:rPr>
        <w:t xml:space="preserve">and the First Nation with an environmental site assessment report (which </w:t>
      </w:r>
      <w:r w:rsidR="00D152C9" w:rsidRPr="00DB251E">
        <w:rPr>
          <w:lang w:val="en-CA"/>
        </w:rPr>
        <w:t xml:space="preserve">is reasonably satisfactory to each of them and which </w:t>
      </w:r>
      <w:r w:rsidRPr="00DB251E">
        <w:rPr>
          <w:lang w:val="en-CA"/>
        </w:rPr>
        <w:t xml:space="preserve">states that </w:t>
      </w:r>
      <w:r w:rsidR="00D152C9" w:rsidRPr="00DB251E">
        <w:rPr>
          <w:lang w:val="en-CA"/>
        </w:rPr>
        <w:t>it</w:t>
      </w:r>
      <w:r w:rsidRPr="00DB251E">
        <w:rPr>
          <w:lang w:val="en-CA"/>
        </w:rPr>
        <w:t xml:space="preserve"> may be reli</w:t>
      </w:r>
      <w:r w:rsidR="00D152C9" w:rsidRPr="00DB251E">
        <w:rPr>
          <w:lang w:val="en-CA"/>
        </w:rPr>
        <w:t>ed upon by all Parties</w:t>
      </w:r>
      <w:r w:rsidRPr="00DB251E">
        <w:rPr>
          <w:lang w:val="en-CA"/>
        </w:rPr>
        <w:t xml:space="preserve">) evidencing the results of the Permittee’s activities under section </w:t>
      </w:r>
      <w:r w:rsidRPr="00DB251E">
        <w:rPr>
          <w:lang w:val="en-CA"/>
        </w:rPr>
        <w:fldChar w:fldCharType="begin"/>
      </w:r>
      <w:r w:rsidRPr="00DB251E">
        <w:rPr>
          <w:lang w:val="en-CA"/>
        </w:rPr>
        <w:instrText xml:space="preserve"> REF _Ref492890893 \r \h  \* MERGEFORMAT </w:instrText>
      </w:r>
      <w:r w:rsidRPr="00DB251E">
        <w:rPr>
          <w:lang w:val="en-CA"/>
        </w:rPr>
      </w:r>
      <w:r w:rsidRPr="00DB251E">
        <w:rPr>
          <w:lang w:val="en-CA"/>
        </w:rPr>
        <w:fldChar w:fldCharType="separate"/>
      </w:r>
      <w:r w:rsidR="000058F6">
        <w:rPr>
          <w:lang w:val="en-CA"/>
        </w:rPr>
        <w:t>4.1.1.2</w:t>
      </w:r>
      <w:r w:rsidRPr="00DB251E">
        <w:rPr>
          <w:lang w:val="en-CA"/>
        </w:rPr>
        <w:fldChar w:fldCharType="end"/>
      </w:r>
      <w:r w:rsidRPr="00DB251E">
        <w:rPr>
          <w:lang w:val="en-CA"/>
        </w:rPr>
        <w:t>; and</w:t>
      </w:r>
      <w:bookmarkEnd w:id="40"/>
      <w:bookmarkEnd w:id="41"/>
    </w:p>
    <w:p w14:paraId="0FFC81B7" w14:textId="7842DA28" w:rsidR="004D201D" w:rsidRPr="00DB251E" w:rsidRDefault="004D201D" w:rsidP="004E065B">
      <w:pPr>
        <w:pStyle w:val="Heading3"/>
        <w:numPr>
          <w:ilvl w:val="3"/>
          <w:numId w:val="2"/>
        </w:numPr>
        <w:ind w:left="1800" w:hanging="1080"/>
        <w:rPr>
          <w:lang w:val="en-CA"/>
        </w:rPr>
      </w:pPr>
      <w:r w:rsidRPr="00DB251E">
        <w:rPr>
          <w:lang w:val="en-CA"/>
        </w:rPr>
        <w:t xml:space="preserve">undertake such further activities as each of </w:t>
      </w:r>
      <w:r w:rsidR="001B179E" w:rsidRPr="00DB251E">
        <w:rPr>
          <w:lang w:val="en-CA"/>
        </w:rPr>
        <w:t>the Permittor</w:t>
      </w:r>
      <w:r w:rsidRPr="00DB251E">
        <w:rPr>
          <w:lang w:val="en-CA"/>
        </w:rPr>
        <w:t xml:space="preserve"> and the First Nation may reasonably require for the Permittee to reduce the Contaminant on the Permit Area to a level that is at or below its Standard and to fully rectify the effects of the exposure off the Permit </w:t>
      </w:r>
      <w:r w:rsidRPr="00DB251E">
        <w:rPr>
          <w:lang w:val="en-CA"/>
        </w:rPr>
        <w:lastRenderedPageBreak/>
        <w:t>Area</w:t>
      </w:r>
      <w:r w:rsidR="007B6264" w:rsidRPr="00DB251E">
        <w:rPr>
          <w:lang w:val="en-CA"/>
        </w:rPr>
        <w:t>,</w:t>
      </w:r>
      <w:r w:rsidR="00D36CA9" w:rsidRPr="00DB251E">
        <w:rPr>
          <w:lang w:val="en-CA"/>
        </w:rPr>
        <w:t xml:space="preserve"> </w:t>
      </w:r>
      <w:r w:rsidR="007B6264" w:rsidRPr="00DB251E">
        <w:rPr>
          <w:lang w:val="en-CA"/>
        </w:rPr>
        <w:t>both on and off Reserve</w:t>
      </w:r>
      <w:r w:rsidRPr="00DB251E">
        <w:rPr>
          <w:lang w:val="en-CA"/>
        </w:rPr>
        <w:t xml:space="preserve">, based on the report referred to in section </w:t>
      </w:r>
      <w:r w:rsidRPr="00DB251E">
        <w:rPr>
          <w:lang w:val="en-CA"/>
        </w:rPr>
        <w:fldChar w:fldCharType="begin"/>
      </w:r>
      <w:r w:rsidRPr="00DB251E">
        <w:rPr>
          <w:lang w:val="en-CA"/>
        </w:rPr>
        <w:instrText xml:space="preserve"> REF _Ref118990053 \n \h  \* MERGEFORMAT </w:instrText>
      </w:r>
      <w:r w:rsidRPr="00DB251E">
        <w:rPr>
          <w:lang w:val="en-CA"/>
        </w:rPr>
      </w:r>
      <w:r w:rsidRPr="00DB251E">
        <w:rPr>
          <w:lang w:val="en-CA"/>
        </w:rPr>
        <w:fldChar w:fldCharType="separate"/>
      </w:r>
      <w:r w:rsidR="000058F6">
        <w:rPr>
          <w:lang w:val="en-CA"/>
        </w:rPr>
        <w:t>4.1.1.3</w:t>
      </w:r>
      <w:r w:rsidRPr="00DB251E">
        <w:rPr>
          <w:lang w:val="en-CA"/>
        </w:rPr>
        <w:fldChar w:fldCharType="end"/>
      </w:r>
      <w:r w:rsidRPr="00DB251E">
        <w:rPr>
          <w:lang w:val="en-CA"/>
        </w:rPr>
        <w:t>.</w:t>
      </w:r>
      <w:r w:rsidRPr="00DB251E">
        <w:rPr>
          <w:rStyle w:val="FootnoteReference"/>
          <w:lang w:val="en-CA"/>
        </w:rPr>
        <w:t xml:space="preserve"> </w:t>
      </w:r>
    </w:p>
    <w:p w14:paraId="31299B3B" w14:textId="4AC261EA" w:rsidR="004E065B" w:rsidRPr="00DB251E" w:rsidRDefault="004E065B" w:rsidP="004E065B">
      <w:pPr>
        <w:pStyle w:val="Heading3"/>
        <w:rPr>
          <w:rStyle w:val="Strong"/>
          <w:b w:val="0"/>
          <w:lang w:val="en-CA"/>
        </w:rPr>
      </w:pPr>
      <w:r w:rsidRPr="00DB251E">
        <w:rPr>
          <w:rStyle w:val="Strong"/>
          <w:b w:val="0"/>
          <w:lang w:val="en-CA"/>
        </w:rPr>
        <w:t xml:space="preserve">For greater certainty, the Permittee’s obligations in this Permit in relation to Contaminants do not negate any other of the Permittee’s obligations owed to any other Person in relation to </w:t>
      </w:r>
      <w:r w:rsidR="007C4464" w:rsidRPr="00DB251E">
        <w:rPr>
          <w:rStyle w:val="Strong"/>
          <w:b w:val="0"/>
          <w:lang w:val="en-CA"/>
        </w:rPr>
        <w:t xml:space="preserve">such </w:t>
      </w:r>
      <w:r w:rsidRPr="00DB251E">
        <w:rPr>
          <w:rStyle w:val="Strong"/>
          <w:b w:val="0"/>
          <w:lang w:val="en-CA"/>
        </w:rPr>
        <w:t>Contaminants under the common law or any other law.</w:t>
      </w:r>
    </w:p>
    <w:p w14:paraId="650900ED" w14:textId="77777777" w:rsidR="004D201D" w:rsidRPr="00DB251E" w:rsidRDefault="004D201D" w:rsidP="004D201D">
      <w:pPr>
        <w:pStyle w:val="Heading3"/>
        <w:numPr>
          <w:ilvl w:val="0"/>
          <w:numId w:val="0"/>
        </w:numPr>
        <w:rPr>
          <w:b/>
          <w:color w:val="FF0000"/>
          <w:lang w:val="en-CA"/>
        </w:rPr>
      </w:pPr>
      <w:r w:rsidRPr="00DB251E">
        <w:rPr>
          <w:b/>
          <w:color w:val="FF0000"/>
          <w:lang w:val="en-CA"/>
        </w:rPr>
        <w:t>End of Option 1.</w:t>
      </w:r>
    </w:p>
    <w:p w14:paraId="25756DD3" w14:textId="5628CD9A" w:rsidR="004D201D" w:rsidRPr="00DB251E" w:rsidRDefault="004D201D" w:rsidP="004D201D">
      <w:pPr>
        <w:pStyle w:val="Heading3"/>
        <w:numPr>
          <w:ilvl w:val="0"/>
          <w:numId w:val="0"/>
        </w:numPr>
        <w:rPr>
          <w:b/>
          <w:color w:val="FF0000"/>
          <w:lang w:val="en-CA"/>
        </w:rPr>
      </w:pPr>
      <w:r w:rsidRPr="00DB251E">
        <w:rPr>
          <w:b/>
          <w:color w:val="FF0000"/>
          <w:lang w:val="en-CA"/>
        </w:rPr>
        <w:t xml:space="preserve">OPTION 2 – If remediation </w:t>
      </w:r>
      <w:r w:rsidR="0079787A" w:rsidRPr="00DB251E">
        <w:rPr>
          <w:b/>
          <w:color w:val="FF0000"/>
          <w:lang w:val="en-CA"/>
        </w:rPr>
        <w:t xml:space="preserve">is </w:t>
      </w:r>
      <w:r w:rsidRPr="00DB251E">
        <w:rPr>
          <w:b/>
          <w:color w:val="FF0000"/>
          <w:lang w:val="en-CA"/>
        </w:rPr>
        <w:t>to be to the condition existing at the Commencement Date, then use the following:</w:t>
      </w:r>
    </w:p>
    <w:p w14:paraId="2502F672" w14:textId="5F485C65" w:rsidR="004D201D" w:rsidRPr="00DB251E" w:rsidRDefault="004D201D" w:rsidP="004D201D">
      <w:pPr>
        <w:pStyle w:val="Heading2"/>
        <w:numPr>
          <w:ilvl w:val="1"/>
          <w:numId w:val="2"/>
        </w:numPr>
        <w:ind w:left="720"/>
        <w:rPr>
          <w:lang w:val="en-CA"/>
        </w:rPr>
      </w:pPr>
      <w:r w:rsidRPr="00DB251E">
        <w:rPr>
          <w:rStyle w:val="Strong"/>
          <w:lang w:val="en-CA"/>
        </w:rPr>
        <w:t>Contaminants</w:t>
      </w:r>
      <w:r w:rsidRPr="00DB251E">
        <w:rPr>
          <w:lang w:val="en-CA"/>
        </w:rPr>
        <w:t xml:space="preserve"> – If the Permit Area is exposed to a</w:t>
      </w:r>
      <w:r w:rsidR="007B6264" w:rsidRPr="00DB251E">
        <w:rPr>
          <w:lang w:val="en-CA"/>
        </w:rPr>
        <w:t xml:space="preserve"> Contaminant</w:t>
      </w:r>
      <w:r w:rsidRPr="00DB251E">
        <w:rPr>
          <w:lang w:val="en-CA"/>
        </w:rPr>
        <w:t xml:space="preserve"> by the Permittee or any Person on the Permit Area due to the rights of the Permittee under this Permit, then the Permittee will:</w:t>
      </w:r>
    </w:p>
    <w:p w14:paraId="2ADDFC47" w14:textId="27C87F2F" w:rsidR="004D201D" w:rsidRPr="00DB251E" w:rsidRDefault="00D152C9" w:rsidP="005D17A5">
      <w:pPr>
        <w:pStyle w:val="Heading3"/>
        <w:numPr>
          <w:ilvl w:val="2"/>
          <w:numId w:val="2"/>
        </w:numPr>
        <w:ind w:left="720" w:hanging="720"/>
        <w:rPr>
          <w:lang w:val="en-CA"/>
        </w:rPr>
      </w:pPr>
      <w:r w:rsidRPr="00DB251E">
        <w:rPr>
          <w:lang w:val="en-CA"/>
        </w:rPr>
        <w:t>promptly</w:t>
      </w:r>
      <w:r w:rsidR="004D201D" w:rsidRPr="00DB251E">
        <w:rPr>
          <w:lang w:val="en-CA"/>
        </w:rPr>
        <w:t xml:space="preserve"> noti</w:t>
      </w:r>
      <w:r w:rsidR="008A4A53" w:rsidRPr="00DB251E">
        <w:rPr>
          <w:lang w:val="en-CA"/>
        </w:rPr>
        <w:t>fy</w:t>
      </w:r>
      <w:r w:rsidR="004D201D" w:rsidRPr="00DB251E">
        <w:rPr>
          <w:lang w:val="en-CA"/>
        </w:rPr>
        <w:t xml:space="preserve"> </w:t>
      </w:r>
      <w:r w:rsidR="001B179E" w:rsidRPr="00DB251E">
        <w:rPr>
          <w:lang w:val="en-CA"/>
        </w:rPr>
        <w:t>the Permittor</w:t>
      </w:r>
      <w:r w:rsidR="004D201D" w:rsidRPr="00DB251E">
        <w:rPr>
          <w:lang w:val="en-CA"/>
        </w:rPr>
        <w:t>, the First Nation</w:t>
      </w:r>
      <w:r w:rsidR="008A4A53" w:rsidRPr="00DB251E">
        <w:rPr>
          <w:lang w:val="en-CA"/>
        </w:rPr>
        <w:t>,</w:t>
      </w:r>
      <w:r w:rsidR="004D201D" w:rsidRPr="00DB251E">
        <w:rPr>
          <w:lang w:val="en-CA"/>
        </w:rPr>
        <w:t xml:space="preserve"> and any appropriate Authority of the exposure</w:t>
      </w:r>
      <w:r w:rsidRPr="00DB251E">
        <w:rPr>
          <w:lang w:val="en-CA"/>
        </w:rPr>
        <w:t>, ensuring that the notice includes details relating to the exposure, including the time and extent of the exposure, the remedial action taken prior to providing the notice, the remedial action that the Permittee intends to take in order to contain or rectify the exposure, and any Persons observed who appeared to have caused or who were in the vicinity of the exposure</w:t>
      </w:r>
      <w:r w:rsidR="004D201D" w:rsidRPr="00DB251E">
        <w:rPr>
          <w:lang w:val="en-CA"/>
        </w:rPr>
        <w:t>;</w:t>
      </w:r>
    </w:p>
    <w:p w14:paraId="2123E9DD" w14:textId="3ACD7EA8" w:rsidR="004D201D" w:rsidRPr="00DB251E" w:rsidRDefault="004D201D" w:rsidP="004D201D">
      <w:pPr>
        <w:pStyle w:val="Heading3"/>
        <w:numPr>
          <w:ilvl w:val="2"/>
          <w:numId w:val="2"/>
        </w:numPr>
        <w:ind w:left="720" w:hanging="720"/>
        <w:rPr>
          <w:lang w:val="en-CA"/>
        </w:rPr>
      </w:pPr>
      <w:r w:rsidRPr="00DB251E">
        <w:rPr>
          <w:lang w:val="en-CA"/>
        </w:rPr>
        <w:t xml:space="preserve">promptly remove all such Contaminant </w:t>
      </w:r>
      <w:r w:rsidR="007B6264" w:rsidRPr="00DB251E">
        <w:rPr>
          <w:lang w:val="en-CA"/>
        </w:rPr>
        <w:t xml:space="preserve">from the Permit Area </w:t>
      </w:r>
      <w:r w:rsidRPr="00DB251E">
        <w:rPr>
          <w:lang w:val="en-CA"/>
        </w:rPr>
        <w:t>and take all remedial action necessary to fully rectify the effects of the exposure</w:t>
      </w:r>
      <w:r w:rsidR="007B6264" w:rsidRPr="00DB251E">
        <w:rPr>
          <w:lang w:val="en-CA"/>
        </w:rPr>
        <w:t xml:space="preserve"> off</w:t>
      </w:r>
      <w:r w:rsidRPr="00DB251E">
        <w:rPr>
          <w:lang w:val="en-CA"/>
        </w:rPr>
        <w:t xml:space="preserve"> the Permit Area</w:t>
      </w:r>
      <w:r w:rsidR="007B6264" w:rsidRPr="00DB251E">
        <w:rPr>
          <w:lang w:val="en-CA"/>
        </w:rPr>
        <w:t>, both on and off the Reserve</w:t>
      </w:r>
      <w:r w:rsidRPr="00DB251E">
        <w:rPr>
          <w:lang w:val="en-CA"/>
        </w:rPr>
        <w:t xml:space="preserve">, in compliance with all Laws and all reasonable requests </w:t>
      </w:r>
      <w:r w:rsidR="00CE1206" w:rsidRPr="00DB251E">
        <w:rPr>
          <w:lang w:val="en-CA"/>
        </w:rPr>
        <w:t>of</w:t>
      </w:r>
      <w:r w:rsidRPr="00DB251E">
        <w:rPr>
          <w:lang w:val="en-CA"/>
        </w:rPr>
        <w:t xml:space="preserve"> each of </w:t>
      </w:r>
      <w:r w:rsidR="001B179E" w:rsidRPr="00DB251E">
        <w:rPr>
          <w:lang w:val="en-CA"/>
        </w:rPr>
        <w:t>the Permittor</w:t>
      </w:r>
      <w:r w:rsidRPr="00DB251E">
        <w:rPr>
          <w:lang w:val="en-CA"/>
        </w:rPr>
        <w:t xml:space="preserve"> and the First Nation; </w:t>
      </w:r>
    </w:p>
    <w:p w14:paraId="79CF945B" w14:textId="2E4F83C6" w:rsidR="004D201D" w:rsidRPr="00DB251E" w:rsidRDefault="004D201D" w:rsidP="004D201D">
      <w:pPr>
        <w:pStyle w:val="Heading3"/>
        <w:numPr>
          <w:ilvl w:val="2"/>
          <w:numId w:val="2"/>
        </w:numPr>
        <w:ind w:left="720" w:hanging="720"/>
        <w:rPr>
          <w:lang w:val="en-CA"/>
        </w:rPr>
      </w:pPr>
      <w:r w:rsidRPr="00DB251E">
        <w:rPr>
          <w:lang w:val="en-CA"/>
        </w:rPr>
        <w:t xml:space="preserve">provide each of </w:t>
      </w:r>
      <w:r w:rsidR="001B179E" w:rsidRPr="00DB251E">
        <w:rPr>
          <w:lang w:val="en-CA"/>
        </w:rPr>
        <w:t xml:space="preserve">the Permittor </w:t>
      </w:r>
      <w:r w:rsidRPr="00DB251E">
        <w:rPr>
          <w:lang w:val="en-CA"/>
        </w:rPr>
        <w:t xml:space="preserve">and the First Nation with an environmental site assessment report (which </w:t>
      </w:r>
      <w:r w:rsidR="00D152C9" w:rsidRPr="00DB251E">
        <w:rPr>
          <w:lang w:val="en-CA"/>
        </w:rPr>
        <w:t xml:space="preserve">is reasonably satisfactory to each of them and which </w:t>
      </w:r>
      <w:r w:rsidRPr="00DB251E">
        <w:rPr>
          <w:lang w:val="en-CA"/>
        </w:rPr>
        <w:t xml:space="preserve">states that </w:t>
      </w:r>
      <w:r w:rsidR="00D152C9" w:rsidRPr="00DB251E">
        <w:rPr>
          <w:lang w:val="en-CA"/>
        </w:rPr>
        <w:t xml:space="preserve">it </w:t>
      </w:r>
      <w:r w:rsidRPr="00DB251E">
        <w:rPr>
          <w:lang w:val="en-CA"/>
        </w:rPr>
        <w:t>may be reli</w:t>
      </w:r>
      <w:r w:rsidR="00D152C9" w:rsidRPr="00DB251E">
        <w:rPr>
          <w:lang w:val="en-CA"/>
        </w:rPr>
        <w:t>ed upon by all Parties</w:t>
      </w:r>
      <w:r w:rsidRPr="00DB251E">
        <w:rPr>
          <w:lang w:val="en-CA"/>
        </w:rPr>
        <w:t xml:space="preserve">) evidencing the results of the Permittee’s activities under section </w:t>
      </w:r>
      <w:r w:rsidRPr="00DB251E">
        <w:rPr>
          <w:lang w:val="en-CA"/>
        </w:rPr>
        <w:fldChar w:fldCharType="begin"/>
      </w:r>
      <w:r w:rsidRPr="00DB251E">
        <w:rPr>
          <w:lang w:val="en-CA"/>
        </w:rPr>
        <w:instrText xml:space="preserve"> REF _Ref492890893 \r \h  \* MERGEFORMAT </w:instrText>
      </w:r>
      <w:r w:rsidRPr="00DB251E">
        <w:rPr>
          <w:lang w:val="en-CA"/>
        </w:rPr>
      </w:r>
      <w:r w:rsidRPr="00DB251E">
        <w:rPr>
          <w:lang w:val="en-CA"/>
        </w:rPr>
        <w:fldChar w:fldCharType="separate"/>
      </w:r>
      <w:r w:rsidR="000058F6">
        <w:rPr>
          <w:lang w:val="en-CA"/>
        </w:rPr>
        <w:t>4.1.1.2</w:t>
      </w:r>
      <w:r w:rsidRPr="00DB251E">
        <w:rPr>
          <w:lang w:val="en-CA"/>
        </w:rPr>
        <w:fldChar w:fldCharType="end"/>
      </w:r>
      <w:r w:rsidRPr="00DB251E">
        <w:rPr>
          <w:lang w:val="en-CA"/>
        </w:rPr>
        <w:t>; and</w:t>
      </w:r>
    </w:p>
    <w:p w14:paraId="2B7B556E" w14:textId="11FED71A" w:rsidR="004D201D" w:rsidRPr="00DB251E" w:rsidRDefault="004D201D" w:rsidP="004D201D">
      <w:pPr>
        <w:pStyle w:val="Heading3"/>
        <w:numPr>
          <w:ilvl w:val="2"/>
          <w:numId w:val="2"/>
        </w:numPr>
        <w:ind w:left="720" w:hanging="720"/>
        <w:rPr>
          <w:lang w:val="en-CA"/>
        </w:rPr>
      </w:pPr>
      <w:r w:rsidRPr="00DB251E">
        <w:rPr>
          <w:lang w:val="en-CA"/>
        </w:rPr>
        <w:t xml:space="preserve">undertake such further activities as each of </w:t>
      </w:r>
      <w:r w:rsidR="001B179E" w:rsidRPr="00DB251E">
        <w:rPr>
          <w:lang w:val="en-CA"/>
        </w:rPr>
        <w:t>the Permittor</w:t>
      </w:r>
      <w:r w:rsidRPr="00DB251E">
        <w:rPr>
          <w:lang w:val="en-CA"/>
        </w:rPr>
        <w:t xml:space="preserve"> and the First Nation may reasonably require for the Permittee to </w:t>
      </w:r>
      <w:r w:rsidR="00E51E0A" w:rsidRPr="00DB251E">
        <w:rPr>
          <w:lang w:val="en-CA"/>
        </w:rPr>
        <w:t xml:space="preserve">remove all such Contaminant from the Permit Area and to </w:t>
      </w:r>
      <w:r w:rsidRPr="00DB251E">
        <w:rPr>
          <w:lang w:val="en-CA"/>
        </w:rPr>
        <w:t>fully rectify the effects of the exposure</w:t>
      </w:r>
      <w:r w:rsidR="00E51E0A" w:rsidRPr="00DB251E">
        <w:rPr>
          <w:lang w:val="en-CA"/>
        </w:rPr>
        <w:t xml:space="preserve"> off</w:t>
      </w:r>
      <w:r w:rsidRPr="00DB251E">
        <w:rPr>
          <w:lang w:val="en-CA"/>
        </w:rPr>
        <w:t xml:space="preserve"> of the Permit Area</w:t>
      </w:r>
      <w:r w:rsidR="00E51E0A" w:rsidRPr="00DB251E">
        <w:rPr>
          <w:lang w:val="en-CA"/>
        </w:rPr>
        <w:t>, both on and off the Reserve</w:t>
      </w:r>
      <w:r w:rsidRPr="00DB251E">
        <w:rPr>
          <w:lang w:val="en-CA"/>
        </w:rPr>
        <w:t xml:space="preserve">, based on the report referred to in section </w:t>
      </w:r>
      <w:r w:rsidRPr="00DB251E">
        <w:rPr>
          <w:lang w:val="en-CA"/>
        </w:rPr>
        <w:fldChar w:fldCharType="begin"/>
      </w:r>
      <w:r w:rsidRPr="00DB251E">
        <w:rPr>
          <w:lang w:val="en-CA"/>
        </w:rPr>
        <w:instrText xml:space="preserve"> REF _Ref118990053 \n \h </w:instrText>
      </w:r>
      <w:r w:rsidRPr="00DB251E">
        <w:rPr>
          <w:lang w:val="en-CA"/>
        </w:rPr>
      </w:r>
      <w:r w:rsidRPr="00DB251E">
        <w:rPr>
          <w:lang w:val="en-CA"/>
        </w:rPr>
        <w:fldChar w:fldCharType="separate"/>
      </w:r>
      <w:r w:rsidR="000058F6">
        <w:rPr>
          <w:lang w:val="en-CA"/>
        </w:rPr>
        <w:t>4.1.1.3</w:t>
      </w:r>
      <w:r w:rsidRPr="00DB251E">
        <w:rPr>
          <w:lang w:val="en-CA"/>
        </w:rPr>
        <w:fldChar w:fldCharType="end"/>
      </w:r>
      <w:r w:rsidRPr="00DB251E">
        <w:rPr>
          <w:lang w:val="en-CA"/>
        </w:rPr>
        <w:t>.</w:t>
      </w:r>
      <w:r w:rsidRPr="00DB251E">
        <w:rPr>
          <w:rStyle w:val="FootnoteReference"/>
          <w:lang w:val="en-CA"/>
        </w:rPr>
        <w:t xml:space="preserve"> </w:t>
      </w:r>
    </w:p>
    <w:p w14:paraId="5F8DC823" w14:textId="55C14CA1" w:rsidR="004D201D" w:rsidRPr="00DB251E" w:rsidRDefault="004D201D" w:rsidP="004D201D">
      <w:pPr>
        <w:pStyle w:val="Heading3"/>
        <w:numPr>
          <w:ilvl w:val="0"/>
          <w:numId w:val="0"/>
        </w:numPr>
        <w:rPr>
          <w:rStyle w:val="Strong"/>
          <w:color w:val="FF0000"/>
          <w:lang w:val="en-CA"/>
        </w:rPr>
      </w:pPr>
      <w:r w:rsidRPr="00DB251E">
        <w:rPr>
          <w:b/>
          <w:color w:val="FF0000"/>
          <w:lang w:val="en-CA"/>
        </w:rPr>
        <w:t>End of Option 2.</w:t>
      </w:r>
    </w:p>
    <w:p w14:paraId="30B27974" w14:textId="75E455C5" w:rsidR="00D208E9" w:rsidRPr="00DB251E" w:rsidRDefault="00E35700" w:rsidP="00551B03">
      <w:pPr>
        <w:pStyle w:val="Heading2"/>
        <w:rPr>
          <w:lang w:val="en-CA"/>
        </w:rPr>
      </w:pPr>
      <w:r w:rsidRPr="00DB251E">
        <w:rPr>
          <w:b/>
          <w:lang w:val="en-CA"/>
        </w:rPr>
        <w:t xml:space="preserve">Survival of </w:t>
      </w:r>
      <w:r w:rsidR="003431D5" w:rsidRPr="00DB251E">
        <w:rPr>
          <w:b/>
          <w:lang w:val="en-CA"/>
        </w:rPr>
        <w:t xml:space="preserve">Section </w:t>
      </w:r>
      <w:r w:rsidR="003431D5" w:rsidRPr="00DB251E">
        <w:rPr>
          <w:b/>
          <w:lang w:val="en-CA"/>
        </w:rPr>
        <w:fldChar w:fldCharType="begin"/>
      </w:r>
      <w:r w:rsidR="003431D5" w:rsidRPr="00DB251E">
        <w:rPr>
          <w:b/>
          <w:lang w:val="en-CA"/>
        </w:rPr>
        <w:instrText xml:space="preserve"> REF _Ref391296750 \r \h  \* MERGEFORMAT </w:instrText>
      </w:r>
      <w:r w:rsidR="003431D5" w:rsidRPr="00DB251E">
        <w:rPr>
          <w:b/>
          <w:lang w:val="en-CA"/>
        </w:rPr>
      </w:r>
      <w:r w:rsidR="003431D5" w:rsidRPr="00DB251E">
        <w:rPr>
          <w:b/>
          <w:lang w:val="en-CA"/>
        </w:rPr>
        <w:fldChar w:fldCharType="separate"/>
      </w:r>
      <w:r w:rsidR="000058F6">
        <w:rPr>
          <w:b/>
          <w:lang w:val="en-CA"/>
        </w:rPr>
        <w:t>4</w:t>
      </w:r>
      <w:r w:rsidR="003431D5" w:rsidRPr="00DB251E">
        <w:rPr>
          <w:b/>
          <w:lang w:val="en-CA"/>
        </w:rPr>
        <w:fldChar w:fldCharType="end"/>
      </w:r>
      <w:r w:rsidR="003A5B6B" w:rsidRPr="00DB251E">
        <w:rPr>
          <w:lang w:val="en-CA"/>
        </w:rPr>
        <w:t xml:space="preserve"> – </w:t>
      </w:r>
      <w:r w:rsidR="003A1F67" w:rsidRPr="00DB251E">
        <w:rPr>
          <w:lang w:val="en-CA"/>
        </w:rPr>
        <w:t xml:space="preserve">This </w:t>
      </w:r>
      <w:r w:rsidR="003431D5" w:rsidRPr="00DB251E">
        <w:rPr>
          <w:lang w:val="en-CA"/>
        </w:rPr>
        <w:t xml:space="preserve">section </w:t>
      </w:r>
      <w:r w:rsidR="003431D5" w:rsidRPr="00DB251E">
        <w:rPr>
          <w:lang w:val="en-CA"/>
        </w:rPr>
        <w:fldChar w:fldCharType="begin"/>
      </w:r>
      <w:r w:rsidR="003431D5" w:rsidRPr="00DB251E">
        <w:rPr>
          <w:lang w:val="en-CA"/>
        </w:rPr>
        <w:instrText xml:space="preserve"> REF _Ref391296750 \r \h </w:instrText>
      </w:r>
      <w:r w:rsidR="004F0EE2" w:rsidRPr="00DB251E">
        <w:rPr>
          <w:lang w:val="en-CA"/>
        </w:rPr>
        <w:instrText xml:space="preserve"> \* MERGEFORMAT </w:instrText>
      </w:r>
      <w:r w:rsidR="003431D5" w:rsidRPr="00DB251E">
        <w:rPr>
          <w:lang w:val="en-CA"/>
        </w:rPr>
      </w:r>
      <w:r w:rsidR="003431D5" w:rsidRPr="00DB251E">
        <w:rPr>
          <w:lang w:val="en-CA"/>
        </w:rPr>
        <w:fldChar w:fldCharType="separate"/>
      </w:r>
      <w:r w:rsidR="000058F6">
        <w:rPr>
          <w:lang w:val="en-CA"/>
        </w:rPr>
        <w:t>4</w:t>
      </w:r>
      <w:r w:rsidR="003431D5" w:rsidRPr="00DB251E">
        <w:rPr>
          <w:lang w:val="en-CA"/>
        </w:rPr>
        <w:fldChar w:fldCharType="end"/>
      </w:r>
      <w:r w:rsidR="003A5B6B" w:rsidRPr="00DB251E">
        <w:rPr>
          <w:lang w:val="en-CA"/>
        </w:rPr>
        <w:t xml:space="preserve"> survives </w:t>
      </w:r>
      <w:r w:rsidR="00661949" w:rsidRPr="00DB251E">
        <w:rPr>
          <w:lang w:val="en-CA"/>
        </w:rPr>
        <w:t xml:space="preserve">when </w:t>
      </w:r>
      <w:r w:rsidR="00C379DF" w:rsidRPr="00DB251E">
        <w:rPr>
          <w:lang w:val="en-CA"/>
        </w:rPr>
        <w:t xml:space="preserve">this </w:t>
      </w:r>
      <w:r w:rsidR="00A10BFB" w:rsidRPr="00DB251E">
        <w:rPr>
          <w:lang w:val="en-CA"/>
        </w:rPr>
        <w:t>Permit</w:t>
      </w:r>
      <w:r w:rsidR="00661949" w:rsidRPr="00DB251E">
        <w:rPr>
          <w:lang w:val="en-CA"/>
        </w:rPr>
        <w:t xml:space="preserve"> ends</w:t>
      </w:r>
      <w:r w:rsidR="003A5B6B" w:rsidRPr="00DB251E">
        <w:rPr>
          <w:lang w:val="en-CA"/>
        </w:rPr>
        <w:t xml:space="preserve">. </w:t>
      </w:r>
    </w:p>
    <w:p w14:paraId="7766DB0B" w14:textId="50AB80C8" w:rsidR="003A5B6B" w:rsidRPr="00DB251E" w:rsidRDefault="00623376" w:rsidP="00551B03">
      <w:pPr>
        <w:pStyle w:val="Heading1"/>
        <w:jc w:val="left"/>
        <w:rPr>
          <w:lang w:val="en-CA"/>
        </w:rPr>
      </w:pPr>
      <w:bookmarkStart w:id="42" w:name="_Ref391296587"/>
      <w:bookmarkStart w:id="43" w:name="_Toc391467631"/>
      <w:bookmarkStart w:id="44" w:name="_Toc446062446"/>
      <w:bookmarkStart w:id="45" w:name="_Ref491781936"/>
      <w:bookmarkStart w:id="46" w:name="_Ref492904083"/>
      <w:bookmarkStart w:id="47" w:name="_Ref497914360"/>
      <w:bookmarkStart w:id="48" w:name="_Toc123810997"/>
      <w:r w:rsidRPr="00DB251E">
        <w:rPr>
          <w:lang w:val="en-CA"/>
        </w:rPr>
        <w:t>REMEDIES</w:t>
      </w:r>
      <w:bookmarkEnd w:id="42"/>
      <w:bookmarkEnd w:id="43"/>
      <w:bookmarkEnd w:id="44"/>
      <w:bookmarkEnd w:id="45"/>
      <w:bookmarkEnd w:id="46"/>
      <w:bookmarkEnd w:id="47"/>
      <w:bookmarkEnd w:id="48"/>
    </w:p>
    <w:p w14:paraId="3FEE2131" w14:textId="69FDC46D" w:rsidR="00D208E9" w:rsidRPr="00DB251E" w:rsidRDefault="00681DAC" w:rsidP="00551B03">
      <w:pPr>
        <w:pStyle w:val="Heading2"/>
        <w:rPr>
          <w:lang w:val="en-CA"/>
        </w:rPr>
      </w:pPr>
      <w:bookmarkStart w:id="49" w:name="_Ref488654114"/>
      <w:bookmarkStart w:id="50" w:name="_Ref428439706"/>
      <w:r w:rsidRPr="00DB251E">
        <w:rPr>
          <w:rStyle w:val="Strong"/>
          <w:lang w:val="en-CA"/>
        </w:rPr>
        <w:t>Defaults</w:t>
      </w:r>
      <w:r w:rsidR="00192689" w:rsidRPr="00DB251E">
        <w:rPr>
          <w:rStyle w:val="Strong"/>
          <w:lang w:val="en-CA"/>
        </w:rPr>
        <w:t xml:space="preserve"> o</w:t>
      </w:r>
      <w:r w:rsidR="00867580" w:rsidRPr="00DB251E">
        <w:rPr>
          <w:rStyle w:val="Strong"/>
          <w:lang w:val="en-CA"/>
        </w:rPr>
        <w:t>n</w:t>
      </w:r>
      <w:r w:rsidR="00192689" w:rsidRPr="00DB251E">
        <w:rPr>
          <w:rStyle w:val="Strong"/>
          <w:lang w:val="en-CA"/>
        </w:rPr>
        <w:t xml:space="preserve"> Obligations Owed to</w:t>
      </w:r>
      <w:r w:rsidR="00192689" w:rsidRPr="00DB251E">
        <w:rPr>
          <w:rStyle w:val="Strong"/>
          <w:b w:val="0"/>
          <w:lang w:val="en-CA"/>
        </w:rPr>
        <w:t xml:space="preserve"> </w:t>
      </w:r>
      <w:bookmarkEnd w:id="49"/>
      <w:r w:rsidR="007E71F3" w:rsidRPr="00DB251E">
        <w:rPr>
          <w:b/>
          <w:lang w:val="en-CA"/>
        </w:rPr>
        <w:t>the Permittor</w:t>
      </w:r>
      <w:r w:rsidRPr="00DB251E">
        <w:rPr>
          <w:rStyle w:val="Strong"/>
          <w:lang w:val="en-CA"/>
        </w:rPr>
        <w:t xml:space="preserve"> </w:t>
      </w:r>
      <w:bookmarkEnd w:id="50"/>
    </w:p>
    <w:p w14:paraId="2D7C39BB" w14:textId="62C76773" w:rsidR="008C31ED" w:rsidRPr="00DB251E" w:rsidRDefault="003A5B6B" w:rsidP="00551B03">
      <w:pPr>
        <w:pStyle w:val="Heading3"/>
        <w:rPr>
          <w:lang w:val="en-CA"/>
        </w:rPr>
      </w:pPr>
      <w:bookmarkStart w:id="51" w:name="_Ref488414380"/>
      <w:r w:rsidRPr="00DB251E">
        <w:rPr>
          <w:lang w:val="en-CA"/>
        </w:rPr>
        <w:lastRenderedPageBreak/>
        <w:t xml:space="preserve">If the </w:t>
      </w:r>
      <w:r w:rsidR="00A10BFB" w:rsidRPr="00DB251E">
        <w:rPr>
          <w:lang w:val="en-CA"/>
        </w:rPr>
        <w:t>Permittee</w:t>
      </w:r>
      <w:r w:rsidRPr="00DB251E">
        <w:rPr>
          <w:lang w:val="en-CA"/>
        </w:rPr>
        <w:t xml:space="preserve"> defaults on an obligation owed to </w:t>
      </w:r>
      <w:r w:rsidR="007E71F3" w:rsidRPr="00DB251E">
        <w:rPr>
          <w:lang w:val="en-CA"/>
        </w:rPr>
        <w:t>the Permittor</w:t>
      </w:r>
      <w:r w:rsidRPr="00DB251E">
        <w:rPr>
          <w:lang w:val="en-CA"/>
        </w:rPr>
        <w:t xml:space="preserve"> </w:t>
      </w:r>
      <w:r w:rsidR="005D17A5" w:rsidRPr="00DB251E">
        <w:rPr>
          <w:lang w:val="en-CA"/>
        </w:rPr>
        <w:t>in</w:t>
      </w:r>
      <w:r w:rsidRPr="00DB251E">
        <w:rPr>
          <w:lang w:val="en-CA"/>
        </w:rPr>
        <w:t xml:space="preserve"> this </w:t>
      </w:r>
      <w:r w:rsidR="00A10BFB" w:rsidRPr="00DB251E">
        <w:rPr>
          <w:lang w:val="en-CA"/>
        </w:rPr>
        <w:t>Permit</w:t>
      </w:r>
      <w:r w:rsidRPr="00DB251E">
        <w:rPr>
          <w:lang w:val="en-CA"/>
        </w:rPr>
        <w:t xml:space="preserve">, then </w:t>
      </w:r>
      <w:r w:rsidR="007E71F3" w:rsidRPr="00DB251E">
        <w:rPr>
          <w:lang w:val="en-CA"/>
        </w:rPr>
        <w:t>the Permittor</w:t>
      </w:r>
      <w:r w:rsidRPr="00DB251E">
        <w:rPr>
          <w:lang w:val="en-CA"/>
        </w:rPr>
        <w:t xml:space="preserve"> may </w:t>
      </w:r>
      <w:r w:rsidR="005D17A5" w:rsidRPr="00DB251E">
        <w:rPr>
          <w:lang w:val="en-CA"/>
        </w:rPr>
        <w:t xml:space="preserve">provide </w:t>
      </w:r>
      <w:r w:rsidRPr="00DB251E">
        <w:rPr>
          <w:lang w:val="en-CA"/>
        </w:rPr>
        <w:t>a default notice</w:t>
      </w:r>
      <w:r w:rsidR="00E84E9F" w:rsidRPr="00DB251E">
        <w:rPr>
          <w:lang w:val="en-CA"/>
        </w:rPr>
        <w:t xml:space="preserve"> to the Permittee</w:t>
      </w:r>
      <w:r w:rsidR="00CC7CFD" w:rsidRPr="00DB251E">
        <w:rPr>
          <w:lang w:val="en-CA"/>
        </w:rPr>
        <w:t xml:space="preserve">, with a copy to the </w:t>
      </w:r>
      <w:r w:rsidR="00AD3056" w:rsidRPr="00DB251E">
        <w:rPr>
          <w:lang w:val="en-CA"/>
        </w:rPr>
        <w:t>First Nation</w:t>
      </w:r>
      <w:r w:rsidR="008C31ED" w:rsidRPr="00DB251E">
        <w:rPr>
          <w:lang w:val="en-CA"/>
        </w:rPr>
        <w:t>.</w:t>
      </w:r>
      <w:bookmarkEnd w:id="51"/>
    </w:p>
    <w:p w14:paraId="6DF55EC0" w14:textId="02204167" w:rsidR="00DB5AB2" w:rsidRPr="00DB251E" w:rsidRDefault="00623376" w:rsidP="00551B03">
      <w:pPr>
        <w:pStyle w:val="Heading3"/>
        <w:rPr>
          <w:lang w:val="en-CA"/>
        </w:rPr>
      </w:pPr>
      <w:r w:rsidRPr="00DB251E">
        <w:rPr>
          <w:lang w:val="en-CA"/>
        </w:rPr>
        <w:t xml:space="preserve">If </w:t>
      </w:r>
      <w:r w:rsidR="003A5B6B" w:rsidRPr="00DB251E">
        <w:rPr>
          <w:lang w:val="en-CA"/>
        </w:rPr>
        <w:t>the default</w:t>
      </w:r>
      <w:r w:rsidR="008C31ED" w:rsidRPr="00DB251E">
        <w:rPr>
          <w:lang w:val="en-CA"/>
        </w:rPr>
        <w:t xml:space="preserve"> </w:t>
      </w:r>
      <w:r w:rsidRPr="00DB251E">
        <w:rPr>
          <w:lang w:val="en-CA"/>
        </w:rPr>
        <w:t xml:space="preserve">is of an outstanding Fees payment and the Permittee does not cure such </w:t>
      </w:r>
      <w:r w:rsidR="008C31ED" w:rsidRPr="00DB251E">
        <w:rPr>
          <w:lang w:val="en-CA"/>
        </w:rPr>
        <w:t xml:space="preserve">default </w:t>
      </w:r>
      <w:r w:rsidR="00DB5AB2" w:rsidRPr="00DB251E">
        <w:rPr>
          <w:lang w:val="en-CA"/>
        </w:rPr>
        <w:t xml:space="preserve">within </w:t>
      </w:r>
      <w:r w:rsidR="0074584A" w:rsidRPr="00DB251E">
        <w:rPr>
          <w:lang w:val="en-CA"/>
        </w:rPr>
        <w:t>15</w:t>
      </w:r>
      <w:r w:rsidR="00DB5AB2" w:rsidRPr="00DB251E">
        <w:rPr>
          <w:lang w:val="en-CA"/>
        </w:rPr>
        <w:t xml:space="preserve"> days </w:t>
      </w:r>
      <w:r w:rsidRPr="00DB251E">
        <w:rPr>
          <w:lang w:val="en-CA"/>
        </w:rPr>
        <w:t>after the</w:t>
      </w:r>
      <w:r w:rsidR="00CC7CFD" w:rsidRPr="00DB251E">
        <w:rPr>
          <w:lang w:val="en-CA"/>
        </w:rPr>
        <w:t xml:space="preserve"> default </w:t>
      </w:r>
      <w:r w:rsidRPr="00DB251E">
        <w:rPr>
          <w:lang w:val="en-CA"/>
        </w:rPr>
        <w:t xml:space="preserve">notice is delivered, then </w:t>
      </w:r>
      <w:r w:rsidR="007E71F3" w:rsidRPr="00DB251E">
        <w:rPr>
          <w:lang w:val="en-CA"/>
        </w:rPr>
        <w:t>the Permittor</w:t>
      </w:r>
      <w:r w:rsidR="00DB5AB2" w:rsidRPr="00DB251E">
        <w:rPr>
          <w:lang w:val="en-CA"/>
        </w:rPr>
        <w:t xml:space="preserve"> may</w:t>
      </w:r>
      <w:r w:rsidR="00C333C0" w:rsidRPr="00DB251E">
        <w:rPr>
          <w:lang w:val="en-CA"/>
        </w:rPr>
        <w:t xml:space="preserve"> </w:t>
      </w:r>
      <w:r w:rsidR="00837DAA" w:rsidRPr="00DB251E">
        <w:rPr>
          <w:lang w:val="en-CA"/>
        </w:rPr>
        <w:t xml:space="preserve">take advantage of any </w:t>
      </w:r>
      <w:r w:rsidRPr="00DB251E">
        <w:rPr>
          <w:lang w:val="en-CA"/>
        </w:rPr>
        <w:t>legal and equitable remedies</w:t>
      </w:r>
      <w:r w:rsidR="00837DAA" w:rsidRPr="00DB251E">
        <w:rPr>
          <w:lang w:val="en-CA"/>
        </w:rPr>
        <w:t xml:space="preserve"> available, including </w:t>
      </w:r>
      <w:r w:rsidR="005D17A5" w:rsidRPr="00DB251E">
        <w:rPr>
          <w:lang w:val="en-CA"/>
        </w:rPr>
        <w:t xml:space="preserve">commencing </w:t>
      </w:r>
      <w:r w:rsidR="00C333C0" w:rsidRPr="00DB251E">
        <w:rPr>
          <w:lang w:val="en-CA"/>
        </w:rPr>
        <w:t xml:space="preserve">an action for specific performance or </w:t>
      </w:r>
      <w:r w:rsidR="005D17A5" w:rsidRPr="00DB251E">
        <w:rPr>
          <w:lang w:val="en-CA"/>
        </w:rPr>
        <w:t xml:space="preserve">by </w:t>
      </w:r>
      <w:r w:rsidR="00837DAA" w:rsidRPr="00DB251E">
        <w:rPr>
          <w:lang w:val="en-CA"/>
        </w:rPr>
        <w:t>declaring the Term ended</w:t>
      </w:r>
      <w:r w:rsidR="00365D2B" w:rsidRPr="00DB251E">
        <w:rPr>
          <w:lang w:val="en-CA"/>
        </w:rPr>
        <w:t>,</w:t>
      </w:r>
      <w:r w:rsidR="00837DAA" w:rsidRPr="00DB251E">
        <w:rPr>
          <w:lang w:val="en-CA"/>
        </w:rPr>
        <w:t xml:space="preserve"> </w:t>
      </w:r>
      <w:r w:rsidR="00DB5AB2" w:rsidRPr="00DB251E">
        <w:rPr>
          <w:lang w:val="en-CA"/>
        </w:rPr>
        <w:t xml:space="preserve">by </w:t>
      </w:r>
      <w:r w:rsidR="005D17A5" w:rsidRPr="00DB251E">
        <w:rPr>
          <w:lang w:val="en-CA"/>
        </w:rPr>
        <w:t xml:space="preserve">providing </w:t>
      </w:r>
      <w:r w:rsidR="00DB5AB2" w:rsidRPr="00DB251E">
        <w:rPr>
          <w:lang w:val="en-CA"/>
        </w:rPr>
        <w:t xml:space="preserve">a termination notice to the </w:t>
      </w:r>
      <w:r w:rsidR="00A10BFB" w:rsidRPr="00DB251E">
        <w:rPr>
          <w:lang w:val="en-CA"/>
        </w:rPr>
        <w:t>Permittee</w:t>
      </w:r>
      <w:r w:rsidR="00CC7CFD" w:rsidRPr="00DB251E">
        <w:rPr>
          <w:lang w:val="en-CA"/>
        </w:rPr>
        <w:t xml:space="preserve">, with a copy to the </w:t>
      </w:r>
      <w:r w:rsidR="00AD3056" w:rsidRPr="00DB251E">
        <w:rPr>
          <w:lang w:val="en-CA"/>
        </w:rPr>
        <w:t>First Nation</w:t>
      </w:r>
      <w:r w:rsidR="00DB5AB2" w:rsidRPr="00DB251E">
        <w:rPr>
          <w:lang w:val="en-CA"/>
        </w:rPr>
        <w:t xml:space="preserve">. </w:t>
      </w:r>
    </w:p>
    <w:p w14:paraId="055D0D54" w14:textId="2BFA44C1" w:rsidR="006B3282" w:rsidRPr="00DB251E" w:rsidRDefault="00623376" w:rsidP="00551B03">
      <w:pPr>
        <w:pStyle w:val="Heading3"/>
        <w:rPr>
          <w:lang w:val="en-CA"/>
        </w:rPr>
      </w:pPr>
      <w:bookmarkStart w:id="52" w:name="_Ref431979942"/>
      <w:r w:rsidRPr="00DB251E">
        <w:rPr>
          <w:lang w:val="en-CA"/>
        </w:rPr>
        <w:t xml:space="preserve">If </w:t>
      </w:r>
      <w:r w:rsidR="00DB5AB2" w:rsidRPr="00DB251E">
        <w:rPr>
          <w:lang w:val="en-CA"/>
        </w:rPr>
        <w:t xml:space="preserve">the default </w:t>
      </w:r>
      <w:r w:rsidRPr="00DB251E">
        <w:rPr>
          <w:lang w:val="en-CA"/>
        </w:rPr>
        <w:t xml:space="preserve">is not of an outstanding Fees payment and if such </w:t>
      </w:r>
      <w:bookmarkStart w:id="53" w:name="_Ref395537599"/>
      <w:r w:rsidR="00DB5AB2" w:rsidRPr="00DB251E">
        <w:rPr>
          <w:lang w:val="en-CA"/>
        </w:rPr>
        <w:t>default</w:t>
      </w:r>
      <w:r w:rsidR="00CC2B1C" w:rsidRPr="00DB251E">
        <w:rPr>
          <w:lang w:val="en-CA"/>
        </w:rPr>
        <w:t>:</w:t>
      </w:r>
      <w:bookmarkStart w:id="54" w:name="_Ref431980043"/>
      <w:bookmarkEnd w:id="52"/>
      <w:bookmarkEnd w:id="53"/>
    </w:p>
    <w:p w14:paraId="7099B329" w14:textId="61EC65B7" w:rsidR="006B3282" w:rsidRPr="00DB251E" w:rsidRDefault="009F4105" w:rsidP="00551B03">
      <w:pPr>
        <w:pStyle w:val="Heading3"/>
        <w:numPr>
          <w:ilvl w:val="3"/>
          <w:numId w:val="19"/>
        </w:numPr>
        <w:ind w:left="1728"/>
        <w:rPr>
          <w:lang w:val="en-CA"/>
        </w:rPr>
      </w:pPr>
      <w:r w:rsidRPr="00DB251E">
        <w:rPr>
          <w:lang w:val="en-CA"/>
        </w:rPr>
        <w:t>c</w:t>
      </w:r>
      <w:r w:rsidR="00FE000C" w:rsidRPr="00DB251E">
        <w:rPr>
          <w:lang w:val="en-CA"/>
        </w:rPr>
        <w:t>an</w:t>
      </w:r>
      <w:r w:rsidR="00716B43" w:rsidRPr="00DB251E">
        <w:rPr>
          <w:lang w:val="en-CA"/>
        </w:rPr>
        <w:t xml:space="preserve"> reasonably be cured within 30 d</w:t>
      </w:r>
      <w:r w:rsidR="00C64BF5" w:rsidRPr="00DB251E">
        <w:rPr>
          <w:lang w:val="en-CA"/>
        </w:rPr>
        <w:t xml:space="preserve">ays </w:t>
      </w:r>
      <w:r w:rsidR="00AC1243" w:rsidRPr="00DB251E">
        <w:rPr>
          <w:lang w:val="en-CA"/>
        </w:rPr>
        <w:t xml:space="preserve">after the </w:t>
      </w:r>
      <w:r w:rsidR="00F04C76" w:rsidRPr="00DB251E">
        <w:rPr>
          <w:lang w:val="en-CA"/>
        </w:rPr>
        <w:t xml:space="preserve">default </w:t>
      </w:r>
      <w:r w:rsidR="00857DC8" w:rsidRPr="00DB251E">
        <w:rPr>
          <w:lang w:val="en-CA"/>
        </w:rPr>
        <w:t xml:space="preserve">notice is </w:t>
      </w:r>
      <w:r w:rsidR="00F04C76" w:rsidRPr="00DB251E">
        <w:rPr>
          <w:lang w:val="en-CA"/>
        </w:rPr>
        <w:t xml:space="preserve">delivered </w:t>
      </w:r>
      <w:r w:rsidR="00857DC8" w:rsidRPr="00DB251E">
        <w:rPr>
          <w:lang w:val="en-CA"/>
        </w:rPr>
        <w:t xml:space="preserve">and the </w:t>
      </w:r>
      <w:r w:rsidR="00A10BFB" w:rsidRPr="00DB251E">
        <w:rPr>
          <w:lang w:val="en-CA"/>
        </w:rPr>
        <w:t>Permittee</w:t>
      </w:r>
      <w:r w:rsidR="00857DC8" w:rsidRPr="00DB251E">
        <w:rPr>
          <w:lang w:val="en-CA"/>
        </w:rPr>
        <w:t xml:space="preserve"> fails to cure </w:t>
      </w:r>
      <w:r w:rsidR="00A23CAA" w:rsidRPr="00DB251E">
        <w:rPr>
          <w:lang w:val="en-CA"/>
        </w:rPr>
        <w:t>such</w:t>
      </w:r>
      <w:r w:rsidR="00857DC8" w:rsidRPr="00DB251E">
        <w:rPr>
          <w:lang w:val="en-CA"/>
        </w:rPr>
        <w:t xml:space="preserve"> default </w:t>
      </w:r>
      <w:r w:rsidR="00CC2B1C" w:rsidRPr="00DB251E">
        <w:rPr>
          <w:lang w:val="en-CA"/>
        </w:rPr>
        <w:t xml:space="preserve">within </w:t>
      </w:r>
      <w:r w:rsidR="00857DC8" w:rsidRPr="00DB251E">
        <w:rPr>
          <w:lang w:val="en-CA"/>
        </w:rPr>
        <w:t xml:space="preserve">the </w:t>
      </w:r>
      <w:r w:rsidR="00716B43" w:rsidRPr="00DB251E">
        <w:rPr>
          <w:lang w:val="en-CA"/>
        </w:rPr>
        <w:t>30 d</w:t>
      </w:r>
      <w:r w:rsidR="00CC2B1C" w:rsidRPr="00DB251E">
        <w:rPr>
          <w:lang w:val="en-CA"/>
        </w:rPr>
        <w:t>ays;</w:t>
      </w:r>
      <w:r w:rsidR="00B2232E" w:rsidRPr="00DB251E">
        <w:rPr>
          <w:lang w:val="en-CA"/>
        </w:rPr>
        <w:t xml:space="preserve"> or</w:t>
      </w:r>
      <w:bookmarkEnd w:id="54"/>
    </w:p>
    <w:p w14:paraId="5E2A40FC" w14:textId="7E2B3A3C" w:rsidR="005135A2" w:rsidRPr="00DB251E" w:rsidRDefault="009F4105" w:rsidP="00551B03">
      <w:pPr>
        <w:pStyle w:val="Heading3"/>
        <w:numPr>
          <w:ilvl w:val="3"/>
          <w:numId w:val="19"/>
        </w:numPr>
        <w:ind w:left="1728"/>
        <w:rPr>
          <w:lang w:val="en-CA"/>
        </w:rPr>
      </w:pPr>
      <w:bookmarkStart w:id="55" w:name="_Ref123217911"/>
      <w:r w:rsidRPr="00DB251E">
        <w:rPr>
          <w:lang w:val="en-CA"/>
        </w:rPr>
        <w:t>c</w:t>
      </w:r>
      <w:r w:rsidR="00FE000C" w:rsidRPr="00DB251E">
        <w:rPr>
          <w:lang w:val="en-CA"/>
        </w:rPr>
        <w:t>annot</w:t>
      </w:r>
      <w:r w:rsidR="00C64BF5" w:rsidRPr="00DB251E">
        <w:rPr>
          <w:lang w:val="en-CA"/>
        </w:rPr>
        <w:t xml:space="preserve"> reasonably be cured within 3</w:t>
      </w:r>
      <w:r w:rsidR="00716B43" w:rsidRPr="00DB251E">
        <w:rPr>
          <w:lang w:val="en-CA"/>
        </w:rPr>
        <w:t>0 d</w:t>
      </w:r>
      <w:r w:rsidR="00C64BF5" w:rsidRPr="00DB251E">
        <w:rPr>
          <w:lang w:val="en-CA"/>
        </w:rPr>
        <w:t xml:space="preserve">ays </w:t>
      </w:r>
      <w:r w:rsidR="00AC1243" w:rsidRPr="00DB251E">
        <w:rPr>
          <w:lang w:val="en-CA"/>
        </w:rPr>
        <w:t xml:space="preserve">after </w:t>
      </w:r>
      <w:r w:rsidR="00857DC8" w:rsidRPr="00DB251E">
        <w:rPr>
          <w:lang w:val="en-CA"/>
        </w:rPr>
        <w:t xml:space="preserve">the </w:t>
      </w:r>
      <w:r w:rsidR="00F04C76" w:rsidRPr="00DB251E">
        <w:rPr>
          <w:lang w:val="en-CA"/>
        </w:rPr>
        <w:t xml:space="preserve">default </w:t>
      </w:r>
      <w:r w:rsidR="00857DC8" w:rsidRPr="00DB251E">
        <w:rPr>
          <w:lang w:val="en-CA"/>
        </w:rPr>
        <w:t xml:space="preserve">notice is </w:t>
      </w:r>
      <w:r w:rsidR="00F04C76" w:rsidRPr="00DB251E">
        <w:rPr>
          <w:lang w:val="en-CA"/>
        </w:rPr>
        <w:t xml:space="preserve">delivered </w:t>
      </w:r>
      <w:r w:rsidR="00CC2B1C" w:rsidRPr="00DB251E">
        <w:rPr>
          <w:lang w:val="en-CA"/>
        </w:rPr>
        <w:t xml:space="preserve">and the </w:t>
      </w:r>
      <w:r w:rsidR="00A10BFB" w:rsidRPr="00DB251E">
        <w:rPr>
          <w:lang w:val="en-CA"/>
        </w:rPr>
        <w:t>Permittee</w:t>
      </w:r>
      <w:r w:rsidR="00CC2B1C" w:rsidRPr="00DB251E">
        <w:rPr>
          <w:lang w:val="en-CA"/>
        </w:rPr>
        <w:t xml:space="preserve"> does not</w:t>
      </w:r>
      <w:r w:rsidR="00AC1243" w:rsidRPr="00DB251E">
        <w:rPr>
          <w:lang w:val="en-CA"/>
        </w:rPr>
        <w:t xml:space="preserve"> </w:t>
      </w:r>
      <w:r w:rsidR="00CC2B1C" w:rsidRPr="00DB251E">
        <w:rPr>
          <w:lang w:val="en-CA"/>
        </w:rPr>
        <w:t>begin</w:t>
      </w:r>
      <w:r w:rsidR="00AC1243" w:rsidRPr="00DB251E">
        <w:rPr>
          <w:lang w:val="en-CA"/>
        </w:rPr>
        <w:t xml:space="preserve"> </w:t>
      </w:r>
      <w:r w:rsidR="00CC2B1C" w:rsidRPr="00DB251E">
        <w:rPr>
          <w:lang w:val="en-CA"/>
        </w:rPr>
        <w:t xml:space="preserve">to cure </w:t>
      </w:r>
      <w:r w:rsidR="00A23CAA" w:rsidRPr="00DB251E">
        <w:rPr>
          <w:lang w:val="en-CA"/>
        </w:rPr>
        <w:t>such</w:t>
      </w:r>
      <w:r w:rsidR="00CC2B1C" w:rsidRPr="00DB251E">
        <w:rPr>
          <w:lang w:val="en-CA"/>
        </w:rPr>
        <w:t xml:space="preserve"> default within </w:t>
      </w:r>
      <w:r w:rsidR="00857DC8" w:rsidRPr="00DB251E">
        <w:rPr>
          <w:lang w:val="en-CA"/>
        </w:rPr>
        <w:t xml:space="preserve">the </w:t>
      </w:r>
      <w:r w:rsidR="00716B43" w:rsidRPr="00DB251E">
        <w:rPr>
          <w:lang w:val="en-CA"/>
        </w:rPr>
        <w:t>30 d</w:t>
      </w:r>
      <w:r w:rsidR="00CC2B1C" w:rsidRPr="00DB251E">
        <w:rPr>
          <w:lang w:val="en-CA"/>
        </w:rPr>
        <w:t>ays</w:t>
      </w:r>
      <w:r w:rsidR="00F636BB" w:rsidRPr="00DB251E">
        <w:rPr>
          <w:lang w:val="en-CA"/>
        </w:rPr>
        <w:t xml:space="preserve"> to the reasonable satisfaction of </w:t>
      </w:r>
      <w:r w:rsidR="007E71F3" w:rsidRPr="00DB251E">
        <w:rPr>
          <w:lang w:val="en-CA"/>
        </w:rPr>
        <w:t>the Permittor</w:t>
      </w:r>
      <w:r w:rsidR="0074584A" w:rsidRPr="00DB251E">
        <w:rPr>
          <w:lang w:val="en-CA"/>
        </w:rPr>
        <w:t xml:space="preserve"> or continue to cure </w:t>
      </w:r>
      <w:r w:rsidR="00A23CAA" w:rsidRPr="00DB251E">
        <w:rPr>
          <w:lang w:val="en-CA"/>
        </w:rPr>
        <w:t>such</w:t>
      </w:r>
      <w:r w:rsidR="0074584A" w:rsidRPr="00DB251E">
        <w:rPr>
          <w:lang w:val="en-CA"/>
        </w:rPr>
        <w:t xml:space="preserve"> default with due diligence after beginning to cure</w:t>
      </w:r>
      <w:r w:rsidR="00F04C76" w:rsidRPr="00DB251E">
        <w:rPr>
          <w:lang w:val="en-CA"/>
        </w:rPr>
        <w:t>,</w:t>
      </w:r>
      <w:bookmarkEnd w:id="55"/>
    </w:p>
    <w:p w14:paraId="160BED20" w14:textId="0470FF45" w:rsidR="00611151" w:rsidRPr="00DB251E" w:rsidRDefault="00777EC4" w:rsidP="00551B03">
      <w:pPr>
        <w:pStyle w:val="Heading4"/>
        <w:numPr>
          <w:ilvl w:val="0"/>
          <w:numId w:val="0"/>
        </w:numPr>
        <w:tabs>
          <w:tab w:val="clear" w:pos="1008"/>
        </w:tabs>
        <w:ind w:left="720"/>
        <w:rPr>
          <w:lang w:val="en-CA"/>
        </w:rPr>
      </w:pPr>
      <w:r w:rsidRPr="00DB251E">
        <w:rPr>
          <w:lang w:val="en-CA"/>
        </w:rPr>
        <w:t>t</w:t>
      </w:r>
      <w:r w:rsidR="00FE000C" w:rsidRPr="00DB251E">
        <w:rPr>
          <w:lang w:val="en-CA"/>
        </w:rPr>
        <w:t>hen</w:t>
      </w:r>
      <w:r w:rsidR="00CC2B1C" w:rsidRPr="00DB251E">
        <w:rPr>
          <w:lang w:val="en-CA"/>
        </w:rPr>
        <w:t xml:space="preserve"> </w:t>
      </w:r>
      <w:r w:rsidR="007E71F3" w:rsidRPr="00DB251E">
        <w:rPr>
          <w:lang w:val="en-CA"/>
        </w:rPr>
        <w:t>the Permittor</w:t>
      </w:r>
      <w:r w:rsidR="00CC2B1C" w:rsidRPr="00DB251E">
        <w:rPr>
          <w:lang w:val="en-CA"/>
        </w:rPr>
        <w:t xml:space="preserve"> may</w:t>
      </w:r>
      <w:r w:rsidR="00CA7B2A" w:rsidRPr="00DB251E">
        <w:rPr>
          <w:lang w:val="en-CA"/>
        </w:rPr>
        <w:t xml:space="preserve"> </w:t>
      </w:r>
      <w:r w:rsidR="00837DAA" w:rsidRPr="00DB251E">
        <w:rPr>
          <w:lang w:val="en-CA"/>
        </w:rPr>
        <w:t xml:space="preserve">take advantage of any </w:t>
      </w:r>
      <w:r w:rsidR="00623376" w:rsidRPr="00DB251E">
        <w:rPr>
          <w:lang w:val="en-CA"/>
        </w:rPr>
        <w:t xml:space="preserve">legal </w:t>
      </w:r>
      <w:r w:rsidR="00C333C0" w:rsidRPr="00DB251E">
        <w:rPr>
          <w:lang w:val="en-CA"/>
        </w:rPr>
        <w:t>and</w:t>
      </w:r>
      <w:r w:rsidR="00623376" w:rsidRPr="00DB251E">
        <w:rPr>
          <w:lang w:val="en-CA"/>
        </w:rPr>
        <w:t xml:space="preserve"> equitable remedies</w:t>
      </w:r>
      <w:r w:rsidR="00837DAA" w:rsidRPr="00DB251E">
        <w:rPr>
          <w:lang w:val="en-CA"/>
        </w:rPr>
        <w:t xml:space="preserve"> available, including </w:t>
      </w:r>
      <w:r w:rsidR="0079787A" w:rsidRPr="00DB251E">
        <w:rPr>
          <w:lang w:val="en-CA"/>
        </w:rPr>
        <w:t xml:space="preserve">by </w:t>
      </w:r>
      <w:r w:rsidR="005D17A5" w:rsidRPr="00DB251E">
        <w:rPr>
          <w:lang w:val="en-CA"/>
        </w:rPr>
        <w:t xml:space="preserve">commencing </w:t>
      </w:r>
      <w:r w:rsidR="00C333C0" w:rsidRPr="00DB251E">
        <w:rPr>
          <w:lang w:val="en-CA"/>
        </w:rPr>
        <w:t xml:space="preserve">an action for specific performance or </w:t>
      </w:r>
      <w:r w:rsidR="00365D2B" w:rsidRPr="00DB251E">
        <w:rPr>
          <w:lang w:val="en-CA"/>
        </w:rPr>
        <w:t xml:space="preserve">by </w:t>
      </w:r>
      <w:r w:rsidR="00837DAA" w:rsidRPr="00DB251E">
        <w:rPr>
          <w:lang w:val="en-CA"/>
        </w:rPr>
        <w:t>declaring the Term ended</w:t>
      </w:r>
      <w:r w:rsidR="00365D2B" w:rsidRPr="00DB251E">
        <w:rPr>
          <w:lang w:val="en-CA"/>
        </w:rPr>
        <w:t>,</w:t>
      </w:r>
      <w:r w:rsidR="00837DAA" w:rsidRPr="00DB251E">
        <w:rPr>
          <w:lang w:val="en-CA"/>
        </w:rPr>
        <w:t xml:space="preserve"> by </w:t>
      </w:r>
      <w:r w:rsidR="005D17A5" w:rsidRPr="00DB251E">
        <w:rPr>
          <w:lang w:val="en-CA"/>
        </w:rPr>
        <w:t xml:space="preserve">providing </w:t>
      </w:r>
      <w:r w:rsidR="00837DAA" w:rsidRPr="00DB251E">
        <w:rPr>
          <w:lang w:val="en-CA"/>
        </w:rPr>
        <w:t>a termination notice to the Permittee, with a copy to the First Nation</w:t>
      </w:r>
      <w:r w:rsidR="00CC2B1C" w:rsidRPr="00DB251E">
        <w:rPr>
          <w:lang w:val="en-CA"/>
        </w:rPr>
        <w:t xml:space="preserve">. </w:t>
      </w:r>
    </w:p>
    <w:p w14:paraId="71EFAA3A" w14:textId="547CC6AE" w:rsidR="002D46F5" w:rsidRPr="00DB251E" w:rsidRDefault="0060237D" w:rsidP="00446FFA">
      <w:pPr>
        <w:pStyle w:val="Heading3"/>
        <w:rPr>
          <w:lang w:val="en-CA"/>
        </w:rPr>
      </w:pPr>
      <w:bookmarkStart w:id="56" w:name="_Ref113955629"/>
      <w:r w:rsidRPr="00DB251E">
        <w:rPr>
          <w:lang w:val="en-CA"/>
        </w:rPr>
        <w:t xml:space="preserve">If </w:t>
      </w:r>
      <w:r w:rsidR="00377B84" w:rsidRPr="00DB251E">
        <w:rPr>
          <w:lang w:val="en-CA"/>
        </w:rPr>
        <w:t xml:space="preserve">a default is not cured within the time </w:t>
      </w:r>
      <w:r w:rsidR="00124A66" w:rsidRPr="00DB251E">
        <w:rPr>
          <w:lang w:val="en-CA"/>
        </w:rPr>
        <w:t xml:space="preserve">allowed in </w:t>
      </w:r>
      <w:r w:rsidR="00377B84" w:rsidRPr="00DB251E">
        <w:rPr>
          <w:lang w:val="en-CA"/>
        </w:rPr>
        <w:t xml:space="preserve">this </w:t>
      </w:r>
      <w:r w:rsidR="00A10BFB" w:rsidRPr="00DB251E">
        <w:rPr>
          <w:lang w:val="en-CA"/>
        </w:rPr>
        <w:t>Permit</w:t>
      </w:r>
      <w:r w:rsidR="007C4464" w:rsidRPr="00DB251E">
        <w:rPr>
          <w:lang w:val="en-CA"/>
        </w:rPr>
        <w:t xml:space="preserve">, or is not being diligently cured under section </w:t>
      </w:r>
      <w:r w:rsidR="007C4464" w:rsidRPr="00DB251E">
        <w:rPr>
          <w:lang w:val="en-CA"/>
        </w:rPr>
        <w:fldChar w:fldCharType="begin"/>
      </w:r>
      <w:r w:rsidR="007C4464" w:rsidRPr="00DB251E">
        <w:rPr>
          <w:lang w:val="en-CA"/>
        </w:rPr>
        <w:instrText xml:space="preserve"> REF _Ref123217911 \r \h  \* MERGEFORMAT </w:instrText>
      </w:r>
      <w:r w:rsidR="007C4464" w:rsidRPr="00DB251E">
        <w:rPr>
          <w:lang w:val="en-CA"/>
        </w:rPr>
      </w:r>
      <w:r w:rsidR="007C4464" w:rsidRPr="00DB251E">
        <w:rPr>
          <w:lang w:val="en-CA"/>
        </w:rPr>
        <w:fldChar w:fldCharType="separate"/>
      </w:r>
      <w:r w:rsidR="000058F6">
        <w:rPr>
          <w:lang w:val="en-CA"/>
        </w:rPr>
        <w:t>5.1.3.2</w:t>
      </w:r>
      <w:r w:rsidR="007C4464" w:rsidRPr="00DB251E">
        <w:rPr>
          <w:lang w:val="en-CA"/>
        </w:rPr>
        <w:fldChar w:fldCharType="end"/>
      </w:r>
      <w:r w:rsidR="007C4464" w:rsidRPr="00DB251E">
        <w:rPr>
          <w:lang w:val="en-CA"/>
        </w:rPr>
        <w:t xml:space="preserve">, </w:t>
      </w:r>
      <w:r w:rsidR="00377B84" w:rsidRPr="00DB251E">
        <w:rPr>
          <w:lang w:val="en-CA"/>
        </w:rPr>
        <w:t xml:space="preserve">then </w:t>
      </w:r>
      <w:r w:rsidR="007E71F3" w:rsidRPr="00DB251E">
        <w:rPr>
          <w:lang w:val="en-CA"/>
        </w:rPr>
        <w:t>the Permittor</w:t>
      </w:r>
      <w:r w:rsidR="00377B84" w:rsidRPr="00DB251E">
        <w:rPr>
          <w:lang w:val="en-CA"/>
        </w:rPr>
        <w:t xml:space="preserve"> may</w:t>
      </w:r>
      <w:r w:rsidR="00E46042" w:rsidRPr="00DB251E">
        <w:rPr>
          <w:lang w:val="en-CA"/>
        </w:rPr>
        <w:t>, with unrestricted access to the Permit Area,</w:t>
      </w:r>
      <w:r w:rsidR="00377B84" w:rsidRPr="00DB251E">
        <w:rPr>
          <w:lang w:val="en-CA"/>
        </w:rPr>
        <w:t xml:space="preserve"> cure </w:t>
      </w:r>
      <w:r w:rsidR="00124A66" w:rsidRPr="00DB251E">
        <w:rPr>
          <w:lang w:val="en-CA"/>
        </w:rPr>
        <w:t>it</w:t>
      </w:r>
      <w:r w:rsidR="005700BD" w:rsidRPr="00DB251E">
        <w:rPr>
          <w:lang w:val="en-CA"/>
        </w:rPr>
        <w:t xml:space="preserve"> in </w:t>
      </w:r>
      <w:r w:rsidR="007E71F3" w:rsidRPr="00DB251E">
        <w:rPr>
          <w:lang w:val="en-CA"/>
        </w:rPr>
        <w:t>the Permittor</w:t>
      </w:r>
      <w:r w:rsidR="005700BD" w:rsidRPr="00DB251E">
        <w:rPr>
          <w:lang w:val="en-CA"/>
        </w:rPr>
        <w:t>’s sole discretion</w:t>
      </w:r>
      <w:r w:rsidR="00124A66" w:rsidRPr="00DB251E">
        <w:rPr>
          <w:lang w:val="en-CA"/>
        </w:rPr>
        <w:t xml:space="preserve">, and </w:t>
      </w:r>
      <w:r w:rsidR="007E71F3" w:rsidRPr="00DB251E">
        <w:rPr>
          <w:lang w:val="en-CA"/>
        </w:rPr>
        <w:t>the Permittor</w:t>
      </w:r>
      <w:r w:rsidR="00377B84" w:rsidRPr="00DB251E">
        <w:rPr>
          <w:lang w:val="en-CA"/>
        </w:rPr>
        <w:t xml:space="preserve">’s expenses </w:t>
      </w:r>
      <w:r w:rsidR="00623376" w:rsidRPr="00DB251E">
        <w:rPr>
          <w:lang w:val="en-CA"/>
        </w:rPr>
        <w:t xml:space="preserve">related to such curing </w:t>
      </w:r>
      <w:r w:rsidR="00124A66" w:rsidRPr="00DB251E">
        <w:rPr>
          <w:lang w:val="en-CA"/>
        </w:rPr>
        <w:t>are</w:t>
      </w:r>
      <w:r w:rsidR="00377B84" w:rsidRPr="00DB251E">
        <w:rPr>
          <w:lang w:val="en-CA"/>
        </w:rPr>
        <w:t xml:space="preserve"> Additional </w:t>
      </w:r>
      <w:r w:rsidR="00895BDC" w:rsidRPr="00DB251E">
        <w:rPr>
          <w:lang w:val="en-CA"/>
        </w:rPr>
        <w:t>Fees</w:t>
      </w:r>
      <w:r w:rsidR="00377B84" w:rsidRPr="00DB251E">
        <w:rPr>
          <w:lang w:val="en-CA"/>
        </w:rPr>
        <w:t>.</w:t>
      </w:r>
      <w:bookmarkEnd w:id="56"/>
      <w:r w:rsidR="00124A66" w:rsidRPr="00DB251E">
        <w:rPr>
          <w:lang w:val="en-CA"/>
        </w:rPr>
        <w:t xml:space="preserve"> </w:t>
      </w:r>
      <w:r w:rsidR="000701C6" w:rsidRPr="00DB251E">
        <w:rPr>
          <w:lang w:val="en-CA"/>
        </w:rPr>
        <w:t xml:space="preserve">If </w:t>
      </w:r>
      <w:r w:rsidR="007E71F3" w:rsidRPr="00DB251E">
        <w:rPr>
          <w:lang w:val="en-CA"/>
        </w:rPr>
        <w:t>the Permittor</w:t>
      </w:r>
      <w:r w:rsidR="000701C6" w:rsidRPr="00DB251E">
        <w:rPr>
          <w:lang w:val="en-CA"/>
        </w:rPr>
        <w:t xml:space="preserve"> begins to cure </w:t>
      </w:r>
      <w:r w:rsidR="00124A66" w:rsidRPr="00DB251E">
        <w:rPr>
          <w:lang w:val="en-CA"/>
        </w:rPr>
        <w:t>the</w:t>
      </w:r>
      <w:r w:rsidR="000701C6" w:rsidRPr="00DB251E">
        <w:rPr>
          <w:lang w:val="en-CA"/>
        </w:rPr>
        <w:t xml:space="preserve"> default, </w:t>
      </w:r>
      <w:r w:rsidR="00F04C76" w:rsidRPr="00DB251E">
        <w:rPr>
          <w:lang w:val="en-CA"/>
        </w:rPr>
        <w:t xml:space="preserve">then </w:t>
      </w:r>
      <w:r w:rsidR="007E71F3" w:rsidRPr="00DB251E">
        <w:rPr>
          <w:lang w:val="en-CA"/>
        </w:rPr>
        <w:t>the Permittor</w:t>
      </w:r>
      <w:r w:rsidR="000701C6" w:rsidRPr="00DB251E">
        <w:rPr>
          <w:lang w:val="en-CA"/>
        </w:rPr>
        <w:t xml:space="preserve"> will have no obligation to continue </w:t>
      </w:r>
      <w:r w:rsidR="00CA7B2A" w:rsidRPr="00DB251E">
        <w:rPr>
          <w:lang w:val="en-CA"/>
        </w:rPr>
        <w:t xml:space="preserve">to </w:t>
      </w:r>
      <w:r w:rsidR="000701C6" w:rsidRPr="00DB251E">
        <w:rPr>
          <w:lang w:val="en-CA"/>
        </w:rPr>
        <w:t xml:space="preserve">cure </w:t>
      </w:r>
      <w:r w:rsidR="00124A66" w:rsidRPr="00DB251E">
        <w:rPr>
          <w:lang w:val="en-CA"/>
        </w:rPr>
        <w:t xml:space="preserve">it </w:t>
      </w:r>
      <w:r w:rsidR="000701C6" w:rsidRPr="00DB251E">
        <w:rPr>
          <w:lang w:val="en-CA"/>
        </w:rPr>
        <w:t>to completion</w:t>
      </w:r>
      <w:r w:rsidR="00CA7B2A" w:rsidRPr="00DB251E">
        <w:rPr>
          <w:lang w:val="en-CA"/>
        </w:rPr>
        <w:t xml:space="preserve"> and </w:t>
      </w:r>
      <w:r w:rsidR="007E71F3" w:rsidRPr="00DB251E">
        <w:rPr>
          <w:lang w:val="en-CA"/>
        </w:rPr>
        <w:t xml:space="preserve">the Permittor </w:t>
      </w:r>
      <w:r w:rsidR="000701C6" w:rsidRPr="00DB251E">
        <w:rPr>
          <w:lang w:val="en-CA"/>
        </w:rPr>
        <w:t xml:space="preserve">is not liable for any losses or expenses </w:t>
      </w:r>
      <w:r w:rsidR="00BE6BB4" w:rsidRPr="00DB251E">
        <w:rPr>
          <w:lang w:val="en-CA"/>
        </w:rPr>
        <w:t xml:space="preserve">suffered </w:t>
      </w:r>
      <w:r w:rsidR="00124A66" w:rsidRPr="00DB251E">
        <w:rPr>
          <w:lang w:val="en-CA"/>
        </w:rPr>
        <w:t xml:space="preserve">as a result </w:t>
      </w:r>
      <w:r w:rsidR="00BE6BB4" w:rsidRPr="00DB251E">
        <w:rPr>
          <w:lang w:val="en-CA"/>
        </w:rPr>
        <w:t xml:space="preserve">by the </w:t>
      </w:r>
      <w:r w:rsidR="00A10BFB" w:rsidRPr="00DB251E">
        <w:rPr>
          <w:lang w:val="en-CA"/>
        </w:rPr>
        <w:t>Permittee</w:t>
      </w:r>
      <w:r w:rsidR="00BE6BB4" w:rsidRPr="00DB251E">
        <w:rPr>
          <w:lang w:val="en-CA"/>
        </w:rPr>
        <w:t xml:space="preserve"> or any Person on the </w:t>
      </w:r>
      <w:r w:rsidR="00895BDC" w:rsidRPr="00DB251E">
        <w:rPr>
          <w:lang w:val="en-CA"/>
        </w:rPr>
        <w:t xml:space="preserve">Permit Area due to the rights of the </w:t>
      </w:r>
      <w:r w:rsidR="00A10BFB" w:rsidRPr="00DB251E">
        <w:rPr>
          <w:lang w:val="en-CA"/>
        </w:rPr>
        <w:t>Permittee</w:t>
      </w:r>
      <w:r w:rsidR="00895BDC" w:rsidRPr="00DB251E">
        <w:rPr>
          <w:lang w:val="en-CA"/>
        </w:rPr>
        <w:t xml:space="preserve"> under this Permit.</w:t>
      </w:r>
    </w:p>
    <w:p w14:paraId="17C5E8A5" w14:textId="2A4224F9" w:rsidR="00192689" w:rsidRPr="00DB251E" w:rsidRDefault="00192689" w:rsidP="00551B03">
      <w:pPr>
        <w:pStyle w:val="Heading2"/>
        <w:rPr>
          <w:lang w:val="en-CA"/>
        </w:rPr>
      </w:pPr>
      <w:bookmarkStart w:id="57" w:name="_Ref417041477"/>
      <w:r w:rsidRPr="00DB251E">
        <w:rPr>
          <w:rStyle w:val="Strong"/>
          <w:lang w:val="en-CA"/>
        </w:rPr>
        <w:t>Defaults o</w:t>
      </w:r>
      <w:r w:rsidR="00867580" w:rsidRPr="00DB251E">
        <w:rPr>
          <w:rStyle w:val="Strong"/>
          <w:lang w:val="en-CA"/>
        </w:rPr>
        <w:t>n</w:t>
      </w:r>
      <w:r w:rsidRPr="00DB251E">
        <w:rPr>
          <w:rStyle w:val="Strong"/>
          <w:lang w:val="en-CA"/>
        </w:rPr>
        <w:t xml:space="preserve"> Obligations Owed to the </w:t>
      </w:r>
      <w:r w:rsidR="00AD3056" w:rsidRPr="00DB251E">
        <w:rPr>
          <w:rStyle w:val="Strong"/>
          <w:lang w:val="en-CA"/>
        </w:rPr>
        <w:t>First Nation</w:t>
      </w:r>
      <w:r w:rsidRPr="00DB251E">
        <w:rPr>
          <w:rStyle w:val="Strong"/>
          <w:lang w:val="en-CA"/>
        </w:rPr>
        <w:t xml:space="preserve"> </w:t>
      </w:r>
    </w:p>
    <w:p w14:paraId="1E7ABD70" w14:textId="5E03CF87" w:rsidR="00192689" w:rsidRPr="00DB251E" w:rsidRDefault="00192689" w:rsidP="00551B03">
      <w:pPr>
        <w:pStyle w:val="Heading3"/>
        <w:rPr>
          <w:lang w:val="en-CA"/>
        </w:rPr>
      </w:pPr>
      <w:r w:rsidRPr="00DB251E">
        <w:rPr>
          <w:lang w:val="en-CA"/>
        </w:rPr>
        <w:t xml:space="preserve">If the </w:t>
      </w:r>
      <w:r w:rsidR="00A10BFB" w:rsidRPr="00DB251E">
        <w:rPr>
          <w:lang w:val="en-CA"/>
        </w:rPr>
        <w:t>Permittee</w:t>
      </w:r>
      <w:r w:rsidRPr="00DB251E">
        <w:rPr>
          <w:lang w:val="en-CA"/>
        </w:rPr>
        <w:t xml:space="preserve"> defaults on an obligation owed to the </w:t>
      </w:r>
      <w:r w:rsidR="00AD3056" w:rsidRPr="00DB251E">
        <w:rPr>
          <w:lang w:val="en-CA"/>
        </w:rPr>
        <w:t>First Nation</w:t>
      </w:r>
      <w:r w:rsidRPr="00DB251E">
        <w:rPr>
          <w:lang w:val="en-CA"/>
        </w:rPr>
        <w:t xml:space="preserve"> </w:t>
      </w:r>
      <w:r w:rsidR="00124A66" w:rsidRPr="00DB251E">
        <w:rPr>
          <w:lang w:val="en-CA"/>
        </w:rPr>
        <w:t>in</w:t>
      </w:r>
      <w:r w:rsidRPr="00DB251E">
        <w:rPr>
          <w:lang w:val="en-CA"/>
        </w:rPr>
        <w:t xml:space="preserve"> this </w:t>
      </w:r>
      <w:r w:rsidR="00A10BFB" w:rsidRPr="00DB251E">
        <w:rPr>
          <w:lang w:val="en-CA"/>
        </w:rPr>
        <w:t>Permit</w:t>
      </w:r>
      <w:r w:rsidRPr="00DB251E">
        <w:rPr>
          <w:lang w:val="en-CA"/>
        </w:rPr>
        <w:t xml:space="preserve">, then the </w:t>
      </w:r>
      <w:r w:rsidR="00AD3056" w:rsidRPr="00DB251E">
        <w:rPr>
          <w:lang w:val="en-CA"/>
        </w:rPr>
        <w:t>First Nation</w:t>
      </w:r>
      <w:r w:rsidRPr="00DB251E">
        <w:rPr>
          <w:lang w:val="en-CA"/>
        </w:rPr>
        <w:t xml:space="preserve"> may </w:t>
      </w:r>
      <w:r w:rsidR="00124A66" w:rsidRPr="00DB251E">
        <w:rPr>
          <w:lang w:val="en-CA"/>
        </w:rPr>
        <w:t xml:space="preserve">provide </w:t>
      </w:r>
      <w:bookmarkEnd w:id="57"/>
      <w:r w:rsidRPr="00DB251E">
        <w:rPr>
          <w:lang w:val="en-CA"/>
        </w:rPr>
        <w:t>a default notice</w:t>
      </w:r>
      <w:r w:rsidR="00E84E9F" w:rsidRPr="00DB251E">
        <w:rPr>
          <w:lang w:val="en-CA"/>
        </w:rPr>
        <w:t xml:space="preserve"> to the Permittee</w:t>
      </w:r>
      <w:r w:rsidR="006F2BDC" w:rsidRPr="00DB251E">
        <w:rPr>
          <w:lang w:val="en-CA"/>
        </w:rPr>
        <w:t xml:space="preserve">, with a copy to </w:t>
      </w:r>
      <w:r w:rsidR="007E71F3" w:rsidRPr="00DB251E">
        <w:rPr>
          <w:lang w:val="en-CA"/>
        </w:rPr>
        <w:t>the Permittor</w:t>
      </w:r>
      <w:r w:rsidRPr="00DB251E">
        <w:rPr>
          <w:lang w:val="en-CA"/>
        </w:rPr>
        <w:t>.</w:t>
      </w:r>
    </w:p>
    <w:p w14:paraId="01042AA6" w14:textId="654CA348" w:rsidR="006B3282" w:rsidRPr="00DB251E" w:rsidRDefault="006B3282" w:rsidP="00551B03">
      <w:pPr>
        <w:pStyle w:val="Heading3"/>
        <w:rPr>
          <w:lang w:val="en-CA"/>
        </w:rPr>
      </w:pPr>
      <w:r w:rsidRPr="00DB251E">
        <w:rPr>
          <w:lang w:val="en-CA"/>
        </w:rPr>
        <w:t xml:space="preserve">If </w:t>
      </w:r>
      <w:r w:rsidR="00A23CAA" w:rsidRPr="00DB251E">
        <w:rPr>
          <w:lang w:val="en-CA"/>
        </w:rPr>
        <w:t>such</w:t>
      </w:r>
      <w:r w:rsidRPr="00DB251E">
        <w:rPr>
          <w:lang w:val="en-CA"/>
        </w:rPr>
        <w:t xml:space="preserve"> default:</w:t>
      </w:r>
    </w:p>
    <w:p w14:paraId="2ED0B463" w14:textId="33117C0D" w:rsidR="006B3282" w:rsidRPr="00DB251E" w:rsidRDefault="00192689" w:rsidP="00551B03">
      <w:pPr>
        <w:pStyle w:val="Heading3"/>
        <w:numPr>
          <w:ilvl w:val="3"/>
          <w:numId w:val="19"/>
        </w:numPr>
        <w:ind w:left="1728"/>
        <w:rPr>
          <w:lang w:val="en-CA"/>
        </w:rPr>
      </w:pPr>
      <w:r w:rsidRPr="00DB251E">
        <w:rPr>
          <w:lang w:val="en-CA"/>
        </w:rPr>
        <w:t xml:space="preserve">can reasonably be cured within 30 days after the </w:t>
      </w:r>
      <w:r w:rsidR="00124A66" w:rsidRPr="00DB251E">
        <w:rPr>
          <w:lang w:val="en-CA"/>
        </w:rPr>
        <w:t xml:space="preserve">default </w:t>
      </w:r>
      <w:r w:rsidRPr="00DB251E">
        <w:rPr>
          <w:lang w:val="en-CA"/>
        </w:rPr>
        <w:t xml:space="preserve">notice </w:t>
      </w:r>
      <w:r w:rsidR="00124A66" w:rsidRPr="00DB251E">
        <w:rPr>
          <w:lang w:val="en-CA"/>
        </w:rPr>
        <w:t xml:space="preserve">is delivered </w:t>
      </w:r>
      <w:r w:rsidRPr="00DB251E">
        <w:rPr>
          <w:lang w:val="en-CA"/>
        </w:rPr>
        <w:t xml:space="preserve">and the </w:t>
      </w:r>
      <w:r w:rsidR="00A10BFB" w:rsidRPr="00DB251E">
        <w:rPr>
          <w:lang w:val="en-CA"/>
        </w:rPr>
        <w:t>Permittee</w:t>
      </w:r>
      <w:r w:rsidRPr="00DB251E">
        <w:rPr>
          <w:lang w:val="en-CA"/>
        </w:rPr>
        <w:t xml:space="preserve"> fails to cure </w:t>
      </w:r>
      <w:r w:rsidR="00A23CAA" w:rsidRPr="00DB251E">
        <w:rPr>
          <w:lang w:val="en-CA"/>
        </w:rPr>
        <w:t>such</w:t>
      </w:r>
      <w:r w:rsidRPr="00DB251E">
        <w:rPr>
          <w:lang w:val="en-CA"/>
        </w:rPr>
        <w:t xml:space="preserve"> default within the 30 days; or</w:t>
      </w:r>
    </w:p>
    <w:p w14:paraId="119A7C8A" w14:textId="3686CDF1" w:rsidR="00192689" w:rsidRPr="00DB251E" w:rsidRDefault="00192689" w:rsidP="00551B03">
      <w:pPr>
        <w:pStyle w:val="Heading3"/>
        <w:numPr>
          <w:ilvl w:val="3"/>
          <w:numId w:val="19"/>
        </w:numPr>
        <w:ind w:left="1728"/>
        <w:rPr>
          <w:lang w:val="en-CA"/>
        </w:rPr>
      </w:pPr>
      <w:bookmarkStart w:id="58" w:name="_Ref123217946"/>
      <w:r w:rsidRPr="00DB251E">
        <w:rPr>
          <w:lang w:val="en-CA"/>
        </w:rPr>
        <w:lastRenderedPageBreak/>
        <w:t xml:space="preserve">cannot reasonably be cured within 30 days after the </w:t>
      </w:r>
      <w:r w:rsidR="00124A66" w:rsidRPr="00DB251E">
        <w:rPr>
          <w:lang w:val="en-CA"/>
        </w:rPr>
        <w:t xml:space="preserve">default </w:t>
      </w:r>
      <w:r w:rsidRPr="00DB251E">
        <w:rPr>
          <w:lang w:val="en-CA"/>
        </w:rPr>
        <w:t xml:space="preserve">notice </w:t>
      </w:r>
      <w:r w:rsidR="00124A66" w:rsidRPr="00DB251E">
        <w:rPr>
          <w:lang w:val="en-CA"/>
        </w:rPr>
        <w:t xml:space="preserve">is delivered </w:t>
      </w:r>
      <w:r w:rsidRPr="00DB251E">
        <w:rPr>
          <w:lang w:val="en-CA"/>
        </w:rPr>
        <w:t xml:space="preserve">and the </w:t>
      </w:r>
      <w:r w:rsidR="00A10BFB" w:rsidRPr="00DB251E">
        <w:rPr>
          <w:lang w:val="en-CA"/>
        </w:rPr>
        <w:t>Permittee</w:t>
      </w:r>
      <w:r w:rsidRPr="00DB251E">
        <w:rPr>
          <w:lang w:val="en-CA"/>
        </w:rPr>
        <w:t xml:space="preserve"> does not begin to cure </w:t>
      </w:r>
      <w:r w:rsidR="00A23CAA" w:rsidRPr="00DB251E">
        <w:rPr>
          <w:lang w:val="en-CA"/>
        </w:rPr>
        <w:t>such</w:t>
      </w:r>
      <w:r w:rsidRPr="00DB251E">
        <w:rPr>
          <w:lang w:val="en-CA"/>
        </w:rPr>
        <w:t xml:space="preserve"> default within the 30 days to the reaso</w:t>
      </w:r>
      <w:r w:rsidR="00CC7CFD" w:rsidRPr="00DB251E">
        <w:rPr>
          <w:lang w:val="en-CA"/>
        </w:rPr>
        <w:t xml:space="preserve">nable satisfaction of the </w:t>
      </w:r>
      <w:r w:rsidR="00AD3056" w:rsidRPr="00DB251E">
        <w:rPr>
          <w:lang w:val="en-CA"/>
        </w:rPr>
        <w:t>First Nation</w:t>
      </w:r>
      <w:r w:rsidRPr="00DB251E">
        <w:rPr>
          <w:lang w:val="en-CA"/>
        </w:rPr>
        <w:t xml:space="preserve"> or continue to cure </w:t>
      </w:r>
      <w:r w:rsidR="002A1E0B" w:rsidRPr="00DB251E">
        <w:rPr>
          <w:lang w:val="en-CA"/>
        </w:rPr>
        <w:t>such</w:t>
      </w:r>
      <w:r w:rsidRPr="00DB251E">
        <w:rPr>
          <w:lang w:val="en-CA"/>
        </w:rPr>
        <w:t xml:space="preserve"> default with due diligence after beginning to cure</w:t>
      </w:r>
      <w:r w:rsidR="00CC7CFD" w:rsidRPr="00DB251E">
        <w:rPr>
          <w:lang w:val="en-CA"/>
        </w:rPr>
        <w:t>,</w:t>
      </w:r>
      <w:bookmarkEnd w:id="58"/>
      <w:r w:rsidR="00CC7CFD" w:rsidRPr="00DB251E">
        <w:rPr>
          <w:lang w:val="en-CA"/>
        </w:rPr>
        <w:t xml:space="preserve"> </w:t>
      </w:r>
    </w:p>
    <w:p w14:paraId="700A5AF4" w14:textId="6F7F3343" w:rsidR="00192689" w:rsidRPr="00DB251E" w:rsidRDefault="00192689" w:rsidP="00551B03">
      <w:pPr>
        <w:pStyle w:val="Heading3"/>
        <w:numPr>
          <w:ilvl w:val="0"/>
          <w:numId w:val="0"/>
        </w:numPr>
        <w:ind w:left="720"/>
        <w:rPr>
          <w:lang w:val="en-CA"/>
        </w:rPr>
      </w:pPr>
      <w:r w:rsidRPr="00DB251E">
        <w:rPr>
          <w:lang w:val="en-CA"/>
        </w:rPr>
        <w:t>then</w:t>
      </w:r>
      <w:r w:rsidR="00623376" w:rsidRPr="00DB251E">
        <w:rPr>
          <w:lang w:val="en-CA"/>
        </w:rPr>
        <w:t>, as</w:t>
      </w:r>
      <w:r w:rsidRPr="00DB251E">
        <w:rPr>
          <w:lang w:val="en-CA"/>
        </w:rPr>
        <w:t xml:space="preserve"> </w:t>
      </w:r>
      <w:r w:rsidR="00623376" w:rsidRPr="00DB251E">
        <w:rPr>
          <w:lang w:val="en-CA"/>
        </w:rPr>
        <w:t xml:space="preserve">the First Nation may not terminate this Permit as a remedy, </w:t>
      </w:r>
      <w:r w:rsidR="00CC7CFD" w:rsidRPr="00DB251E">
        <w:rPr>
          <w:lang w:val="en-CA"/>
        </w:rPr>
        <w:t xml:space="preserve">the </w:t>
      </w:r>
      <w:r w:rsidR="00AD3056" w:rsidRPr="00DB251E">
        <w:rPr>
          <w:lang w:val="en-CA"/>
        </w:rPr>
        <w:t>First Nation</w:t>
      </w:r>
      <w:r w:rsidR="00CC7CFD" w:rsidRPr="00DB251E">
        <w:rPr>
          <w:lang w:val="en-CA"/>
        </w:rPr>
        <w:t xml:space="preserve"> may </w:t>
      </w:r>
      <w:r w:rsidR="00837DAA" w:rsidRPr="00DB251E">
        <w:rPr>
          <w:lang w:val="en-CA"/>
        </w:rPr>
        <w:t xml:space="preserve">take advantage of any </w:t>
      </w:r>
      <w:r w:rsidR="007F6BBB" w:rsidRPr="00DB251E">
        <w:rPr>
          <w:lang w:val="en-CA"/>
        </w:rPr>
        <w:t xml:space="preserve">other </w:t>
      </w:r>
      <w:r w:rsidR="00E96072" w:rsidRPr="00DB251E">
        <w:rPr>
          <w:lang w:val="en-CA"/>
        </w:rPr>
        <w:t xml:space="preserve">legal </w:t>
      </w:r>
      <w:r w:rsidR="00C333C0" w:rsidRPr="00DB251E">
        <w:rPr>
          <w:lang w:val="en-CA"/>
        </w:rPr>
        <w:t>and</w:t>
      </w:r>
      <w:r w:rsidR="00E96072" w:rsidRPr="00DB251E">
        <w:rPr>
          <w:lang w:val="en-CA"/>
        </w:rPr>
        <w:t xml:space="preserve"> equitable </w:t>
      </w:r>
      <w:r w:rsidR="00837DAA" w:rsidRPr="00DB251E">
        <w:rPr>
          <w:lang w:val="en-CA"/>
        </w:rPr>
        <w:t>remed</w:t>
      </w:r>
      <w:r w:rsidR="00E96072" w:rsidRPr="00DB251E">
        <w:rPr>
          <w:lang w:val="en-CA"/>
        </w:rPr>
        <w:t>ies</w:t>
      </w:r>
      <w:r w:rsidR="00837DAA" w:rsidRPr="00DB251E">
        <w:rPr>
          <w:lang w:val="en-CA"/>
        </w:rPr>
        <w:t xml:space="preserve"> available</w:t>
      </w:r>
      <w:r w:rsidR="00C333C0" w:rsidRPr="00DB251E">
        <w:rPr>
          <w:lang w:val="en-CA"/>
        </w:rPr>
        <w:t xml:space="preserve">, including </w:t>
      </w:r>
      <w:r w:rsidR="004770DD" w:rsidRPr="00DB251E">
        <w:rPr>
          <w:lang w:val="en-CA"/>
        </w:rPr>
        <w:t xml:space="preserve">commencing </w:t>
      </w:r>
      <w:r w:rsidR="00C333C0" w:rsidRPr="00DB251E">
        <w:rPr>
          <w:lang w:val="en-CA"/>
        </w:rPr>
        <w:t>an action for specific performance</w:t>
      </w:r>
      <w:r w:rsidR="00837DAA" w:rsidRPr="00DB251E">
        <w:rPr>
          <w:lang w:val="en-CA"/>
        </w:rPr>
        <w:t>.</w:t>
      </w:r>
      <w:r w:rsidR="00CC7CFD" w:rsidRPr="00DB251E">
        <w:rPr>
          <w:lang w:val="en-CA"/>
        </w:rPr>
        <w:t xml:space="preserve">  </w:t>
      </w:r>
    </w:p>
    <w:p w14:paraId="58503115" w14:textId="7D6B9D91" w:rsidR="00192689" w:rsidRPr="00DB251E" w:rsidRDefault="0025721D" w:rsidP="00124A66">
      <w:pPr>
        <w:pStyle w:val="Heading3"/>
        <w:rPr>
          <w:lang w:val="en-CA"/>
        </w:rPr>
      </w:pPr>
      <w:bookmarkStart w:id="59" w:name="_Ref113956001"/>
      <w:r w:rsidRPr="00DB251E">
        <w:rPr>
          <w:lang w:val="en-CA"/>
        </w:rPr>
        <w:t xml:space="preserve">If a default is not cured within the time </w:t>
      </w:r>
      <w:r w:rsidR="00124A66" w:rsidRPr="00DB251E">
        <w:rPr>
          <w:lang w:val="en-CA"/>
        </w:rPr>
        <w:t xml:space="preserve">allowed in </w:t>
      </w:r>
      <w:r w:rsidRPr="00DB251E">
        <w:rPr>
          <w:lang w:val="en-CA"/>
        </w:rPr>
        <w:t xml:space="preserve">this </w:t>
      </w:r>
      <w:r w:rsidR="00A10BFB" w:rsidRPr="00DB251E">
        <w:rPr>
          <w:lang w:val="en-CA"/>
        </w:rPr>
        <w:t>Permit</w:t>
      </w:r>
      <w:r w:rsidR="007C4464" w:rsidRPr="00DB251E">
        <w:rPr>
          <w:lang w:val="en-CA"/>
        </w:rPr>
        <w:t xml:space="preserve">, or is not being diligently cured under section </w:t>
      </w:r>
      <w:r w:rsidR="007C4464" w:rsidRPr="00DB251E">
        <w:rPr>
          <w:lang w:val="en-CA"/>
        </w:rPr>
        <w:fldChar w:fldCharType="begin"/>
      </w:r>
      <w:r w:rsidR="007C4464" w:rsidRPr="00DB251E">
        <w:rPr>
          <w:lang w:val="en-CA"/>
        </w:rPr>
        <w:instrText xml:space="preserve"> REF _Ref123217946 \r \h </w:instrText>
      </w:r>
      <w:r w:rsidR="007C4464" w:rsidRPr="00DB251E">
        <w:rPr>
          <w:lang w:val="en-CA"/>
        </w:rPr>
      </w:r>
      <w:r w:rsidR="007C4464" w:rsidRPr="00DB251E">
        <w:rPr>
          <w:lang w:val="en-CA"/>
        </w:rPr>
        <w:fldChar w:fldCharType="separate"/>
      </w:r>
      <w:r w:rsidR="000058F6">
        <w:rPr>
          <w:lang w:val="en-CA"/>
        </w:rPr>
        <w:t>5.2.2.2</w:t>
      </w:r>
      <w:r w:rsidR="007C4464" w:rsidRPr="00DB251E">
        <w:rPr>
          <w:lang w:val="en-CA"/>
        </w:rPr>
        <w:fldChar w:fldCharType="end"/>
      </w:r>
      <w:r w:rsidR="007C4464" w:rsidRPr="00DB251E">
        <w:rPr>
          <w:lang w:val="en-CA"/>
        </w:rPr>
        <w:t xml:space="preserve">, </w:t>
      </w:r>
      <w:r w:rsidRPr="00DB251E">
        <w:rPr>
          <w:lang w:val="en-CA"/>
        </w:rPr>
        <w:t xml:space="preserve">then the </w:t>
      </w:r>
      <w:r w:rsidR="00AD3056" w:rsidRPr="00DB251E">
        <w:rPr>
          <w:lang w:val="en-CA"/>
        </w:rPr>
        <w:t>First Nation</w:t>
      </w:r>
      <w:r w:rsidRPr="00DB251E">
        <w:rPr>
          <w:lang w:val="en-CA"/>
        </w:rPr>
        <w:t xml:space="preserve"> may</w:t>
      </w:r>
      <w:r w:rsidR="00E46042" w:rsidRPr="00DB251E">
        <w:rPr>
          <w:lang w:val="en-CA"/>
        </w:rPr>
        <w:t>, with unrestricted access to the Permit Area,</w:t>
      </w:r>
      <w:r w:rsidRPr="00DB251E">
        <w:rPr>
          <w:lang w:val="en-CA"/>
        </w:rPr>
        <w:t xml:space="preserve"> cure </w:t>
      </w:r>
      <w:r w:rsidR="00124A66" w:rsidRPr="00DB251E">
        <w:rPr>
          <w:lang w:val="en-CA"/>
        </w:rPr>
        <w:t>it</w:t>
      </w:r>
      <w:r w:rsidR="001E7BA9" w:rsidRPr="00DB251E">
        <w:rPr>
          <w:lang w:val="en-CA"/>
        </w:rPr>
        <w:t xml:space="preserve"> in the </w:t>
      </w:r>
      <w:r w:rsidR="00F44DD4" w:rsidRPr="00DB251E">
        <w:rPr>
          <w:lang w:val="en-CA"/>
        </w:rPr>
        <w:t>First Nation’s</w:t>
      </w:r>
      <w:r w:rsidR="001E7BA9" w:rsidRPr="00DB251E">
        <w:rPr>
          <w:lang w:val="en-CA"/>
        </w:rPr>
        <w:t xml:space="preserve"> sole discretion</w:t>
      </w:r>
      <w:r w:rsidR="007424A8" w:rsidRPr="00DB251E">
        <w:rPr>
          <w:lang w:val="en-CA"/>
        </w:rPr>
        <w:t>,</w:t>
      </w:r>
      <w:r w:rsidR="00124A66" w:rsidRPr="00DB251E">
        <w:rPr>
          <w:lang w:val="en-CA"/>
        </w:rPr>
        <w:t xml:space="preserve"> and </w:t>
      </w:r>
      <w:r w:rsidRPr="00DB251E">
        <w:rPr>
          <w:lang w:val="en-CA"/>
        </w:rPr>
        <w:t xml:space="preserve">the </w:t>
      </w:r>
      <w:r w:rsidR="00AD3056" w:rsidRPr="00DB251E">
        <w:rPr>
          <w:lang w:val="en-CA"/>
        </w:rPr>
        <w:t>First Nation</w:t>
      </w:r>
      <w:r w:rsidRPr="00DB251E">
        <w:rPr>
          <w:lang w:val="en-CA"/>
        </w:rPr>
        <w:t xml:space="preserve">’s expenses </w:t>
      </w:r>
      <w:r w:rsidR="00E96072" w:rsidRPr="00DB251E">
        <w:rPr>
          <w:lang w:val="en-CA"/>
        </w:rPr>
        <w:t xml:space="preserve">related to such curing </w:t>
      </w:r>
      <w:r w:rsidR="00124A66" w:rsidRPr="00DB251E">
        <w:rPr>
          <w:lang w:val="en-CA"/>
        </w:rPr>
        <w:t>are</w:t>
      </w:r>
      <w:r w:rsidRPr="00DB251E">
        <w:rPr>
          <w:lang w:val="en-CA"/>
        </w:rPr>
        <w:t xml:space="preserve"> </w:t>
      </w:r>
      <w:r w:rsidR="00895BDC" w:rsidRPr="00DB251E">
        <w:rPr>
          <w:lang w:val="en-CA"/>
        </w:rPr>
        <w:t>First Nation</w:t>
      </w:r>
      <w:r w:rsidRPr="00DB251E">
        <w:rPr>
          <w:lang w:val="en-CA"/>
        </w:rPr>
        <w:t xml:space="preserve"> Fees.</w:t>
      </w:r>
      <w:bookmarkEnd w:id="59"/>
      <w:r w:rsidRPr="00DB251E">
        <w:rPr>
          <w:lang w:val="en-CA"/>
        </w:rPr>
        <w:t xml:space="preserve"> </w:t>
      </w:r>
      <w:r w:rsidR="00CC7CFD" w:rsidRPr="00DB251E">
        <w:rPr>
          <w:lang w:val="en-CA"/>
        </w:rPr>
        <w:t xml:space="preserve">If the </w:t>
      </w:r>
      <w:r w:rsidR="00AD3056" w:rsidRPr="00DB251E">
        <w:rPr>
          <w:lang w:val="en-CA"/>
        </w:rPr>
        <w:t>First Nation</w:t>
      </w:r>
      <w:r w:rsidR="00CC7CFD" w:rsidRPr="00DB251E">
        <w:rPr>
          <w:lang w:val="en-CA"/>
        </w:rPr>
        <w:t xml:space="preserve"> begins to cure </w:t>
      </w:r>
      <w:r w:rsidR="00124A66" w:rsidRPr="00DB251E">
        <w:rPr>
          <w:lang w:val="en-CA"/>
        </w:rPr>
        <w:t>the</w:t>
      </w:r>
      <w:r w:rsidR="00CC7CFD" w:rsidRPr="00DB251E">
        <w:rPr>
          <w:lang w:val="en-CA"/>
        </w:rPr>
        <w:t xml:space="preserve"> default, then the </w:t>
      </w:r>
      <w:r w:rsidR="00AD3056" w:rsidRPr="00DB251E">
        <w:rPr>
          <w:lang w:val="en-CA"/>
        </w:rPr>
        <w:t>First Nation</w:t>
      </w:r>
      <w:r w:rsidR="00CC7CFD" w:rsidRPr="00DB251E">
        <w:rPr>
          <w:lang w:val="en-CA"/>
        </w:rPr>
        <w:t xml:space="preserve"> will have no obligation to continue </w:t>
      </w:r>
      <w:r w:rsidR="00CA7B2A" w:rsidRPr="00DB251E">
        <w:rPr>
          <w:lang w:val="en-CA"/>
        </w:rPr>
        <w:t>to</w:t>
      </w:r>
      <w:r w:rsidR="002A1E0B" w:rsidRPr="00DB251E">
        <w:rPr>
          <w:lang w:val="en-CA"/>
        </w:rPr>
        <w:t xml:space="preserve"> cure </w:t>
      </w:r>
      <w:r w:rsidR="00124A66" w:rsidRPr="00DB251E">
        <w:rPr>
          <w:lang w:val="en-CA"/>
        </w:rPr>
        <w:t>it</w:t>
      </w:r>
      <w:r w:rsidR="00CC7CFD" w:rsidRPr="00DB251E">
        <w:rPr>
          <w:lang w:val="en-CA"/>
        </w:rPr>
        <w:t xml:space="preserve"> to completion</w:t>
      </w:r>
      <w:r w:rsidR="00CA7B2A" w:rsidRPr="00DB251E">
        <w:rPr>
          <w:lang w:val="en-CA"/>
        </w:rPr>
        <w:t xml:space="preserve"> and t</w:t>
      </w:r>
      <w:r w:rsidR="00192689" w:rsidRPr="00DB251E">
        <w:rPr>
          <w:lang w:val="en-CA"/>
        </w:rPr>
        <w:t xml:space="preserve">he </w:t>
      </w:r>
      <w:r w:rsidR="00AD3056" w:rsidRPr="00DB251E">
        <w:rPr>
          <w:lang w:val="en-CA"/>
        </w:rPr>
        <w:t>First Nation</w:t>
      </w:r>
      <w:r w:rsidR="00CC7CFD" w:rsidRPr="00DB251E">
        <w:rPr>
          <w:lang w:val="en-CA"/>
        </w:rPr>
        <w:t xml:space="preserve"> i</w:t>
      </w:r>
      <w:r w:rsidR="00192689" w:rsidRPr="00DB251E">
        <w:rPr>
          <w:lang w:val="en-CA"/>
        </w:rPr>
        <w:t xml:space="preserve">s not liable for any losses or expenses </w:t>
      </w:r>
      <w:r w:rsidR="00BE6BB4" w:rsidRPr="00DB251E">
        <w:rPr>
          <w:lang w:val="en-CA"/>
        </w:rPr>
        <w:t xml:space="preserve">suffered </w:t>
      </w:r>
      <w:r w:rsidR="00124A66" w:rsidRPr="00DB251E">
        <w:rPr>
          <w:lang w:val="en-CA"/>
        </w:rPr>
        <w:t xml:space="preserve">as a result </w:t>
      </w:r>
      <w:r w:rsidR="00BE6BB4" w:rsidRPr="00DB251E">
        <w:rPr>
          <w:lang w:val="en-CA"/>
        </w:rPr>
        <w:t>by</w:t>
      </w:r>
      <w:r w:rsidR="00192689" w:rsidRPr="00DB251E">
        <w:rPr>
          <w:lang w:val="en-CA"/>
        </w:rPr>
        <w:t xml:space="preserve"> the </w:t>
      </w:r>
      <w:r w:rsidR="00A10BFB" w:rsidRPr="00DB251E">
        <w:rPr>
          <w:lang w:val="en-CA"/>
        </w:rPr>
        <w:t>Permittee</w:t>
      </w:r>
      <w:r w:rsidR="00895BDC" w:rsidRPr="00DB251E">
        <w:rPr>
          <w:lang w:val="en-CA"/>
        </w:rPr>
        <w:t xml:space="preserve"> </w:t>
      </w:r>
      <w:r w:rsidR="00192689" w:rsidRPr="00DB251E">
        <w:rPr>
          <w:lang w:val="en-CA"/>
        </w:rPr>
        <w:t xml:space="preserve">or any Person </w:t>
      </w:r>
      <w:r w:rsidR="00CA7B2A" w:rsidRPr="00DB251E">
        <w:rPr>
          <w:lang w:val="en-CA"/>
        </w:rPr>
        <w:t xml:space="preserve">on </w:t>
      </w:r>
      <w:r w:rsidR="00895BDC" w:rsidRPr="00DB251E">
        <w:rPr>
          <w:lang w:val="en-CA"/>
        </w:rPr>
        <w:t>the Permit Area due to the rights of the Permittee under this Permit</w:t>
      </w:r>
      <w:r w:rsidR="00CA7B2A" w:rsidRPr="00DB251E">
        <w:rPr>
          <w:lang w:val="en-CA"/>
        </w:rPr>
        <w:t>.</w:t>
      </w:r>
    </w:p>
    <w:p w14:paraId="003F5DDC" w14:textId="09BDFC0A" w:rsidR="00890D95" w:rsidRPr="00DB251E" w:rsidRDefault="00890D95" w:rsidP="00890D95">
      <w:pPr>
        <w:pStyle w:val="Heading2"/>
        <w:numPr>
          <w:ilvl w:val="1"/>
          <w:numId w:val="2"/>
        </w:numPr>
        <w:ind w:left="720"/>
        <w:rPr>
          <w:b/>
          <w:lang w:val="en-CA"/>
        </w:rPr>
      </w:pPr>
      <w:r w:rsidRPr="00DB251E">
        <w:rPr>
          <w:rStyle w:val="Strong"/>
          <w:lang w:val="en-CA"/>
        </w:rPr>
        <w:t>Curing of Defaults by Others</w:t>
      </w:r>
      <w:r w:rsidRPr="00DB251E">
        <w:rPr>
          <w:rStyle w:val="Strong"/>
          <w:b w:val="0"/>
          <w:lang w:val="en-CA"/>
        </w:rPr>
        <w:t xml:space="preserve"> – The</w:t>
      </w:r>
      <w:r w:rsidRPr="00DB251E">
        <w:rPr>
          <w:lang w:val="en-CA"/>
        </w:rPr>
        <w:t xml:space="preserve"> curing of a default of this Permit by or on behalf of a Person other than the Permittee will be construed as a curing of that default by the Permittee.</w:t>
      </w:r>
    </w:p>
    <w:p w14:paraId="6E05F3E8" w14:textId="7066BE47" w:rsidR="00F41A16" w:rsidRPr="00DB251E" w:rsidRDefault="00F41A16" w:rsidP="000B74F7">
      <w:pPr>
        <w:pStyle w:val="Heading2"/>
        <w:rPr>
          <w:lang w:val="en-CA"/>
        </w:rPr>
      </w:pPr>
      <w:bookmarkStart w:id="60" w:name="_Ref490735407"/>
      <w:r w:rsidRPr="00DB251E">
        <w:rPr>
          <w:rStyle w:val="Strong"/>
          <w:lang w:val="en-CA"/>
        </w:rPr>
        <w:t xml:space="preserve">Surrender of </w:t>
      </w:r>
      <w:r w:rsidR="0068179C" w:rsidRPr="00DB251E">
        <w:rPr>
          <w:rStyle w:val="Strong"/>
          <w:lang w:val="en-CA"/>
        </w:rPr>
        <w:t xml:space="preserve">the </w:t>
      </w:r>
      <w:r w:rsidR="005F29D6" w:rsidRPr="00DB251E">
        <w:rPr>
          <w:rStyle w:val="Strong"/>
          <w:lang w:val="en-CA"/>
        </w:rPr>
        <w:t>Permit</w:t>
      </w:r>
      <w:r w:rsidR="00BA64BA" w:rsidRPr="00DB251E">
        <w:rPr>
          <w:rStyle w:val="Strong"/>
          <w:lang w:val="en-CA"/>
        </w:rPr>
        <w:t xml:space="preserve"> </w:t>
      </w:r>
      <w:r w:rsidR="009C1E16" w:rsidRPr="00DB251E">
        <w:rPr>
          <w:rStyle w:val="Strong"/>
          <w:b w:val="0"/>
          <w:lang w:val="en-CA"/>
        </w:rPr>
        <w:t>–</w:t>
      </w:r>
      <w:bookmarkEnd w:id="60"/>
      <w:r w:rsidR="006F2BDC" w:rsidRPr="00DB251E">
        <w:rPr>
          <w:rStyle w:val="Strong"/>
          <w:b w:val="0"/>
          <w:lang w:val="en-CA"/>
        </w:rPr>
        <w:t xml:space="preserve"> </w:t>
      </w:r>
      <w:r w:rsidR="000B74F7" w:rsidRPr="00DB251E">
        <w:rPr>
          <w:rStyle w:val="Strong"/>
          <w:b w:val="0"/>
          <w:lang w:val="en-CA"/>
        </w:rPr>
        <w:t>W</w:t>
      </w:r>
      <w:r w:rsidR="000B74F7" w:rsidRPr="00DB251E">
        <w:rPr>
          <w:lang w:val="en-CA"/>
        </w:rPr>
        <w:t xml:space="preserve">hen this Permit ends, </w:t>
      </w:r>
      <w:r w:rsidR="004A71F6" w:rsidRPr="00DB251E">
        <w:rPr>
          <w:lang w:val="en-CA"/>
        </w:rPr>
        <w:t xml:space="preserve">the </w:t>
      </w:r>
      <w:r w:rsidR="00A10BFB" w:rsidRPr="00DB251E">
        <w:rPr>
          <w:lang w:val="en-CA"/>
        </w:rPr>
        <w:t>Permittee</w:t>
      </w:r>
      <w:r w:rsidR="004A71F6" w:rsidRPr="00DB251E">
        <w:rPr>
          <w:lang w:val="en-CA"/>
        </w:rPr>
        <w:t xml:space="preserve"> will peaceably surrender </w:t>
      </w:r>
      <w:r w:rsidR="00D95547" w:rsidRPr="00DB251E">
        <w:rPr>
          <w:lang w:val="en-CA"/>
        </w:rPr>
        <w:t xml:space="preserve">and yield </w:t>
      </w:r>
      <w:r w:rsidR="00C333C0" w:rsidRPr="00DB251E">
        <w:rPr>
          <w:lang w:val="en-CA"/>
        </w:rPr>
        <w:t xml:space="preserve">up </w:t>
      </w:r>
      <w:r w:rsidR="00E46042" w:rsidRPr="00DB251E">
        <w:rPr>
          <w:lang w:val="en-CA"/>
        </w:rPr>
        <w:t xml:space="preserve">its </w:t>
      </w:r>
      <w:r w:rsidR="00BA64BA" w:rsidRPr="00DB251E">
        <w:rPr>
          <w:lang w:val="en-CA"/>
        </w:rPr>
        <w:t xml:space="preserve">use of </w:t>
      </w:r>
      <w:r w:rsidR="004A71F6" w:rsidRPr="00DB251E">
        <w:rPr>
          <w:lang w:val="en-CA"/>
        </w:rPr>
        <w:t xml:space="preserve">the </w:t>
      </w:r>
      <w:r w:rsidR="005F29D6" w:rsidRPr="00DB251E">
        <w:rPr>
          <w:lang w:val="en-CA"/>
        </w:rPr>
        <w:t>Permit Area</w:t>
      </w:r>
      <w:r w:rsidR="004A71F6" w:rsidRPr="00DB251E">
        <w:rPr>
          <w:lang w:val="en-CA"/>
        </w:rPr>
        <w:t xml:space="preserve"> to </w:t>
      </w:r>
      <w:r w:rsidR="007E71F3" w:rsidRPr="00DB251E">
        <w:rPr>
          <w:lang w:val="en-CA"/>
        </w:rPr>
        <w:t>the Permittor</w:t>
      </w:r>
      <w:r w:rsidR="004A71F6" w:rsidRPr="00DB251E">
        <w:rPr>
          <w:lang w:val="en-CA"/>
        </w:rPr>
        <w:t xml:space="preserve"> and the </w:t>
      </w:r>
      <w:r w:rsidR="00AD3056" w:rsidRPr="00DB251E">
        <w:rPr>
          <w:lang w:val="en-CA"/>
        </w:rPr>
        <w:t>First Nation</w:t>
      </w:r>
      <w:r w:rsidR="004A71F6" w:rsidRPr="00DB251E">
        <w:rPr>
          <w:lang w:val="en-CA"/>
        </w:rPr>
        <w:t xml:space="preserve">, as to their respective interests, in the condition required by the terms of this </w:t>
      </w:r>
      <w:r w:rsidR="00A10BFB" w:rsidRPr="00DB251E">
        <w:rPr>
          <w:lang w:val="en-CA"/>
        </w:rPr>
        <w:t>Permit</w:t>
      </w:r>
      <w:r w:rsidRPr="00DB251E">
        <w:rPr>
          <w:lang w:val="en-CA"/>
        </w:rPr>
        <w:t xml:space="preserve">.  </w:t>
      </w:r>
    </w:p>
    <w:p w14:paraId="7A131F38" w14:textId="526AEA37" w:rsidR="003A5B6B" w:rsidRPr="00DB251E" w:rsidRDefault="003A5B6B" w:rsidP="00551B03">
      <w:pPr>
        <w:pStyle w:val="Heading1"/>
        <w:jc w:val="left"/>
        <w:rPr>
          <w:lang w:val="en-CA"/>
        </w:rPr>
      </w:pPr>
      <w:bookmarkStart w:id="61" w:name="_Ref391296671"/>
      <w:bookmarkStart w:id="62" w:name="_Ref391296717"/>
      <w:bookmarkStart w:id="63" w:name="_Toc391467633"/>
      <w:bookmarkStart w:id="64" w:name="_Toc123810998"/>
      <w:r w:rsidRPr="00DB251E">
        <w:rPr>
          <w:lang w:val="en-CA"/>
        </w:rPr>
        <w:t>INDEMNIT</w:t>
      </w:r>
      <w:r w:rsidR="005A5A3E" w:rsidRPr="00DB251E">
        <w:rPr>
          <w:lang w:val="en-CA"/>
        </w:rPr>
        <w:t>IES</w:t>
      </w:r>
      <w:bookmarkEnd w:id="61"/>
      <w:bookmarkEnd w:id="62"/>
      <w:bookmarkEnd w:id="63"/>
      <w:bookmarkEnd w:id="64"/>
    </w:p>
    <w:p w14:paraId="3338BF20" w14:textId="6762BD56" w:rsidR="003A5B6B" w:rsidRPr="00DB251E" w:rsidRDefault="00A10BFB" w:rsidP="00551B03">
      <w:pPr>
        <w:pStyle w:val="Heading2"/>
        <w:rPr>
          <w:lang w:val="en-CA"/>
        </w:rPr>
      </w:pPr>
      <w:r w:rsidRPr="00DB251E">
        <w:rPr>
          <w:rStyle w:val="Strong"/>
          <w:lang w:val="en-CA"/>
        </w:rPr>
        <w:t>Permittee</w:t>
      </w:r>
      <w:r w:rsidR="005A5A3E" w:rsidRPr="00DB251E">
        <w:rPr>
          <w:rStyle w:val="Strong"/>
          <w:lang w:val="en-CA"/>
        </w:rPr>
        <w:t xml:space="preserve">’s </w:t>
      </w:r>
      <w:r w:rsidR="000C352D" w:rsidRPr="00DB251E">
        <w:rPr>
          <w:rStyle w:val="Strong"/>
          <w:lang w:val="en-CA"/>
        </w:rPr>
        <w:t>Indemnities</w:t>
      </w:r>
      <w:r w:rsidR="00B46F9E" w:rsidRPr="00DB251E">
        <w:rPr>
          <w:rStyle w:val="Strong"/>
          <w:b w:val="0"/>
          <w:lang w:val="en-CA"/>
        </w:rPr>
        <w:t xml:space="preserve"> – </w:t>
      </w:r>
      <w:r w:rsidR="003A5B6B" w:rsidRPr="00DB251E">
        <w:rPr>
          <w:lang w:val="en-CA"/>
        </w:rPr>
        <w:t xml:space="preserve">The </w:t>
      </w:r>
      <w:r w:rsidRPr="00DB251E">
        <w:rPr>
          <w:lang w:val="en-CA"/>
        </w:rPr>
        <w:t>Permittee</w:t>
      </w:r>
      <w:r w:rsidR="00FE000C" w:rsidRPr="00DB251E">
        <w:rPr>
          <w:lang w:val="en-CA"/>
        </w:rPr>
        <w:t xml:space="preserve"> </w:t>
      </w:r>
      <w:r w:rsidR="00424D6B" w:rsidRPr="00DB251E">
        <w:rPr>
          <w:lang w:val="en-CA"/>
        </w:rPr>
        <w:t xml:space="preserve">will </w:t>
      </w:r>
      <w:r w:rsidR="00FE000C" w:rsidRPr="00DB251E">
        <w:rPr>
          <w:lang w:val="en-CA"/>
        </w:rPr>
        <w:t>indemnif</w:t>
      </w:r>
      <w:r w:rsidR="00424D6B" w:rsidRPr="00DB251E">
        <w:rPr>
          <w:lang w:val="en-CA"/>
        </w:rPr>
        <w:t xml:space="preserve">y </w:t>
      </w:r>
      <w:r w:rsidR="003A5B6B" w:rsidRPr="00DB251E">
        <w:rPr>
          <w:lang w:val="en-CA"/>
        </w:rPr>
        <w:t xml:space="preserve">and </w:t>
      </w:r>
      <w:r w:rsidR="0065159C" w:rsidRPr="00DB251E">
        <w:rPr>
          <w:lang w:val="en-CA"/>
        </w:rPr>
        <w:t xml:space="preserve">hold harmless </w:t>
      </w:r>
      <w:r w:rsidR="007E71F3" w:rsidRPr="00DB251E">
        <w:rPr>
          <w:lang w:val="en-CA"/>
        </w:rPr>
        <w:t>the Permittor</w:t>
      </w:r>
      <w:r w:rsidR="000C352D" w:rsidRPr="00DB251E">
        <w:rPr>
          <w:lang w:val="en-CA"/>
        </w:rPr>
        <w:t>, the Minister, the First Nation, the Council</w:t>
      </w:r>
      <w:r w:rsidR="00953BC9" w:rsidRPr="00DB251E">
        <w:rPr>
          <w:lang w:val="en-CA"/>
        </w:rPr>
        <w:t>,</w:t>
      </w:r>
      <w:r w:rsidR="00E53C36" w:rsidRPr="00DB251E">
        <w:rPr>
          <w:lang w:val="en-CA"/>
        </w:rPr>
        <w:t xml:space="preserve"> and </w:t>
      </w:r>
      <w:r w:rsidR="000C352D" w:rsidRPr="00DB251E">
        <w:rPr>
          <w:lang w:val="en-CA"/>
        </w:rPr>
        <w:t xml:space="preserve">their respective </w:t>
      </w:r>
      <w:r w:rsidR="00E53C36" w:rsidRPr="00DB251E">
        <w:rPr>
          <w:lang w:val="en-CA"/>
        </w:rPr>
        <w:t>officials</w:t>
      </w:r>
      <w:r w:rsidR="0072330C" w:rsidRPr="00DB251E">
        <w:rPr>
          <w:lang w:val="en-CA"/>
        </w:rPr>
        <w:t>,</w:t>
      </w:r>
      <w:r w:rsidR="00FE000C" w:rsidRPr="00DB251E">
        <w:rPr>
          <w:lang w:val="en-CA"/>
        </w:rPr>
        <w:t xml:space="preserve"> </w:t>
      </w:r>
      <w:r w:rsidR="005A5A3E" w:rsidRPr="00DB251E">
        <w:rPr>
          <w:lang w:val="en-CA"/>
        </w:rPr>
        <w:t xml:space="preserve">servants, </w:t>
      </w:r>
      <w:r w:rsidR="0072330C" w:rsidRPr="00DB251E">
        <w:rPr>
          <w:lang w:val="en-CA"/>
        </w:rPr>
        <w:t>employees, agents, contractors, subcontractors</w:t>
      </w:r>
      <w:r w:rsidR="00953BC9" w:rsidRPr="00DB251E">
        <w:rPr>
          <w:lang w:val="en-CA"/>
        </w:rPr>
        <w:t>,</w:t>
      </w:r>
      <w:r w:rsidR="005A5A3E" w:rsidRPr="00DB251E">
        <w:rPr>
          <w:lang w:val="en-CA"/>
        </w:rPr>
        <w:t xml:space="preserve"> and other legal representatives</w:t>
      </w:r>
      <w:r w:rsidR="000C352D" w:rsidRPr="00DB251E">
        <w:rPr>
          <w:lang w:val="en-CA"/>
        </w:rPr>
        <w:t xml:space="preserve"> (each being an “</w:t>
      </w:r>
      <w:r w:rsidR="000C352D" w:rsidRPr="00DB251E">
        <w:rPr>
          <w:b/>
          <w:lang w:val="en-CA"/>
        </w:rPr>
        <w:t>Indemnified</w:t>
      </w:r>
      <w:r w:rsidR="000C352D" w:rsidRPr="00DB251E">
        <w:rPr>
          <w:lang w:val="en-CA"/>
        </w:rPr>
        <w:t>”)</w:t>
      </w:r>
      <w:r w:rsidR="0072330C" w:rsidRPr="00DB251E">
        <w:rPr>
          <w:lang w:val="en-CA"/>
        </w:rPr>
        <w:t xml:space="preserve"> </w:t>
      </w:r>
      <w:r w:rsidR="00FE000C" w:rsidRPr="00DB251E">
        <w:rPr>
          <w:lang w:val="en-CA"/>
        </w:rPr>
        <w:t>from</w:t>
      </w:r>
      <w:r w:rsidR="003A5B6B" w:rsidRPr="00DB251E">
        <w:rPr>
          <w:lang w:val="en-CA"/>
        </w:rPr>
        <w:t xml:space="preserve"> and for any </w:t>
      </w:r>
      <w:r w:rsidR="0065159C" w:rsidRPr="00DB251E">
        <w:rPr>
          <w:lang w:val="en-CA"/>
        </w:rPr>
        <w:t>claims, demands, actions, suits</w:t>
      </w:r>
      <w:r w:rsidR="00953BC9" w:rsidRPr="00DB251E">
        <w:rPr>
          <w:lang w:val="en-CA"/>
        </w:rPr>
        <w:t xml:space="preserve">, and </w:t>
      </w:r>
      <w:r w:rsidR="0065159C" w:rsidRPr="00DB251E">
        <w:rPr>
          <w:lang w:val="en-CA"/>
        </w:rPr>
        <w:t>other proceedings, judgments, damages, penalties, fines, costs</w:t>
      </w:r>
      <w:r w:rsidR="00232A49" w:rsidRPr="00DB251E">
        <w:rPr>
          <w:lang w:val="en-CA"/>
        </w:rPr>
        <w:t xml:space="preserve"> (including reasonable legal </w:t>
      </w:r>
      <w:r w:rsidR="009B3D8D" w:rsidRPr="00DB251E">
        <w:rPr>
          <w:lang w:val="en-CA"/>
        </w:rPr>
        <w:t>fees</w:t>
      </w:r>
      <w:r w:rsidR="00F729A5" w:rsidRPr="00DB251E">
        <w:rPr>
          <w:lang w:val="en-CA"/>
        </w:rPr>
        <w:t xml:space="preserve">, </w:t>
      </w:r>
      <w:r w:rsidR="00232A49" w:rsidRPr="00DB251E">
        <w:rPr>
          <w:lang w:val="en-CA"/>
        </w:rPr>
        <w:t>on a solicitor and own client basis</w:t>
      </w:r>
      <w:r w:rsidR="00F729A5" w:rsidRPr="00DB251E">
        <w:rPr>
          <w:lang w:val="en-CA"/>
        </w:rPr>
        <w:t>,</w:t>
      </w:r>
      <w:r w:rsidR="009B3D8D" w:rsidRPr="00DB251E">
        <w:rPr>
          <w:lang w:val="en-CA"/>
        </w:rPr>
        <w:t xml:space="preserve"> and reasonable </w:t>
      </w:r>
      <w:r w:rsidR="00232A49" w:rsidRPr="00DB251E">
        <w:rPr>
          <w:lang w:val="en-CA"/>
        </w:rPr>
        <w:t>consultant and expert fees)</w:t>
      </w:r>
      <w:r w:rsidR="0065159C" w:rsidRPr="00DB251E">
        <w:rPr>
          <w:lang w:val="en-CA"/>
        </w:rPr>
        <w:t>, liabilities</w:t>
      </w:r>
      <w:r w:rsidR="00232A49" w:rsidRPr="00DB251E">
        <w:rPr>
          <w:lang w:val="en-CA"/>
        </w:rPr>
        <w:t>,</w:t>
      </w:r>
      <w:r w:rsidR="0065159C" w:rsidRPr="00DB251E">
        <w:rPr>
          <w:lang w:val="en-CA"/>
        </w:rPr>
        <w:t xml:space="preserve"> </w:t>
      </w:r>
      <w:r w:rsidR="003A5B6B" w:rsidRPr="00DB251E">
        <w:rPr>
          <w:lang w:val="en-CA"/>
        </w:rPr>
        <w:t>losses</w:t>
      </w:r>
      <w:r w:rsidR="009E262C" w:rsidRPr="00DB251E">
        <w:rPr>
          <w:lang w:val="en-CA"/>
        </w:rPr>
        <w:t>,</w:t>
      </w:r>
      <w:r w:rsidR="00232A49" w:rsidRPr="00DB251E">
        <w:rPr>
          <w:lang w:val="en-CA"/>
        </w:rPr>
        <w:t xml:space="preserve"> and</w:t>
      </w:r>
      <w:r w:rsidR="00B15C90" w:rsidRPr="00DB251E">
        <w:rPr>
          <w:lang w:val="en-CA"/>
        </w:rPr>
        <w:t xml:space="preserve"> sums paid in settlement of any claims that arise during or after the Term and are </w:t>
      </w:r>
      <w:r w:rsidR="003A5B6B" w:rsidRPr="00DB251E">
        <w:rPr>
          <w:lang w:val="en-CA"/>
        </w:rPr>
        <w:t>in any way</w:t>
      </w:r>
      <w:r w:rsidR="00B15C90" w:rsidRPr="00DB251E">
        <w:rPr>
          <w:lang w:val="en-CA"/>
        </w:rPr>
        <w:t xml:space="preserve"> based upon, arise out</w:t>
      </w:r>
      <w:r w:rsidR="00E53C36" w:rsidRPr="00DB251E">
        <w:rPr>
          <w:lang w:val="en-CA"/>
        </w:rPr>
        <w:t xml:space="preserve"> of</w:t>
      </w:r>
      <w:r w:rsidR="00953BC9" w:rsidRPr="00DB251E">
        <w:rPr>
          <w:lang w:val="en-CA"/>
        </w:rPr>
        <w:t>,</w:t>
      </w:r>
      <w:r w:rsidR="00B15C90" w:rsidRPr="00DB251E">
        <w:rPr>
          <w:lang w:val="en-CA"/>
        </w:rPr>
        <w:t xml:space="preserve"> or are connected with</w:t>
      </w:r>
      <w:r w:rsidR="000308A1" w:rsidRPr="00DB251E">
        <w:rPr>
          <w:lang w:val="en-CA"/>
        </w:rPr>
        <w:t xml:space="preserve">: </w:t>
      </w:r>
    </w:p>
    <w:p w14:paraId="23090CE3" w14:textId="567747CE" w:rsidR="003A5B6B" w:rsidRPr="00DB251E" w:rsidRDefault="003A5B6B" w:rsidP="00551B03">
      <w:pPr>
        <w:pStyle w:val="Heading3"/>
        <w:rPr>
          <w:lang w:val="en-CA"/>
        </w:rPr>
      </w:pPr>
      <w:r w:rsidRPr="00DB251E">
        <w:rPr>
          <w:lang w:val="en-CA"/>
        </w:rPr>
        <w:t xml:space="preserve">a </w:t>
      </w:r>
      <w:r w:rsidR="000C352D" w:rsidRPr="00DB251E">
        <w:rPr>
          <w:lang w:val="en-CA"/>
        </w:rPr>
        <w:t>breach</w:t>
      </w:r>
      <w:r w:rsidRPr="00DB251E">
        <w:rPr>
          <w:lang w:val="en-CA"/>
        </w:rPr>
        <w:t xml:space="preserve"> of any of the </w:t>
      </w:r>
      <w:r w:rsidR="00A10BFB" w:rsidRPr="00DB251E">
        <w:rPr>
          <w:lang w:val="en-CA"/>
        </w:rPr>
        <w:t>Permittee</w:t>
      </w:r>
      <w:r w:rsidR="007F619D" w:rsidRPr="00DB251E">
        <w:rPr>
          <w:lang w:val="en-CA"/>
        </w:rPr>
        <w:t>’</w:t>
      </w:r>
      <w:r w:rsidRPr="00DB251E">
        <w:rPr>
          <w:lang w:val="en-CA"/>
        </w:rPr>
        <w:t xml:space="preserve">s obligations </w:t>
      </w:r>
      <w:r w:rsidR="00953BC9" w:rsidRPr="00DB251E">
        <w:rPr>
          <w:lang w:val="en-CA"/>
        </w:rPr>
        <w:t>in</w:t>
      </w:r>
      <w:r w:rsidRPr="00DB251E">
        <w:rPr>
          <w:lang w:val="en-CA"/>
        </w:rPr>
        <w:t xml:space="preserve"> this </w:t>
      </w:r>
      <w:r w:rsidR="00A10BFB" w:rsidRPr="00DB251E">
        <w:rPr>
          <w:lang w:val="en-CA"/>
        </w:rPr>
        <w:t>Permit</w:t>
      </w:r>
      <w:r w:rsidRPr="00DB251E">
        <w:rPr>
          <w:lang w:val="en-CA"/>
        </w:rPr>
        <w:t>;</w:t>
      </w:r>
    </w:p>
    <w:p w14:paraId="2D402746" w14:textId="5ACC49F3" w:rsidR="003A5B6B" w:rsidRPr="00DB251E" w:rsidRDefault="003A5B6B" w:rsidP="00551B03">
      <w:pPr>
        <w:pStyle w:val="Heading3"/>
        <w:rPr>
          <w:lang w:val="en-CA"/>
        </w:rPr>
      </w:pPr>
      <w:r w:rsidRPr="00DB251E">
        <w:rPr>
          <w:lang w:val="en-CA"/>
        </w:rPr>
        <w:t xml:space="preserve">an injury to, or death of, a </w:t>
      </w:r>
      <w:r w:rsidR="00DA2834" w:rsidRPr="00DB251E">
        <w:rPr>
          <w:lang w:val="en-CA"/>
        </w:rPr>
        <w:t>P</w:t>
      </w:r>
      <w:r w:rsidRPr="00DB251E">
        <w:rPr>
          <w:lang w:val="en-CA"/>
        </w:rPr>
        <w:t xml:space="preserve">erson on the </w:t>
      </w:r>
      <w:r w:rsidR="005F29D6" w:rsidRPr="00DB251E">
        <w:rPr>
          <w:lang w:val="en-CA"/>
        </w:rPr>
        <w:t>Permit Area</w:t>
      </w:r>
      <w:r w:rsidRPr="00DB251E">
        <w:rPr>
          <w:lang w:val="en-CA"/>
        </w:rPr>
        <w:t xml:space="preserve"> during the Term</w:t>
      </w:r>
      <w:r w:rsidR="00BD6D2F" w:rsidRPr="00DB251E">
        <w:rPr>
          <w:lang w:val="en-CA"/>
        </w:rPr>
        <w:t xml:space="preserve"> in any way due to the actions or omissions of the Permittee or any Person on the Permit Area due to the rights of the Permittee under this Permit</w:t>
      </w:r>
      <w:r w:rsidRPr="00DB251E">
        <w:rPr>
          <w:lang w:val="en-CA"/>
        </w:rPr>
        <w:t>;</w:t>
      </w:r>
    </w:p>
    <w:p w14:paraId="112F74DC" w14:textId="34EC66BB" w:rsidR="003A5B6B" w:rsidRPr="00DB251E" w:rsidRDefault="003A5B6B" w:rsidP="00551B03">
      <w:pPr>
        <w:pStyle w:val="Heading3"/>
        <w:rPr>
          <w:lang w:val="en-CA"/>
        </w:rPr>
      </w:pPr>
      <w:r w:rsidRPr="00DB251E">
        <w:rPr>
          <w:lang w:val="en-CA"/>
        </w:rPr>
        <w:lastRenderedPageBreak/>
        <w:t xml:space="preserve">damage to, or loss of, property by a Person </w:t>
      </w:r>
      <w:r w:rsidR="00BD6D2F" w:rsidRPr="00DB251E">
        <w:rPr>
          <w:lang w:val="en-CA"/>
        </w:rPr>
        <w:t xml:space="preserve">during the Term </w:t>
      </w:r>
      <w:r w:rsidRPr="00DB251E">
        <w:rPr>
          <w:lang w:val="en-CA"/>
        </w:rPr>
        <w:t xml:space="preserve">in any way </w:t>
      </w:r>
      <w:r w:rsidR="000308A1" w:rsidRPr="00DB251E">
        <w:rPr>
          <w:lang w:val="en-CA"/>
        </w:rPr>
        <w:t xml:space="preserve">due </w:t>
      </w:r>
      <w:r w:rsidR="00FE000C" w:rsidRPr="00DB251E">
        <w:rPr>
          <w:lang w:val="en-CA"/>
        </w:rPr>
        <w:t>to the</w:t>
      </w:r>
      <w:r w:rsidRPr="00DB251E">
        <w:rPr>
          <w:lang w:val="en-CA"/>
        </w:rPr>
        <w:t xml:space="preserve"> </w:t>
      </w:r>
      <w:r w:rsidR="00BD6D2F" w:rsidRPr="00DB251E">
        <w:rPr>
          <w:lang w:val="en-CA"/>
        </w:rPr>
        <w:t>actions or omissions of t</w:t>
      </w:r>
      <w:r w:rsidRPr="00DB251E">
        <w:rPr>
          <w:lang w:val="en-CA"/>
        </w:rPr>
        <w:t xml:space="preserve">he </w:t>
      </w:r>
      <w:r w:rsidR="00BD6D2F" w:rsidRPr="00DB251E">
        <w:rPr>
          <w:lang w:val="en-CA"/>
        </w:rPr>
        <w:t>Permittee or any Person on the Permit Area due to the rights of the Permittee under this Permit</w:t>
      </w:r>
      <w:r w:rsidRPr="00DB251E">
        <w:rPr>
          <w:lang w:val="en-CA"/>
        </w:rPr>
        <w:t>;</w:t>
      </w:r>
      <w:r w:rsidR="000B74F7" w:rsidRPr="00DB251E">
        <w:rPr>
          <w:lang w:val="en-CA"/>
        </w:rPr>
        <w:t xml:space="preserve"> or</w:t>
      </w:r>
    </w:p>
    <w:p w14:paraId="568DBB9F" w14:textId="56F46C90" w:rsidR="003A5B6B" w:rsidRPr="00DB251E" w:rsidRDefault="000C352D" w:rsidP="00551B03">
      <w:pPr>
        <w:pStyle w:val="Heading3"/>
        <w:rPr>
          <w:lang w:val="en-CA"/>
        </w:rPr>
      </w:pPr>
      <w:r w:rsidRPr="00DB251E">
        <w:rPr>
          <w:lang w:val="en-CA"/>
        </w:rPr>
        <w:t xml:space="preserve">the Indemnified </w:t>
      </w:r>
      <w:r w:rsidR="003A5B6B" w:rsidRPr="00DB251E">
        <w:rPr>
          <w:lang w:val="en-CA"/>
        </w:rPr>
        <w:t xml:space="preserve">curing </w:t>
      </w:r>
      <w:r w:rsidR="000308A1" w:rsidRPr="00DB251E">
        <w:rPr>
          <w:lang w:val="en-CA"/>
        </w:rPr>
        <w:t>or attempt</w:t>
      </w:r>
      <w:r w:rsidRPr="00DB251E">
        <w:rPr>
          <w:lang w:val="en-CA"/>
        </w:rPr>
        <w:t>ing</w:t>
      </w:r>
      <w:r w:rsidR="000308A1" w:rsidRPr="00DB251E">
        <w:rPr>
          <w:lang w:val="en-CA"/>
        </w:rPr>
        <w:t xml:space="preserve"> to </w:t>
      </w:r>
      <w:r w:rsidR="00FE000C" w:rsidRPr="00DB251E">
        <w:rPr>
          <w:lang w:val="en-CA"/>
        </w:rPr>
        <w:t>cure a</w:t>
      </w:r>
      <w:r w:rsidR="003A5B6B" w:rsidRPr="00DB251E">
        <w:rPr>
          <w:lang w:val="en-CA"/>
        </w:rPr>
        <w:t xml:space="preserve"> default of this </w:t>
      </w:r>
      <w:r w:rsidR="00A10BFB" w:rsidRPr="00DB251E">
        <w:rPr>
          <w:lang w:val="en-CA"/>
        </w:rPr>
        <w:t>Permit</w:t>
      </w:r>
      <w:r w:rsidR="005A5A3E" w:rsidRPr="00DB251E">
        <w:rPr>
          <w:lang w:val="en-CA"/>
        </w:rPr>
        <w:t>,</w:t>
      </w:r>
    </w:p>
    <w:p w14:paraId="16639AA8" w14:textId="7049F3FA" w:rsidR="00283D5E" w:rsidRPr="00DB251E" w:rsidRDefault="003A5B6B" w:rsidP="00551B03">
      <w:pPr>
        <w:pStyle w:val="Heading4"/>
        <w:numPr>
          <w:ilvl w:val="0"/>
          <w:numId w:val="0"/>
        </w:numPr>
        <w:tabs>
          <w:tab w:val="clear" w:pos="1008"/>
          <w:tab w:val="left" w:pos="720"/>
        </w:tabs>
        <w:ind w:left="720"/>
        <w:rPr>
          <w:lang w:val="en-CA"/>
        </w:rPr>
      </w:pPr>
      <w:r w:rsidRPr="00DB251E">
        <w:rPr>
          <w:lang w:val="en-CA"/>
        </w:rPr>
        <w:t>but not</w:t>
      </w:r>
      <w:r w:rsidR="0025721D" w:rsidRPr="00DB251E">
        <w:rPr>
          <w:lang w:val="en-CA"/>
        </w:rPr>
        <w:t xml:space="preserve"> if due t</w:t>
      </w:r>
      <w:r w:rsidR="00FE000C" w:rsidRPr="00DB251E">
        <w:rPr>
          <w:lang w:val="en-CA"/>
        </w:rPr>
        <w:t>o the</w:t>
      </w:r>
      <w:r w:rsidRPr="00DB251E">
        <w:rPr>
          <w:lang w:val="en-CA"/>
        </w:rPr>
        <w:t xml:space="preserve"> </w:t>
      </w:r>
      <w:r w:rsidR="00854C48" w:rsidRPr="00DB251E">
        <w:rPr>
          <w:lang w:val="en-CA"/>
        </w:rPr>
        <w:t>G</w:t>
      </w:r>
      <w:r w:rsidRPr="00DB251E">
        <w:rPr>
          <w:lang w:val="en-CA"/>
        </w:rPr>
        <w:t xml:space="preserve">ross </w:t>
      </w:r>
      <w:r w:rsidR="00854C48" w:rsidRPr="00DB251E">
        <w:rPr>
          <w:lang w:val="en-CA"/>
        </w:rPr>
        <w:t>N</w:t>
      </w:r>
      <w:r w:rsidRPr="00DB251E">
        <w:rPr>
          <w:lang w:val="en-CA"/>
        </w:rPr>
        <w:t xml:space="preserve">egligence or </w:t>
      </w:r>
      <w:r w:rsidR="00854C48" w:rsidRPr="00DB251E">
        <w:rPr>
          <w:lang w:val="en-CA"/>
        </w:rPr>
        <w:t>W</w:t>
      </w:r>
      <w:r w:rsidR="0000232B" w:rsidRPr="00DB251E">
        <w:rPr>
          <w:lang w:val="en-CA"/>
        </w:rPr>
        <w:t>ilful</w:t>
      </w:r>
      <w:r w:rsidRPr="00DB251E">
        <w:rPr>
          <w:lang w:val="en-CA"/>
        </w:rPr>
        <w:t xml:space="preserve"> </w:t>
      </w:r>
      <w:r w:rsidR="00854C48" w:rsidRPr="00DB251E">
        <w:rPr>
          <w:lang w:val="en-CA"/>
        </w:rPr>
        <w:t>M</w:t>
      </w:r>
      <w:r w:rsidRPr="00DB251E">
        <w:rPr>
          <w:lang w:val="en-CA"/>
        </w:rPr>
        <w:t xml:space="preserve">isconduct of </w:t>
      </w:r>
      <w:r w:rsidR="000C352D" w:rsidRPr="00DB251E">
        <w:rPr>
          <w:lang w:val="en-CA"/>
        </w:rPr>
        <w:t xml:space="preserve">such Indemnified, </w:t>
      </w:r>
      <w:r w:rsidR="0025721D" w:rsidRPr="00DB251E">
        <w:rPr>
          <w:lang w:val="en-CA"/>
        </w:rPr>
        <w:t xml:space="preserve">unless such negligence or misconduct </w:t>
      </w:r>
      <w:r w:rsidRPr="00DB251E">
        <w:rPr>
          <w:lang w:val="en-CA"/>
        </w:rPr>
        <w:t xml:space="preserve">involves a peril against which the </w:t>
      </w:r>
      <w:r w:rsidR="00A10BFB" w:rsidRPr="00DB251E">
        <w:rPr>
          <w:lang w:val="en-CA"/>
        </w:rPr>
        <w:t>Permittee</w:t>
      </w:r>
      <w:r w:rsidRPr="00DB251E">
        <w:rPr>
          <w:lang w:val="en-CA"/>
        </w:rPr>
        <w:t xml:space="preserve"> is obligated to obtain and maintain insurance. </w:t>
      </w:r>
    </w:p>
    <w:p w14:paraId="5EE1A220" w14:textId="6331852D" w:rsidR="00DC6E68" w:rsidRPr="00DB251E" w:rsidRDefault="001A2D7F" w:rsidP="00551B03">
      <w:pPr>
        <w:pStyle w:val="Heading2"/>
        <w:rPr>
          <w:lang w:val="en-CA"/>
        </w:rPr>
      </w:pPr>
      <w:r w:rsidRPr="00DB251E">
        <w:rPr>
          <w:b/>
          <w:lang w:val="en-CA"/>
        </w:rPr>
        <w:t xml:space="preserve">Survival of </w:t>
      </w:r>
      <w:r w:rsidR="000C352D" w:rsidRPr="00DB251E">
        <w:rPr>
          <w:b/>
          <w:lang w:val="en-CA"/>
        </w:rPr>
        <w:t xml:space="preserve">Section </w:t>
      </w:r>
      <w:r w:rsidR="000C352D" w:rsidRPr="00DB251E">
        <w:rPr>
          <w:b/>
          <w:lang w:val="en-CA"/>
        </w:rPr>
        <w:fldChar w:fldCharType="begin"/>
      </w:r>
      <w:r w:rsidR="000C352D" w:rsidRPr="00DB251E">
        <w:rPr>
          <w:b/>
          <w:lang w:val="en-CA"/>
        </w:rPr>
        <w:instrText xml:space="preserve"> REF _Ref391296671 \r \h </w:instrText>
      </w:r>
      <w:r w:rsidR="004F0EE2" w:rsidRPr="00DB251E">
        <w:rPr>
          <w:b/>
          <w:lang w:val="en-CA"/>
        </w:rPr>
        <w:instrText xml:space="preserve"> \* MERGEFORMAT </w:instrText>
      </w:r>
      <w:r w:rsidR="000C352D" w:rsidRPr="00DB251E">
        <w:rPr>
          <w:b/>
          <w:lang w:val="en-CA"/>
        </w:rPr>
      </w:r>
      <w:r w:rsidR="000C352D" w:rsidRPr="00DB251E">
        <w:rPr>
          <w:b/>
          <w:lang w:val="en-CA"/>
        </w:rPr>
        <w:fldChar w:fldCharType="separate"/>
      </w:r>
      <w:r w:rsidR="000058F6">
        <w:rPr>
          <w:b/>
          <w:lang w:val="en-CA"/>
        </w:rPr>
        <w:t>6</w:t>
      </w:r>
      <w:r w:rsidR="000C352D" w:rsidRPr="00DB251E">
        <w:rPr>
          <w:b/>
          <w:lang w:val="en-CA"/>
        </w:rPr>
        <w:fldChar w:fldCharType="end"/>
      </w:r>
      <w:r w:rsidRPr="00DB251E">
        <w:rPr>
          <w:lang w:val="en-CA"/>
        </w:rPr>
        <w:t xml:space="preserve"> – </w:t>
      </w:r>
      <w:r w:rsidR="000B07F5" w:rsidRPr="00DB251E">
        <w:rPr>
          <w:lang w:val="en-CA"/>
        </w:rPr>
        <w:t>This section</w:t>
      </w:r>
      <w:r w:rsidR="00032209" w:rsidRPr="00DB251E">
        <w:rPr>
          <w:lang w:val="en-CA"/>
        </w:rPr>
        <w:t xml:space="preserve"> </w:t>
      </w:r>
      <w:r w:rsidR="000C352D" w:rsidRPr="00DB251E">
        <w:rPr>
          <w:lang w:val="en-CA"/>
        </w:rPr>
        <w:fldChar w:fldCharType="begin"/>
      </w:r>
      <w:r w:rsidR="000C352D" w:rsidRPr="00DB251E">
        <w:rPr>
          <w:lang w:val="en-CA"/>
        </w:rPr>
        <w:instrText xml:space="preserve"> REF _Ref391296671 \r \h </w:instrText>
      </w:r>
      <w:r w:rsidR="004F0EE2" w:rsidRPr="00DB251E">
        <w:rPr>
          <w:lang w:val="en-CA"/>
        </w:rPr>
        <w:instrText xml:space="preserve"> \* MERGEFORMAT </w:instrText>
      </w:r>
      <w:r w:rsidR="000C352D" w:rsidRPr="00DB251E">
        <w:rPr>
          <w:lang w:val="en-CA"/>
        </w:rPr>
      </w:r>
      <w:r w:rsidR="000C352D" w:rsidRPr="00DB251E">
        <w:rPr>
          <w:lang w:val="en-CA"/>
        </w:rPr>
        <w:fldChar w:fldCharType="separate"/>
      </w:r>
      <w:r w:rsidR="000058F6">
        <w:rPr>
          <w:lang w:val="en-CA"/>
        </w:rPr>
        <w:t>6</w:t>
      </w:r>
      <w:r w:rsidR="000C352D" w:rsidRPr="00DB251E">
        <w:rPr>
          <w:lang w:val="en-CA"/>
        </w:rPr>
        <w:fldChar w:fldCharType="end"/>
      </w:r>
      <w:r w:rsidR="000C352D" w:rsidRPr="00DB251E">
        <w:rPr>
          <w:lang w:val="en-CA"/>
        </w:rPr>
        <w:t xml:space="preserve"> </w:t>
      </w:r>
      <w:r w:rsidR="00032209" w:rsidRPr="00DB251E">
        <w:rPr>
          <w:lang w:val="en-CA"/>
        </w:rPr>
        <w:t xml:space="preserve">survives </w:t>
      </w:r>
      <w:r w:rsidR="00661949" w:rsidRPr="00DB251E">
        <w:rPr>
          <w:lang w:val="en-CA"/>
        </w:rPr>
        <w:t xml:space="preserve">when </w:t>
      </w:r>
      <w:r w:rsidR="001E7BA9" w:rsidRPr="00DB251E">
        <w:rPr>
          <w:lang w:val="en-CA"/>
        </w:rPr>
        <w:t xml:space="preserve">this </w:t>
      </w:r>
      <w:r w:rsidR="00A10BFB" w:rsidRPr="00DB251E">
        <w:rPr>
          <w:lang w:val="en-CA"/>
        </w:rPr>
        <w:t>Permit</w:t>
      </w:r>
      <w:r w:rsidR="00661949" w:rsidRPr="00DB251E">
        <w:rPr>
          <w:lang w:val="en-CA"/>
        </w:rPr>
        <w:t xml:space="preserve"> ends</w:t>
      </w:r>
      <w:r w:rsidR="00032209" w:rsidRPr="00DB251E">
        <w:rPr>
          <w:lang w:val="en-CA"/>
        </w:rPr>
        <w:t xml:space="preserve">.  </w:t>
      </w:r>
    </w:p>
    <w:p w14:paraId="03CEE168" w14:textId="5180E938" w:rsidR="00D208E9" w:rsidRPr="00DB251E" w:rsidRDefault="003A5B6B" w:rsidP="00551B03">
      <w:pPr>
        <w:pStyle w:val="Heading1"/>
        <w:jc w:val="left"/>
        <w:rPr>
          <w:lang w:val="en-CA"/>
        </w:rPr>
      </w:pPr>
      <w:bookmarkStart w:id="65" w:name="_Toc391467634"/>
      <w:bookmarkStart w:id="66" w:name="_Toc446062449"/>
      <w:bookmarkStart w:id="67" w:name="_Ref113957426"/>
      <w:bookmarkStart w:id="68" w:name="_Toc123810999"/>
      <w:r w:rsidRPr="00DB251E">
        <w:rPr>
          <w:lang w:val="en-CA"/>
        </w:rPr>
        <w:t>DELIVERY</w:t>
      </w:r>
      <w:bookmarkEnd w:id="65"/>
      <w:bookmarkEnd w:id="66"/>
      <w:bookmarkEnd w:id="67"/>
      <w:bookmarkEnd w:id="68"/>
    </w:p>
    <w:p w14:paraId="6419D8E4" w14:textId="4B00933F" w:rsidR="00D95D94" w:rsidRPr="00DB251E" w:rsidRDefault="00692072" w:rsidP="00551B03">
      <w:pPr>
        <w:pStyle w:val="Heading2"/>
        <w:rPr>
          <w:rStyle w:val="Strong"/>
          <w:b w:val="0"/>
          <w:lang w:val="en-CA"/>
        </w:rPr>
      </w:pPr>
      <w:r w:rsidRPr="00DB251E">
        <w:rPr>
          <w:rStyle w:val="Strong"/>
          <w:lang w:val="en-CA"/>
        </w:rPr>
        <w:t>General Requirement</w:t>
      </w:r>
      <w:r w:rsidR="001A2D7F" w:rsidRPr="00DB251E">
        <w:rPr>
          <w:rStyle w:val="Strong"/>
          <w:b w:val="0"/>
          <w:lang w:val="en-CA"/>
        </w:rPr>
        <w:t xml:space="preserve"> </w:t>
      </w:r>
    </w:p>
    <w:p w14:paraId="3DEA58BB" w14:textId="087B0998" w:rsidR="003A5B6B" w:rsidRPr="00DB251E" w:rsidRDefault="003A5B6B" w:rsidP="00D95D94">
      <w:pPr>
        <w:pStyle w:val="Heading3"/>
        <w:rPr>
          <w:lang w:val="en-CA"/>
        </w:rPr>
      </w:pPr>
      <w:r w:rsidRPr="00DB251E">
        <w:rPr>
          <w:lang w:val="en-CA"/>
        </w:rPr>
        <w:t>All notices</w:t>
      </w:r>
      <w:r w:rsidR="002542B5" w:rsidRPr="00DB251E">
        <w:rPr>
          <w:lang w:val="en-CA"/>
        </w:rPr>
        <w:t>, requests</w:t>
      </w:r>
      <w:r w:rsidR="00F34979" w:rsidRPr="00DB251E">
        <w:rPr>
          <w:lang w:val="en-CA"/>
        </w:rPr>
        <w:t>, d</w:t>
      </w:r>
      <w:r w:rsidRPr="00DB251E">
        <w:rPr>
          <w:lang w:val="en-CA"/>
        </w:rPr>
        <w:t>emands</w:t>
      </w:r>
      <w:r w:rsidR="00F34979" w:rsidRPr="00DB251E">
        <w:rPr>
          <w:lang w:val="en-CA"/>
        </w:rPr>
        <w:t>, consents</w:t>
      </w:r>
      <w:r w:rsidR="00953BC9" w:rsidRPr="00DB251E">
        <w:rPr>
          <w:lang w:val="en-CA"/>
        </w:rPr>
        <w:t>,</w:t>
      </w:r>
      <w:r w:rsidR="00F34979" w:rsidRPr="00DB251E">
        <w:rPr>
          <w:lang w:val="en-CA"/>
        </w:rPr>
        <w:t xml:space="preserve"> and approvals</w:t>
      </w:r>
      <w:r w:rsidR="00281C5D" w:rsidRPr="00DB251E">
        <w:rPr>
          <w:lang w:val="en-CA"/>
        </w:rPr>
        <w:t xml:space="preserve"> </w:t>
      </w:r>
      <w:r w:rsidR="00953BC9" w:rsidRPr="00DB251E">
        <w:rPr>
          <w:lang w:val="en-CA"/>
        </w:rPr>
        <w:t xml:space="preserve">to be provided </w:t>
      </w:r>
      <w:r w:rsidRPr="00DB251E">
        <w:rPr>
          <w:lang w:val="en-CA"/>
        </w:rPr>
        <w:t xml:space="preserve">under this </w:t>
      </w:r>
      <w:r w:rsidR="00A10BFB" w:rsidRPr="00DB251E">
        <w:rPr>
          <w:lang w:val="en-CA"/>
        </w:rPr>
        <w:t>Permit</w:t>
      </w:r>
      <w:r w:rsidR="00281C5D" w:rsidRPr="00DB251E">
        <w:rPr>
          <w:lang w:val="en-CA"/>
        </w:rPr>
        <w:t>, which</w:t>
      </w:r>
      <w:r w:rsidRPr="00DB251E">
        <w:rPr>
          <w:lang w:val="en-CA"/>
        </w:rPr>
        <w:t xml:space="preserve"> </w:t>
      </w:r>
      <w:r w:rsidR="00953BC9" w:rsidRPr="00DB251E">
        <w:rPr>
          <w:lang w:val="en-CA"/>
        </w:rPr>
        <w:t xml:space="preserve">must </w:t>
      </w:r>
      <w:r w:rsidRPr="00DB251E">
        <w:rPr>
          <w:lang w:val="en-CA"/>
        </w:rPr>
        <w:t xml:space="preserve">be in writing, </w:t>
      </w:r>
      <w:r w:rsidR="00953BC9" w:rsidRPr="00DB251E">
        <w:rPr>
          <w:lang w:val="en-CA"/>
        </w:rPr>
        <w:t xml:space="preserve">all other documents to be provided under this Permit, </w:t>
      </w:r>
      <w:r w:rsidRPr="00DB251E">
        <w:rPr>
          <w:lang w:val="en-CA"/>
        </w:rPr>
        <w:t xml:space="preserve">and all </w:t>
      </w:r>
      <w:r w:rsidR="00A47F11" w:rsidRPr="00DB251E">
        <w:rPr>
          <w:lang w:val="en-CA"/>
        </w:rPr>
        <w:t>Fees</w:t>
      </w:r>
      <w:r w:rsidRPr="00DB251E">
        <w:rPr>
          <w:lang w:val="en-CA"/>
        </w:rPr>
        <w:t xml:space="preserve"> </w:t>
      </w:r>
      <w:r w:rsidR="00AE682C" w:rsidRPr="00DB251E">
        <w:rPr>
          <w:lang w:val="en-CA"/>
        </w:rPr>
        <w:t>and</w:t>
      </w:r>
      <w:r w:rsidR="00E53C36" w:rsidRPr="00DB251E">
        <w:rPr>
          <w:lang w:val="en-CA"/>
        </w:rPr>
        <w:t xml:space="preserve"> </w:t>
      </w:r>
      <w:r w:rsidR="00A47F11" w:rsidRPr="00DB251E">
        <w:rPr>
          <w:lang w:val="en-CA"/>
        </w:rPr>
        <w:t>First Nation</w:t>
      </w:r>
      <w:r w:rsidR="00E53C36" w:rsidRPr="00DB251E">
        <w:rPr>
          <w:lang w:val="en-CA"/>
        </w:rPr>
        <w:t xml:space="preserve"> Fees </w:t>
      </w:r>
      <w:r w:rsidRPr="00DB251E">
        <w:rPr>
          <w:lang w:val="en-CA"/>
        </w:rPr>
        <w:t xml:space="preserve">to be paid </w:t>
      </w:r>
      <w:r w:rsidR="00C62B91" w:rsidRPr="00DB251E">
        <w:rPr>
          <w:lang w:val="en-CA"/>
        </w:rPr>
        <w:t xml:space="preserve">will </w:t>
      </w:r>
      <w:r w:rsidRPr="00DB251E">
        <w:rPr>
          <w:lang w:val="en-CA"/>
        </w:rPr>
        <w:t xml:space="preserve">be delivered in accordance with this </w:t>
      </w:r>
      <w:r w:rsidR="000C352D" w:rsidRPr="00DB251E">
        <w:rPr>
          <w:lang w:val="en-CA"/>
        </w:rPr>
        <w:t xml:space="preserve">section </w:t>
      </w:r>
      <w:r w:rsidR="000C352D" w:rsidRPr="00DB251E">
        <w:rPr>
          <w:lang w:val="en-CA"/>
        </w:rPr>
        <w:fldChar w:fldCharType="begin"/>
      </w:r>
      <w:r w:rsidR="000C352D" w:rsidRPr="00DB251E">
        <w:rPr>
          <w:lang w:val="en-CA"/>
        </w:rPr>
        <w:instrText xml:space="preserve"> REF _Ref113957426 \r \h </w:instrText>
      </w:r>
      <w:r w:rsidR="004F0EE2" w:rsidRPr="00DB251E">
        <w:rPr>
          <w:lang w:val="en-CA"/>
        </w:rPr>
        <w:instrText xml:space="preserve"> \* MERGEFORMAT </w:instrText>
      </w:r>
      <w:r w:rsidR="000C352D" w:rsidRPr="00DB251E">
        <w:rPr>
          <w:lang w:val="en-CA"/>
        </w:rPr>
      </w:r>
      <w:r w:rsidR="000C352D" w:rsidRPr="00DB251E">
        <w:rPr>
          <w:lang w:val="en-CA"/>
        </w:rPr>
        <w:fldChar w:fldCharType="separate"/>
      </w:r>
      <w:r w:rsidR="000058F6">
        <w:rPr>
          <w:lang w:val="en-CA"/>
        </w:rPr>
        <w:t>7</w:t>
      </w:r>
      <w:r w:rsidR="000C352D" w:rsidRPr="00DB251E">
        <w:rPr>
          <w:lang w:val="en-CA"/>
        </w:rPr>
        <w:fldChar w:fldCharType="end"/>
      </w:r>
      <w:r w:rsidRPr="00DB251E">
        <w:rPr>
          <w:lang w:val="en-CA"/>
        </w:rPr>
        <w:t xml:space="preserve"> to the following addresses:</w:t>
      </w:r>
    </w:p>
    <w:p w14:paraId="63641172" w14:textId="21975C1A" w:rsidR="00B83F86" w:rsidRPr="00DB251E" w:rsidRDefault="00B83F86" w:rsidP="00B83F86">
      <w:pPr>
        <w:pStyle w:val="JCIndent3"/>
        <w:ind w:left="720"/>
        <w:jc w:val="left"/>
        <w:rPr>
          <w:u w:val="single"/>
          <w:lang w:val="en-CA"/>
        </w:rPr>
      </w:pPr>
      <w:r w:rsidRPr="00DB251E">
        <w:rPr>
          <w:u w:val="single"/>
          <w:lang w:val="en-CA"/>
        </w:rPr>
        <w:t xml:space="preserve">To </w:t>
      </w:r>
      <w:r w:rsidR="007E71F3" w:rsidRPr="00DB251E">
        <w:rPr>
          <w:u w:val="single"/>
          <w:lang w:val="en-CA"/>
        </w:rPr>
        <w:t>the Permittor</w:t>
      </w:r>
      <w:r w:rsidRPr="00DB251E">
        <w:rPr>
          <w:u w:val="single"/>
          <w:lang w:val="en-CA"/>
        </w:rPr>
        <w:t>:</w:t>
      </w:r>
    </w:p>
    <w:p w14:paraId="10FE30DD" w14:textId="77777777" w:rsidR="00B83F86" w:rsidRPr="00DB251E" w:rsidRDefault="00B83F86" w:rsidP="00B83F86">
      <w:pPr>
        <w:pStyle w:val="JCIndent4"/>
        <w:ind w:left="1440" w:hanging="720"/>
        <w:rPr>
          <w:lang w:val="en-CA"/>
        </w:rPr>
      </w:pPr>
      <w:r w:rsidRPr="00DB251E">
        <w:rPr>
          <w:lang w:val="en-CA"/>
        </w:rPr>
        <w:t>Director, Lands and Economic Development</w:t>
      </w:r>
    </w:p>
    <w:p w14:paraId="02A537B9" w14:textId="79D00A04" w:rsidR="00B83F86" w:rsidRPr="00DB251E" w:rsidRDefault="00B83F86" w:rsidP="00B83F86">
      <w:pPr>
        <w:pStyle w:val="JCIndent4"/>
        <w:ind w:left="720"/>
        <w:jc w:val="left"/>
        <w:rPr>
          <w:lang w:val="en-CA"/>
        </w:rPr>
      </w:pPr>
      <w:r w:rsidRPr="00DB251E">
        <w:rPr>
          <w:lang w:val="en-CA"/>
        </w:rPr>
        <w:t>Indigenous Services Canada</w:t>
      </w:r>
    </w:p>
    <w:p w14:paraId="175778D8" w14:textId="737A4B46" w:rsidR="00B83F86" w:rsidRPr="00DB251E" w:rsidRDefault="00E042A9" w:rsidP="00B83F86">
      <w:pPr>
        <w:pStyle w:val="JCIndent4"/>
        <w:ind w:left="1440" w:hanging="720"/>
        <w:rPr>
          <w:lang w:val="en-CA"/>
        </w:rPr>
      </w:pPr>
      <w:r w:rsidRPr="00DB251E">
        <w:rPr>
          <w:lang w:val="en-CA"/>
        </w:rPr>
        <w:fldChar w:fldCharType="begin">
          <w:ffData>
            <w:name w:val=""/>
            <w:enabled/>
            <w:calcOnExit w:val="0"/>
            <w:textInput>
              <w:default w:val="[Regional Office]"/>
            </w:textInput>
          </w:ffData>
        </w:fldChar>
      </w:r>
      <w:r w:rsidRPr="00DB251E">
        <w:rPr>
          <w:lang w:val="en-CA"/>
        </w:rPr>
        <w:instrText xml:space="preserve"> FORMTEXT </w:instrText>
      </w:r>
      <w:r w:rsidRPr="00DB251E">
        <w:rPr>
          <w:lang w:val="en-CA"/>
        </w:rPr>
      </w:r>
      <w:r w:rsidRPr="00DB251E">
        <w:rPr>
          <w:lang w:val="en-CA"/>
        </w:rPr>
        <w:fldChar w:fldCharType="separate"/>
      </w:r>
      <w:r w:rsidR="00DB251E" w:rsidRPr="00DB251E">
        <w:rPr>
          <w:lang w:val="en-CA"/>
        </w:rPr>
        <w:t>[Regional Office]</w:t>
      </w:r>
      <w:r w:rsidRPr="00DB251E">
        <w:rPr>
          <w:lang w:val="en-CA"/>
        </w:rPr>
        <w:fldChar w:fldCharType="end"/>
      </w:r>
    </w:p>
    <w:p w14:paraId="1C8EF83E" w14:textId="552FCC2C" w:rsidR="00B83F86" w:rsidRPr="00DB251E" w:rsidRDefault="00E042A9" w:rsidP="00B83F86">
      <w:pPr>
        <w:pStyle w:val="JCIndent4"/>
        <w:ind w:left="1440" w:hanging="720"/>
        <w:rPr>
          <w:lang w:val="en-CA"/>
        </w:rPr>
      </w:pPr>
      <w:r w:rsidRPr="00DB251E">
        <w:rPr>
          <w:lang w:val="en-CA"/>
        </w:rPr>
        <w:fldChar w:fldCharType="begin">
          <w:ffData>
            <w:name w:val=""/>
            <w:enabled/>
            <w:calcOnExit w:val="0"/>
            <w:textInput>
              <w:default w:val="[Regional Office's Address]"/>
            </w:textInput>
          </w:ffData>
        </w:fldChar>
      </w:r>
      <w:r w:rsidRPr="00DB251E">
        <w:rPr>
          <w:lang w:val="en-CA"/>
        </w:rPr>
        <w:instrText xml:space="preserve"> FORMTEXT </w:instrText>
      </w:r>
      <w:r w:rsidRPr="00DB251E">
        <w:rPr>
          <w:lang w:val="en-CA"/>
        </w:rPr>
      </w:r>
      <w:r w:rsidRPr="00DB251E">
        <w:rPr>
          <w:lang w:val="en-CA"/>
        </w:rPr>
        <w:fldChar w:fldCharType="separate"/>
      </w:r>
      <w:r w:rsidR="00DB251E" w:rsidRPr="00DB251E">
        <w:rPr>
          <w:lang w:val="en-CA"/>
        </w:rPr>
        <w:t>[Regional Office's Address]</w:t>
      </w:r>
      <w:r w:rsidRPr="00DB251E">
        <w:rPr>
          <w:lang w:val="en-CA"/>
        </w:rPr>
        <w:fldChar w:fldCharType="end"/>
      </w:r>
    </w:p>
    <w:p w14:paraId="1AF8EE14" w14:textId="77777777" w:rsidR="003D71A1" w:rsidRPr="00DB251E" w:rsidRDefault="003D71A1" w:rsidP="00B83F86">
      <w:pPr>
        <w:pStyle w:val="JCIndent4"/>
        <w:ind w:left="1440" w:hanging="720"/>
        <w:rPr>
          <w:lang w:val="en-CA"/>
        </w:rPr>
      </w:pPr>
    </w:p>
    <w:p w14:paraId="35A0A4E3" w14:textId="3462069C" w:rsidR="00D536E7" w:rsidRPr="00DB251E" w:rsidRDefault="00B83F86" w:rsidP="00B83F86">
      <w:pPr>
        <w:pStyle w:val="JCIndent4"/>
        <w:ind w:left="1440" w:hanging="720"/>
        <w:rPr>
          <w:lang w:val="en-CA"/>
        </w:rPr>
      </w:pPr>
      <w:r w:rsidRPr="00DB251E">
        <w:rPr>
          <w:lang w:val="en-CA"/>
        </w:rPr>
        <w:t xml:space="preserve">Fax: </w:t>
      </w:r>
      <w:r w:rsidR="00A322A2" w:rsidRPr="00DB251E">
        <w:rPr>
          <w:lang w:val="en-CA"/>
        </w:rPr>
        <w:fldChar w:fldCharType="begin">
          <w:ffData>
            <w:name w:val=""/>
            <w:enabled/>
            <w:calcOnExit w:val="0"/>
            <w:textInput>
              <w:default w:val="[#]"/>
            </w:textInput>
          </w:ffData>
        </w:fldChar>
      </w:r>
      <w:r w:rsidR="00A322A2" w:rsidRPr="00DB251E">
        <w:rPr>
          <w:lang w:val="en-CA"/>
        </w:rPr>
        <w:instrText xml:space="preserve"> FORMTEXT </w:instrText>
      </w:r>
      <w:r w:rsidR="00A322A2" w:rsidRPr="00DB251E">
        <w:rPr>
          <w:lang w:val="en-CA"/>
        </w:rPr>
      </w:r>
      <w:r w:rsidR="00A322A2" w:rsidRPr="00DB251E">
        <w:rPr>
          <w:lang w:val="en-CA"/>
        </w:rPr>
        <w:fldChar w:fldCharType="separate"/>
      </w:r>
      <w:r w:rsidR="00DB251E" w:rsidRPr="00DB251E">
        <w:rPr>
          <w:lang w:val="en-CA"/>
        </w:rPr>
        <w:t>[#]</w:t>
      </w:r>
      <w:r w:rsidR="00A322A2" w:rsidRPr="00DB251E">
        <w:rPr>
          <w:lang w:val="en-CA"/>
        </w:rPr>
        <w:fldChar w:fldCharType="end"/>
      </w:r>
    </w:p>
    <w:p w14:paraId="676AADC7" w14:textId="77777777" w:rsidR="003D71A1" w:rsidRPr="00DB251E" w:rsidRDefault="003D71A1" w:rsidP="00B83F86">
      <w:pPr>
        <w:pStyle w:val="JCIndent4"/>
        <w:ind w:left="1440" w:hanging="720"/>
        <w:rPr>
          <w:lang w:val="en-CA"/>
        </w:rPr>
      </w:pPr>
    </w:p>
    <w:p w14:paraId="2E52FDB3" w14:textId="4FC06CFB" w:rsidR="000C352D" w:rsidRPr="00DB251E" w:rsidRDefault="000C352D" w:rsidP="00B83F86">
      <w:pPr>
        <w:pStyle w:val="JCIndent4"/>
        <w:ind w:left="1440" w:hanging="720"/>
        <w:rPr>
          <w:lang w:val="en-CA"/>
        </w:rPr>
      </w:pPr>
      <w:r w:rsidRPr="00DB251E">
        <w:rPr>
          <w:lang w:val="en-CA"/>
        </w:rPr>
        <w:t xml:space="preserve">Email: </w:t>
      </w:r>
      <w:r w:rsidRPr="00DB251E">
        <w:rPr>
          <w:lang w:val="en-CA"/>
        </w:rPr>
        <w:fldChar w:fldCharType="begin">
          <w:ffData>
            <w:name w:val=""/>
            <w:enabled/>
            <w:calcOnExit w:val="0"/>
            <w:textInput>
              <w:default w:val="[Email]"/>
            </w:textInput>
          </w:ffData>
        </w:fldChar>
      </w:r>
      <w:r w:rsidRPr="00DB251E">
        <w:rPr>
          <w:lang w:val="en-CA"/>
        </w:rPr>
        <w:instrText xml:space="preserve"> FORMTEXT </w:instrText>
      </w:r>
      <w:r w:rsidRPr="00DB251E">
        <w:rPr>
          <w:lang w:val="en-CA"/>
        </w:rPr>
      </w:r>
      <w:r w:rsidRPr="00DB251E">
        <w:rPr>
          <w:lang w:val="en-CA"/>
        </w:rPr>
        <w:fldChar w:fldCharType="separate"/>
      </w:r>
      <w:r w:rsidR="00DB251E" w:rsidRPr="00DB251E">
        <w:rPr>
          <w:lang w:val="en-CA"/>
        </w:rPr>
        <w:t>[Email]</w:t>
      </w:r>
      <w:r w:rsidRPr="00DB251E">
        <w:rPr>
          <w:lang w:val="en-CA"/>
        </w:rPr>
        <w:fldChar w:fldCharType="end"/>
      </w:r>
    </w:p>
    <w:p w14:paraId="53B5E1AB" w14:textId="77777777" w:rsidR="003D71A1" w:rsidRPr="00DB251E" w:rsidRDefault="003D71A1" w:rsidP="00D536E7">
      <w:pPr>
        <w:pStyle w:val="JCIndent3"/>
        <w:ind w:left="1440" w:hanging="720"/>
        <w:rPr>
          <w:lang w:val="en-CA"/>
        </w:rPr>
      </w:pPr>
    </w:p>
    <w:p w14:paraId="6EE26F01" w14:textId="02215491" w:rsidR="00D536E7" w:rsidRPr="00DB251E" w:rsidRDefault="00D536E7" w:rsidP="00D536E7">
      <w:pPr>
        <w:pStyle w:val="JCIndent3"/>
        <w:ind w:left="1440" w:hanging="720"/>
        <w:rPr>
          <w:u w:val="single"/>
          <w:lang w:val="en-CA"/>
        </w:rPr>
      </w:pPr>
      <w:r w:rsidRPr="00DB251E">
        <w:rPr>
          <w:u w:val="single"/>
          <w:lang w:val="en-CA"/>
        </w:rPr>
        <w:t>To the First Nation:</w:t>
      </w:r>
    </w:p>
    <w:p w14:paraId="7FC971B2" w14:textId="3A2BB261" w:rsidR="00D536E7" w:rsidRPr="00DB251E" w:rsidRDefault="00340BCD" w:rsidP="00D536E7">
      <w:pPr>
        <w:pStyle w:val="JCIndent4"/>
        <w:ind w:left="1440" w:hanging="720"/>
        <w:rPr>
          <w:lang w:val="en-CA"/>
        </w:rPr>
      </w:pPr>
      <w:r w:rsidRPr="00DB251E">
        <w:rPr>
          <w:lang w:val="en-CA"/>
        </w:rPr>
        <w:fldChar w:fldCharType="begin">
          <w:ffData>
            <w:name w:val=""/>
            <w:enabled/>
            <w:calcOnExit w:val="0"/>
            <w:textInput>
              <w:default w:val="[First Nation]"/>
            </w:textInput>
          </w:ffData>
        </w:fldChar>
      </w:r>
      <w:r w:rsidRPr="00DB251E">
        <w:rPr>
          <w:lang w:val="en-CA"/>
        </w:rPr>
        <w:instrText xml:space="preserve"> FORMTEXT </w:instrText>
      </w:r>
      <w:r w:rsidRPr="00DB251E">
        <w:rPr>
          <w:lang w:val="en-CA"/>
        </w:rPr>
      </w:r>
      <w:r w:rsidRPr="00DB251E">
        <w:rPr>
          <w:lang w:val="en-CA"/>
        </w:rPr>
        <w:fldChar w:fldCharType="separate"/>
      </w:r>
      <w:r w:rsidR="00DB251E" w:rsidRPr="00DB251E">
        <w:rPr>
          <w:lang w:val="en-CA"/>
        </w:rPr>
        <w:t>[First Nation]</w:t>
      </w:r>
      <w:r w:rsidRPr="00DB251E">
        <w:rPr>
          <w:lang w:val="en-CA"/>
        </w:rPr>
        <w:fldChar w:fldCharType="end"/>
      </w:r>
    </w:p>
    <w:p w14:paraId="6E1BAF13" w14:textId="42A11C1A" w:rsidR="00D536E7" w:rsidRPr="00DB251E" w:rsidRDefault="00340BCD" w:rsidP="00D536E7">
      <w:pPr>
        <w:pStyle w:val="JCIndent4"/>
        <w:ind w:left="1440" w:hanging="720"/>
        <w:rPr>
          <w:lang w:val="en-CA"/>
        </w:rPr>
      </w:pPr>
      <w:r w:rsidRPr="00DB251E">
        <w:rPr>
          <w:lang w:val="en-CA"/>
        </w:rPr>
        <w:fldChar w:fldCharType="begin">
          <w:ffData>
            <w:name w:val=""/>
            <w:enabled/>
            <w:calcOnExit w:val="0"/>
            <w:textInput>
              <w:default w:val="[First Nation's Address]"/>
            </w:textInput>
          </w:ffData>
        </w:fldChar>
      </w:r>
      <w:r w:rsidRPr="00DB251E">
        <w:rPr>
          <w:lang w:val="en-CA"/>
        </w:rPr>
        <w:instrText xml:space="preserve"> FORMTEXT </w:instrText>
      </w:r>
      <w:r w:rsidRPr="00DB251E">
        <w:rPr>
          <w:lang w:val="en-CA"/>
        </w:rPr>
      </w:r>
      <w:r w:rsidRPr="00DB251E">
        <w:rPr>
          <w:lang w:val="en-CA"/>
        </w:rPr>
        <w:fldChar w:fldCharType="separate"/>
      </w:r>
      <w:r w:rsidR="00DB251E" w:rsidRPr="00DB251E">
        <w:rPr>
          <w:lang w:val="en-CA"/>
        </w:rPr>
        <w:t>[First Nation's Address]</w:t>
      </w:r>
      <w:r w:rsidRPr="00DB251E">
        <w:rPr>
          <w:lang w:val="en-CA"/>
        </w:rPr>
        <w:fldChar w:fldCharType="end"/>
      </w:r>
    </w:p>
    <w:p w14:paraId="2A60C1A7" w14:textId="77777777" w:rsidR="003D71A1" w:rsidRPr="00DB251E" w:rsidRDefault="003D71A1" w:rsidP="00D536E7">
      <w:pPr>
        <w:pStyle w:val="JCIndent4"/>
        <w:ind w:left="1440" w:hanging="720"/>
        <w:rPr>
          <w:lang w:val="en-CA"/>
        </w:rPr>
      </w:pPr>
    </w:p>
    <w:p w14:paraId="37185E05" w14:textId="0FC9A2B1" w:rsidR="00D536E7" w:rsidRPr="00DB251E" w:rsidRDefault="00D536E7" w:rsidP="00D536E7">
      <w:pPr>
        <w:pStyle w:val="JCIndent4"/>
        <w:ind w:left="1440" w:hanging="720"/>
        <w:rPr>
          <w:lang w:val="en-CA"/>
        </w:rPr>
      </w:pPr>
      <w:r w:rsidRPr="00DB251E">
        <w:rPr>
          <w:lang w:val="en-CA"/>
        </w:rPr>
        <w:t xml:space="preserve">Fax: </w:t>
      </w:r>
      <w:r w:rsidR="00340BCD" w:rsidRPr="00DB251E">
        <w:rPr>
          <w:lang w:val="en-CA"/>
        </w:rPr>
        <w:fldChar w:fldCharType="begin">
          <w:ffData>
            <w:name w:val=""/>
            <w:enabled/>
            <w:calcOnExit w:val="0"/>
            <w:textInput>
              <w:default w:val="[#]"/>
            </w:textInput>
          </w:ffData>
        </w:fldChar>
      </w:r>
      <w:r w:rsidR="00340BCD" w:rsidRPr="00DB251E">
        <w:rPr>
          <w:lang w:val="en-CA"/>
        </w:rPr>
        <w:instrText xml:space="preserve"> FORMTEXT </w:instrText>
      </w:r>
      <w:r w:rsidR="00340BCD" w:rsidRPr="00DB251E">
        <w:rPr>
          <w:lang w:val="en-CA"/>
        </w:rPr>
      </w:r>
      <w:r w:rsidR="00340BCD" w:rsidRPr="00DB251E">
        <w:rPr>
          <w:lang w:val="en-CA"/>
        </w:rPr>
        <w:fldChar w:fldCharType="separate"/>
      </w:r>
      <w:r w:rsidR="00DB251E" w:rsidRPr="00DB251E">
        <w:rPr>
          <w:lang w:val="en-CA"/>
        </w:rPr>
        <w:t>[#]</w:t>
      </w:r>
      <w:r w:rsidR="00340BCD" w:rsidRPr="00DB251E">
        <w:rPr>
          <w:lang w:val="en-CA"/>
        </w:rPr>
        <w:fldChar w:fldCharType="end"/>
      </w:r>
    </w:p>
    <w:p w14:paraId="56CDA1D2" w14:textId="77777777" w:rsidR="003D71A1" w:rsidRPr="00DB251E" w:rsidRDefault="003D71A1" w:rsidP="00D536E7">
      <w:pPr>
        <w:pStyle w:val="JCIndent4"/>
        <w:ind w:left="1440" w:hanging="720"/>
        <w:rPr>
          <w:lang w:val="en-CA"/>
        </w:rPr>
      </w:pPr>
    </w:p>
    <w:p w14:paraId="7CB0DF3D" w14:textId="69B3B782" w:rsidR="000C352D" w:rsidRPr="00DB251E" w:rsidRDefault="000C352D" w:rsidP="00D536E7">
      <w:pPr>
        <w:pStyle w:val="JCIndent4"/>
        <w:ind w:left="1440" w:hanging="720"/>
        <w:rPr>
          <w:lang w:val="en-CA"/>
        </w:rPr>
      </w:pPr>
      <w:r w:rsidRPr="00DB251E">
        <w:rPr>
          <w:lang w:val="en-CA"/>
        </w:rPr>
        <w:t xml:space="preserve">Email: </w:t>
      </w:r>
      <w:r w:rsidRPr="00DB251E">
        <w:rPr>
          <w:lang w:val="en-CA"/>
        </w:rPr>
        <w:fldChar w:fldCharType="begin">
          <w:ffData>
            <w:name w:val=""/>
            <w:enabled/>
            <w:calcOnExit w:val="0"/>
            <w:textInput>
              <w:default w:val="[Email]"/>
            </w:textInput>
          </w:ffData>
        </w:fldChar>
      </w:r>
      <w:r w:rsidRPr="00DB251E">
        <w:rPr>
          <w:lang w:val="en-CA"/>
        </w:rPr>
        <w:instrText xml:space="preserve"> FORMTEXT </w:instrText>
      </w:r>
      <w:r w:rsidRPr="00DB251E">
        <w:rPr>
          <w:lang w:val="en-CA"/>
        </w:rPr>
      </w:r>
      <w:r w:rsidRPr="00DB251E">
        <w:rPr>
          <w:lang w:val="en-CA"/>
        </w:rPr>
        <w:fldChar w:fldCharType="separate"/>
      </w:r>
      <w:r w:rsidR="00DB251E" w:rsidRPr="00DB251E">
        <w:rPr>
          <w:lang w:val="en-CA"/>
        </w:rPr>
        <w:t>[Email]</w:t>
      </w:r>
      <w:r w:rsidRPr="00DB251E">
        <w:rPr>
          <w:lang w:val="en-CA"/>
        </w:rPr>
        <w:fldChar w:fldCharType="end"/>
      </w:r>
    </w:p>
    <w:p w14:paraId="26606A59" w14:textId="77777777" w:rsidR="003D71A1" w:rsidRPr="00DB251E" w:rsidRDefault="003D71A1" w:rsidP="00D536E7">
      <w:pPr>
        <w:pStyle w:val="JCIndent3"/>
        <w:ind w:left="1440" w:hanging="720"/>
        <w:rPr>
          <w:lang w:val="en-CA"/>
        </w:rPr>
      </w:pPr>
    </w:p>
    <w:p w14:paraId="6BC89167" w14:textId="012C9518" w:rsidR="00D536E7" w:rsidRPr="00DB251E" w:rsidRDefault="00D536E7" w:rsidP="00D536E7">
      <w:pPr>
        <w:pStyle w:val="JCIndent3"/>
        <w:ind w:left="1440" w:hanging="720"/>
        <w:rPr>
          <w:u w:val="single"/>
          <w:lang w:val="en-CA"/>
        </w:rPr>
      </w:pPr>
      <w:r w:rsidRPr="00DB251E">
        <w:rPr>
          <w:u w:val="single"/>
          <w:lang w:val="en-CA"/>
        </w:rPr>
        <w:t xml:space="preserve">To the </w:t>
      </w:r>
      <w:r w:rsidR="00A10BFB" w:rsidRPr="00DB251E">
        <w:rPr>
          <w:u w:val="single"/>
          <w:lang w:val="en-CA"/>
        </w:rPr>
        <w:t>Permittee</w:t>
      </w:r>
      <w:r w:rsidRPr="00DB251E">
        <w:rPr>
          <w:u w:val="single"/>
          <w:lang w:val="en-CA"/>
        </w:rPr>
        <w:t>:</w:t>
      </w:r>
    </w:p>
    <w:p w14:paraId="087F0698" w14:textId="79FAB2D1" w:rsidR="00D536E7" w:rsidRPr="00DB251E" w:rsidRDefault="007A54B7" w:rsidP="00D536E7">
      <w:pPr>
        <w:pStyle w:val="JCIndent4"/>
        <w:ind w:left="1440" w:hanging="720"/>
        <w:rPr>
          <w:lang w:val="en-CA"/>
        </w:rPr>
      </w:pPr>
      <w:r w:rsidRPr="00DB251E">
        <w:rPr>
          <w:lang w:val="en-CA"/>
        </w:rPr>
        <w:fldChar w:fldCharType="begin">
          <w:ffData>
            <w:name w:val=""/>
            <w:enabled/>
            <w:calcOnExit w:val="0"/>
            <w:textInput>
              <w:default w:val="[Permittee's Name]"/>
            </w:textInput>
          </w:ffData>
        </w:fldChar>
      </w:r>
      <w:r w:rsidRPr="00DB251E">
        <w:rPr>
          <w:lang w:val="en-CA"/>
        </w:rPr>
        <w:instrText xml:space="preserve"> FORMTEXT </w:instrText>
      </w:r>
      <w:r w:rsidRPr="00DB251E">
        <w:rPr>
          <w:lang w:val="en-CA"/>
        </w:rPr>
      </w:r>
      <w:r w:rsidRPr="00DB251E">
        <w:rPr>
          <w:lang w:val="en-CA"/>
        </w:rPr>
        <w:fldChar w:fldCharType="separate"/>
      </w:r>
      <w:r w:rsidR="00DB251E" w:rsidRPr="00DB251E">
        <w:rPr>
          <w:lang w:val="en-CA"/>
        </w:rPr>
        <w:t>[Permittee's Name]</w:t>
      </w:r>
      <w:r w:rsidRPr="00DB251E">
        <w:rPr>
          <w:lang w:val="en-CA"/>
        </w:rPr>
        <w:fldChar w:fldCharType="end"/>
      </w:r>
    </w:p>
    <w:p w14:paraId="0C2CB789" w14:textId="34EE0E76" w:rsidR="00D536E7" w:rsidRPr="00DB251E" w:rsidRDefault="007A54B7" w:rsidP="00D536E7">
      <w:pPr>
        <w:pStyle w:val="JCIndent4"/>
        <w:ind w:left="1440" w:hanging="720"/>
        <w:rPr>
          <w:lang w:val="en-CA"/>
        </w:rPr>
      </w:pPr>
      <w:r w:rsidRPr="00DB251E">
        <w:rPr>
          <w:lang w:val="en-CA"/>
        </w:rPr>
        <w:fldChar w:fldCharType="begin">
          <w:ffData>
            <w:name w:val=""/>
            <w:enabled/>
            <w:calcOnExit w:val="0"/>
            <w:textInput>
              <w:default w:val="[Permittee's Address]"/>
            </w:textInput>
          </w:ffData>
        </w:fldChar>
      </w:r>
      <w:r w:rsidRPr="00DB251E">
        <w:rPr>
          <w:lang w:val="en-CA"/>
        </w:rPr>
        <w:instrText xml:space="preserve"> FORMTEXT </w:instrText>
      </w:r>
      <w:r w:rsidRPr="00DB251E">
        <w:rPr>
          <w:lang w:val="en-CA"/>
        </w:rPr>
      </w:r>
      <w:r w:rsidRPr="00DB251E">
        <w:rPr>
          <w:lang w:val="en-CA"/>
        </w:rPr>
        <w:fldChar w:fldCharType="separate"/>
      </w:r>
      <w:r w:rsidR="00DB251E" w:rsidRPr="00DB251E">
        <w:rPr>
          <w:lang w:val="en-CA"/>
        </w:rPr>
        <w:t>[Permittee's Address]</w:t>
      </w:r>
      <w:r w:rsidRPr="00DB251E">
        <w:rPr>
          <w:lang w:val="en-CA"/>
        </w:rPr>
        <w:fldChar w:fldCharType="end"/>
      </w:r>
    </w:p>
    <w:p w14:paraId="77A3A681" w14:textId="77777777" w:rsidR="003D71A1" w:rsidRPr="00DB251E" w:rsidRDefault="003D71A1" w:rsidP="00D536E7">
      <w:pPr>
        <w:pStyle w:val="JCIndent4"/>
        <w:ind w:left="1440" w:hanging="720"/>
        <w:rPr>
          <w:lang w:val="en-CA"/>
        </w:rPr>
      </w:pPr>
    </w:p>
    <w:p w14:paraId="7EB450FB" w14:textId="3D9783F9" w:rsidR="00D536E7" w:rsidRPr="00DB251E" w:rsidRDefault="00D536E7" w:rsidP="00D536E7">
      <w:pPr>
        <w:pStyle w:val="JCIndent4"/>
        <w:ind w:left="1440" w:hanging="720"/>
        <w:rPr>
          <w:lang w:val="en-CA"/>
        </w:rPr>
      </w:pPr>
      <w:r w:rsidRPr="00DB251E">
        <w:rPr>
          <w:lang w:val="en-CA"/>
        </w:rPr>
        <w:t xml:space="preserve">Fax: </w:t>
      </w:r>
      <w:r w:rsidR="00340BCD" w:rsidRPr="00DB251E">
        <w:rPr>
          <w:lang w:val="en-CA"/>
        </w:rPr>
        <w:fldChar w:fldCharType="begin">
          <w:ffData>
            <w:name w:val=""/>
            <w:enabled/>
            <w:calcOnExit w:val="0"/>
            <w:textInput>
              <w:default w:val="[#]"/>
            </w:textInput>
          </w:ffData>
        </w:fldChar>
      </w:r>
      <w:r w:rsidR="00340BCD" w:rsidRPr="00DB251E">
        <w:rPr>
          <w:lang w:val="en-CA"/>
        </w:rPr>
        <w:instrText xml:space="preserve"> FORMTEXT </w:instrText>
      </w:r>
      <w:r w:rsidR="00340BCD" w:rsidRPr="00DB251E">
        <w:rPr>
          <w:lang w:val="en-CA"/>
        </w:rPr>
      </w:r>
      <w:r w:rsidR="00340BCD" w:rsidRPr="00DB251E">
        <w:rPr>
          <w:lang w:val="en-CA"/>
        </w:rPr>
        <w:fldChar w:fldCharType="separate"/>
      </w:r>
      <w:r w:rsidR="00DB251E" w:rsidRPr="00DB251E">
        <w:rPr>
          <w:lang w:val="en-CA"/>
        </w:rPr>
        <w:t>[#]</w:t>
      </w:r>
      <w:r w:rsidR="00340BCD" w:rsidRPr="00DB251E">
        <w:rPr>
          <w:lang w:val="en-CA"/>
        </w:rPr>
        <w:fldChar w:fldCharType="end"/>
      </w:r>
    </w:p>
    <w:p w14:paraId="4ACA8432" w14:textId="77777777" w:rsidR="003D71A1" w:rsidRPr="00DB251E" w:rsidRDefault="003D71A1" w:rsidP="00D536E7">
      <w:pPr>
        <w:pStyle w:val="JCIndent4"/>
        <w:ind w:left="1440" w:hanging="720"/>
        <w:rPr>
          <w:lang w:val="en-CA"/>
        </w:rPr>
      </w:pPr>
    </w:p>
    <w:p w14:paraId="745FC563" w14:textId="5FD35977" w:rsidR="000C352D" w:rsidRPr="00DB251E" w:rsidRDefault="000C352D" w:rsidP="00D536E7">
      <w:pPr>
        <w:pStyle w:val="JCIndent4"/>
        <w:ind w:left="1440" w:hanging="720"/>
        <w:rPr>
          <w:lang w:val="en-CA"/>
        </w:rPr>
      </w:pPr>
      <w:r w:rsidRPr="00DB251E">
        <w:rPr>
          <w:lang w:val="en-CA"/>
        </w:rPr>
        <w:t xml:space="preserve">Email: </w:t>
      </w:r>
      <w:r w:rsidRPr="00DB251E">
        <w:rPr>
          <w:lang w:val="en-CA"/>
        </w:rPr>
        <w:fldChar w:fldCharType="begin">
          <w:ffData>
            <w:name w:val=""/>
            <w:enabled/>
            <w:calcOnExit w:val="0"/>
            <w:textInput>
              <w:default w:val="[Email]"/>
            </w:textInput>
          </w:ffData>
        </w:fldChar>
      </w:r>
      <w:r w:rsidRPr="00DB251E">
        <w:rPr>
          <w:lang w:val="en-CA"/>
        </w:rPr>
        <w:instrText xml:space="preserve"> FORMTEXT </w:instrText>
      </w:r>
      <w:r w:rsidRPr="00DB251E">
        <w:rPr>
          <w:lang w:val="en-CA"/>
        </w:rPr>
      </w:r>
      <w:r w:rsidRPr="00DB251E">
        <w:rPr>
          <w:lang w:val="en-CA"/>
        </w:rPr>
        <w:fldChar w:fldCharType="separate"/>
      </w:r>
      <w:r w:rsidR="00DB251E" w:rsidRPr="00DB251E">
        <w:rPr>
          <w:lang w:val="en-CA"/>
        </w:rPr>
        <w:t>[Email]</w:t>
      </w:r>
      <w:r w:rsidRPr="00DB251E">
        <w:rPr>
          <w:lang w:val="en-CA"/>
        </w:rPr>
        <w:fldChar w:fldCharType="end"/>
      </w:r>
    </w:p>
    <w:p w14:paraId="07332112" w14:textId="78C10EF5" w:rsidR="00D95D94" w:rsidRPr="00DB251E" w:rsidRDefault="00D95D94" w:rsidP="00D95D94">
      <w:pPr>
        <w:pStyle w:val="Heading3"/>
        <w:rPr>
          <w:rStyle w:val="Strong"/>
          <w:b w:val="0"/>
          <w:lang w:val="en-CA"/>
        </w:rPr>
      </w:pPr>
      <w:r w:rsidRPr="00DB251E">
        <w:rPr>
          <w:lang w:val="en-CA"/>
        </w:rPr>
        <w:t>If the postal service is interrupted or threatened to be interrupted, then any notice, request, demand, consent</w:t>
      </w:r>
      <w:r w:rsidR="003D71A1" w:rsidRPr="00DB251E">
        <w:rPr>
          <w:lang w:val="en-CA"/>
        </w:rPr>
        <w:t>, or</w:t>
      </w:r>
      <w:r w:rsidRPr="00DB251E">
        <w:rPr>
          <w:lang w:val="en-CA"/>
        </w:rPr>
        <w:t xml:space="preserve"> approval will only be sent by means other than mail.</w:t>
      </w:r>
    </w:p>
    <w:p w14:paraId="02A5EEE2" w14:textId="77777777" w:rsidR="00D95D94" w:rsidRPr="00DB251E" w:rsidRDefault="00867580" w:rsidP="00551B03">
      <w:pPr>
        <w:pStyle w:val="Heading2"/>
        <w:rPr>
          <w:lang w:val="en-CA"/>
        </w:rPr>
      </w:pPr>
      <w:r w:rsidRPr="00DB251E">
        <w:rPr>
          <w:rStyle w:val="Strong"/>
          <w:lang w:val="en-CA"/>
        </w:rPr>
        <w:t xml:space="preserve">Date of </w:t>
      </w:r>
      <w:r w:rsidR="003A5B6B" w:rsidRPr="00DB251E">
        <w:rPr>
          <w:rStyle w:val="Strong"/>
          <w:lang w:val="en-CA"/>
        </w:rPr>
        <w:t>Delivery</w:t>
      </w:r>
    </w:p>
    <w:p w14:paraId="53CE59A6" w14:textId="7871C188" w:rsidR="00D95D94" w:rsidRPr="00DB251E" w:rsidRDefault="00D95D94" w:rsidP="00D95D94">
      <w:pPr>
        <w:pStyle w:val="Heading3"/>
        <w:rPr>
          <w:lang w:val="en-CA"/>
        </w:rPr>
      </w:pPr>
      <w:r w:rsidRPr="00DB251E">
        <w:rPr>
          <w:rStyle w:val="Strong"/>
          <w:b w:val="0"/>
          <w:lang w:val="en-CA"/>
        </w:rPr>
        <w:t xml:space="preserve">Fees </w:t>
      </w:r>
      <w:r w:rsidR="003D71A1" w:rsidRPr="00DB251E">
        <w:rPr>
          <w:rStyle w:val="Strong"/>
          <w:b w:val="0"/>
          <w:lang w:val="en-CA"/>
        </w:rPr>
        <w:t>and</w:t>
      </w:r>
      <w:r w:rsidRPr="00DB251E">
        <w:rPr>
          <w:rStyle w:val="Strong"/>
          <w:b w:val="0"/>
          <w:lang w:val="en-CA"/>
        </w:rPr>
        <w:t xml:space="preserve"> First Nation Fees will not be considered to be delivered until actually received by </w:t>
      </w:r>
      <w:r w:rsidR="007E71F3" w:rsidRPr="00DB251E">
        <w:rPr>
          <w:lang w:val="en-CA"/>
        </w:rPr>
        <w:t>the Permittor</w:t>
      </w:r>
      <w:r w:rsidRPr="00DB251E">
        <w:rPr>
          <w:rStyle w:val="Strong"/>
          <w:b w:val="0"/>
          <w:lang w:val="en-CA"/>
        </w:rPr>
        <w:t xml:space="preserve"> or the First Nation, respectively</w:t>
      </w:r>
      <w:r w:rsidRPr="00DB251E">
        <w:rPr>
          <w:lang w:val="en-CA"/>
        </w:rPr>
        <w:t>.</w:t>
      </w:r>
    </w:p>
    <w:p w14:paraId="3D96EB84" w14:textId="2B925D74" w:rsidR="00AD7DEB" w:rsidRPr="00DB251E" w:rsidRDefault="003D71A1" w:rsidP="00D95D94">
      <w:pPr>
        <w:pStyle w:val="Heading3"/>
        <w:rPr>
          <w:lang w:val="en-CA"/>
        </w:rPr>
      </w:pPr>
      <w:r w:rsidRPr="00DB251E">
        <w:rPr>
          <w:rStyle w:val="Strong"/>
          <w:b w:val="0"/>
          <w:lang w:val="en-CA"/>
        </w:rPr>
        <w:t xml:space="preserve">If a question arises as to the date on which a </w:t>
      </w:r>
      <w:r w:rsidR="00D95D94" w:rsidRPr="00DB251E">
        <w:rPr>
          <w:lang w:val="en-CA"/>
        </w:rPr>
        <w:t>notice, request, demand, consent</w:t>
      </w:r>
      <w:r w:rsidR="00AE682C" w:rsidRPr="00DB251E">
        <w:rPr>
          <w:lang w:val="en-CA"/>
        </w:rPr>
        <w:t xml:space="preserve">, </w:t>
      </w:r>
      <w:r w:rsidR="00D95D94" w:rsidRPr="00DB251E">
        <w:rPr>
          <w:lang w:val="en-CA"/>
        </w:rPr>
        <w:t xml:space="preserve">approval, </w:t>
      </w:r>
      <w:r w:rsidRPr="00DB251E">
        <w:rPr>
          <w:lang w:val="en-CA"/>
        </w:rPr>
        <w:t>or document provided under this Permit is delivered</w:t>
      </w:r>
      <w:r w:rsidR="00D95D94" w:rsidRPr="00DB251E">
        <w:rPr>
          <w:lang w:val="en-CA"/>
        </w:rPr>
        <w:t>,</w:t>
      </w:r>
      <w:r w:rsidR="003A5B6B" w:rsidRPr="00DB251E">
        <w:rPr>
          <w:lang w:val="en-CA"/>
        </w:rPr>
        <w:t xml:space="preserve"> </w:t>
      </w:r>
      <w:r w:rsidR="00D95D94" w:rsidRPr="00DB251E">
        <w:rPr>
          <w:lang w:val="en-CA"/>
        </w:rPr>
        <w:t xml:space="preserve">then </w:t>
      </w:r>
      <w:r w:rsidR="003A5B6B" w:rsidRPr="00DB251E">
        <w:rPr>
          <w:lang w:val="en-CA"/>
        </w:rPr>
        <w:t xml:space="preserve">it will be </w:t>
      </w:r>
      <w:r w:rsidRPr="00DB251E">
        <w:rPr>
          <w:lang w:val="en-CA"/>
        </w:rPr>
        <w:t xml:space="preserve">conclusively </w:t>
      </w:r>
      <w:r w:rsidR="003A5B6B" w:rsidRPr="00DB251E">
        <w:rPr>
          <w:lang w:val="en-CA"/>
        </w:rPr>
        <w:t>deemed to have been delivered:</w:t>
      </w:r>
    </w:p>
    <w:p w14:paraId="61D5F45A" w14:textId="32EE5485" w:rsidR="003A5B6B" w:rsidRPr="00DB251E" w:rsidRDefault="000308A1" w:rsidP="00D95D94">
      <w:pPr>
        <w:pStyle w:val="Heading3"/>
        <w:numPr>
          <w:ilvl w:val="3"/>
          <w:numId w:val="19"/>
        </w:numPr>
        <w:tabs>
          <w:tab w:val="clear" w:pos="3168"/>
        </w:tabs>
        <w:ind w:left="1710"/>
        <w:rPr>
          <w:lang w:val="en-CA"/>
        </w:rPr>
      </w:pPr>
      <w:r w:rsidRPr="00DB251E">
        <w:rPr>
          <w:lang w:val="en-CA"/>
        </w:rPr>
        <w:t>i</w:t>
      </w:r>
      <w:r w:rsidR="003A5B6B" w:rsidRPr="00DB251E">
        <w:rPr>
          <w:lang w:val="en-CA"/>
        </w:rPr>
        <w:t>f sent by fax</w:t>
      </w:r>
      <w:r w:rsidR="000C352D" w:rsidRPr="00DB251E">
        <w:rPr>
          <w:lang w:val="en-CA"/>
        </w:rPr>
        <w:t xml:space="preserve"> or email</w:t>
      </w:r>
      <w:r w:rsidR="003A5B6B" w:rsidRPr="00DB251E">
        <w:rPr>
          <w:lang w:val="en-CA"/>
        </w:rPr>
        <w:t xml:space="preserve">, the </w:t>
      </w:r>
      <w:r w:rsidR="00BF4214" w:rsidRPr="00DB251E">
        <w:rPr>
          <w:lang w:val="en-CA"/>
        </w:rPr>
        <w:t>d</w:t>
      </w:r>
      <w:r w:rsidR="003A5B6B" w:rsidRPr="00DB251E">
        <w:rPr>
          <w:lang w:val="en-CA"/>
        </w:rPr>
        <w:t>ay of transmission if transmitted before 3:00 p.m.</w:t>
      </w:r>
      <w:r w:rsidR="000C352D" w:rsidRPr="00DB251E">
        <w:rPr>
          <w:lang w:val="en-CA"/>
        </w:rPr>
        <w:t xml:space="preserve"> </w:t>
      </w:r>
      <w:r w:rsidR="000C352D" w:rsidRPr="00DB251E">
        <w:rPr>
          <w:lang w:val="en-CA"/>
        </w:rPr>
        <w:fldChar w:fldCharType="begin">
          <w:ffData>
            <w:name w:val=""/>
            <w:enabled/>
            <w:calcOnExit w:val="0"/>
            <w:textInput>
              <w:default w:val="[Time zone]"/>
            </w:textInput>
          </w:ffData>
        </w:fldChar>
      </w:r>
      <w:r w:rsidR="000C352D" w:rsidRPr="00DB251E">
        <w:rPr>
          <w:lang w:val="en-CA"/>
        </w:rPr>
        <w:instrText xml:space="preserve"> FORMTEXT </w:instrText>
      </w:r>
      <w:r w:rsidR="000C352D" w:rsidRPr="00DB251E">
        <w:rPr>
          <w:lang w:val="en-CA"/>
        </w:rPr>
      </w:r>
      <w:r w:rsidR="000C352D" w:rsidRPr="00DB251E">
        <w:rPr>
          <w:lang w:val="en-CA"/>
        </w:rPr>
        <w:fldChar w:fldCharType="separate"/>
      </w:r>
      <w:r w:rsidR="00DB251E" w:rsidRPr="00DB251E">
        <w:rPr>
          <w:lang w:val="en-CA"/>
        </w:rPr>
        <w:t>[Time zone]</w:t>
      </w:r>
      <w:r w:rsidR="000C352D" w:rsidRPr="00DB251E">
        <w:rPr>
          <w:lang w:val="en-CA"/>
        </w:rPr>
        <w:fldChar w:fldCharType="end"/>
      </w:r>
      <w:r w:rsidR="000C352D" w:rsidRPr="00DB251E">
        <w:rPr>
          <w:lang w:val="en-CA"/>
        </w:rPr>
        <w:t xml:space="preserve"> time</w:t>
      </w:r>
      <w:r w:rsidR="003A5B6B" w:rsidRPr="00DB251E">
        <w:rPr>
          <w:lang w:val="en-CA"/>
        </w:rPr>
        <w:t xml:space="preserve">, otherwise, the next </w:t>
      </w:r>
      <w:r w:rsidR="00F6303C" w:rsidRPr="00DB251E">
        <w:rPr>
          <w:lang w:val="en-CA"/>
        </w:rPr>
        <w:t>d</w:t>
      </w:r>
      <w:r w:rsidR="003A5B6B" w:rsidRPr="00DB251E">
        <w:rPr>
          <w:lang w:val="en-CA"/>
        </w:rPr>
        <w:t>ay;</w:t>
      </w:r>
    </w:p>
    <w:p w14:paraId="680C12E2" w14:textId="31462607" w:rsidR="003A5B6B" w:rsidRPr="00DB251E" w:rsidRDefault="000308A1" w:rsidP="00D95D94">
      <w:pPr>
        <w:pStyle w:val="Heading3"/>
        <w:numPr>
          <w:ilvl w:val="3"/>
          <w:numId w:val="19"/>
        </w:numPr>
        <w:tabs>
          <w:tab w:val="clear" w:pos="3168"/>
        </w:tabs>
        <w:ind w:left="1710"/>
        <w:rPr>
          <w:lang w:val="en-CA"/>
        </w:rPr>
      </w:pPr>
      <w:r w:rsidRPr="00DB251E">
        <w:rPr>
          <w:lang w:val="en-CA"/>
        </w:rPr>
        <w:t>i</w:t>
      </w:r>
      <w:r w:rsidR="003A5B6B" w:rsidRPr="00DB251E">
        <w:rPr>
          <w:lang w:val="en-CA"/>
        </w:rPr>
        <w:t xml:space="preserve">f sent by mail, on the sixth </w:t>
      </w:r>
      <w:r w:rsidR="00F6303C" w:rsidRPr="00DB251E">
        <w:rPr>
          <w:lang w:val="en-CA"/>
        </w:rPr>
        <w:t>d</w:t>
      </w:r>
      <w:r w:rsidR="003A5B6B" w:rsidRPr="00DB251E">
        <w:rPr>
          <w:lang w:val="en-CA"/>
        </w:rPr>
        <w:t>ay after the notice was mailed;</w:t>
      </w:r>
      <w:r w:rsidR="007829EF" w:rsidRPr="00DB251E">
        <w:rPr>
          <w:lang w:val="en-CA"/>
        </w:rPr>
        <w:t xml:space="preserve"> or</w:t>
      </w:r>
      <w:r w:rsidR="003A5B6B" w:rsidRPr="00DB251E">
        <w:rPr>
          <w:lang w:val="en-CA"/>
        </w:rPr>
        <w:t xml:space="preserve"> </w:t>
      </w:r>
    </w:p>
    <w:p w14:paraId="323D6169" w14:textId="0B0CA2D0" w:rsidR="003A5B6B" w:rsidRPr="00DB251E" w:rsidRDefault="000308A1" w:rsidP="00D95D94">
      <w:pPr>
        <w:pStyle w:val="Heading3"/>
        <w:numPr>
          <w:ilvl w:val="3"/>
          <w:numId w:val="19"/>
        </w:numPr>
        <w:tabs>
          <w:tab w:val="clear" w:pos="3168"/>
        </w:tabs>
        <w:ind w:left="1710"/>
        <w:rPr>
          <w:lang w:val="en-CA"/>
        </w:rPr>
      </w:pPr>
      <w:r w:rsidRPr="00DB251E">
        <w:rPr>
          <w:lang w:val="en-CA"/>
        </w:rPr>
        <w:t>i</w:t>
      </w:r>
      <w:r w:rsidR="003A5B6B" w:rsidRPr="00DB251E">
        <w:rPr>
          <w:lang w:val="en-CA"/>
        </w:rPr>
        <w:t>f sent by means other than fax</w:t>
      </w:r>
      <w:r w:rsidR="000C352D" w:rsidRPr="00DB251E">
        <w:rPr>
          <w:lang w:val="en-CA"/>
        </w:rPr>
        <w:t>, email</w:t>
      </w:r>
      <w:r w:rsidR="003D71A1" w:rsidRPr="00DB251E">
        <w:rPr>
          <w:lang w:val="en-CA"/>
        </w:rPr>
        <w:t>,</w:t>
      </w:r>
      <w:r w:rsidR="003A5B6B" w:rsidRPr="00DB251E">
        <w:rPr>
          <w:lang w:val="en-CA"/>
        </w:rPr>
        <w:t xml:space="preserve"> or mail, the </w:t>
      </w:r>
      <w:r w:rsidR="00BF4214" w:rsidRPr="00DB251E">
        <w:rPr>
          <w:lang w:val="en-CA"/>
        </w:rPr>
        <w:t>d</w:t>
      </w:r>
      <w:r w:rsidR="003A5B6B" w:rsidRPr="00DB251E">
        <w:rPr>
          <w:lang w:val="en-CA"/>
        </w:rPr>
        <w:t>ay it was received</w:t>
      </w:r>
      <w:r w:rsidR="007829EF" w:rsidRPr="00DB251E">
        <w:rPr>
          <w:lang w:val="en-CA"/>
        </w:rPr>
        <w:t>.</w:t>
      </w:r>
    </w:p>
    <w:p w14:paraId="54F0FA2D" w14:textId="37844D81" w:rsidR="00AD7DEB" w:rsidRPr="00DB251E" w:rsidRDefault="003A5B6B" w:rsidP="00551B03">
      <w:pPr>
        <w:pStyle w:val="Heading2"/>
        <w:rPr>
          <w:lang w:val="en-CA"/>
        </w:rPr>
      </w:pPr>
      <w:r w:rsidRPr="00DB251E">
        <w:rPr>
          <w:rStyle w:val="Strong"/>
          <w:lang w:val="en-CA"/>
        </w:rPr>
        <w:t>Change of Contact Information</w:t>
      </w:r>
      <w:r w:rsidRPr="00DB251E">
        <w:rPr>
          <w:lang w:val="en-CA"/>
        </w:rPr>
        <w:t xml:space="preserve"> – A Party may change its contact information by informing the </w:t>
      </w:r>
      <w:r w:rsidR="00990127" w:rsidRPr="00DB251E">
        <w:rPr>
          <w:lang w:val="en-CA"/>
        </w:rPr>
        <w:t xml:space="preserve">other </w:t>
      </w:r>
      <w:r w:rsidRPr="00DB251E">
        <w:rPr>
          <w:lang w:val="en-CA"/>
        </w:rPr>
        <w:t>Part</w:t>
      </w:r>
      <w:r w:rsidR="00990127" w:rsidRPr="00DB251E">
        <w:rPr>
          <w:lang w:val="en-CA"/>
        </w:rPr>
        <w:t>ies</w:t>
      </w:r>
      <w:r w:rsidRPr="00DB251E">
        <w:rPr>
          <w:lang w:val="en-CA"/>
        </w:rPr>
        <w:t xml:space="preserve"> of the new contact information and </w:t>
      </w:r>
      <w:r w:rsidR="00BF4214" w:rsidRPr="00DB251E">
        <w:rPr>
          <w:lang w:val="en-CA"/>
        </w:rPr>
        <w:t xml:space="preserve">the change will take effect </w:t>
      </w:r>
      <w:r w:rsidR="00D95D94" w:rsidRPr="00DB251E">
        <w:rPr>
          <w:lang w:val="en-CA"/>
        </w:rPr>
        <w:t xml:space="preserve">on the effective date set out in the notice or </w:t>
      </w:r>
      <w:r w:rsidR="00BF4214" w:rsidRPr="00DB251E">
        <w:rPr>
          <w:lang w:val="en-CA"/>
        </w:rPr>
        <w:t>30 d</w:t>
      </w:r>
      <w:r w:rsidRPr="00DB251E">
        <w:rPr>
          <w:lang w:val="en-CA"/>
        </w:rPr>
        <w:t>ays after the notice is delivered</w:t>
      </w:r>
      <w:r w:rsidR="00D95D94" w:rsidRPr="00DB251E">
        <w:rPr>
          <w:lang w:val="en-CA"/>
        </w:rPr>
        <w:t xml:space="preserve">, whichever is </w:t>
      </w:r>
      <w:r w:rsidR="00F729A5" w:rsidRPr="00DB251E">
        <w:rPr>
          <w:lang w:val="en-CA"/>
        </w:rPr>
        <w:t>later</w:t>
      </w:r>
      <w:r w:rsidRPr="00DB251E">
        <w:rPr>
          <w:lang w:val="en-CA"/>
        </w:rPr>
        <w:t>.</w:t>
      </w:r>
    </w:p>
    <w:p w14:paraId="3BBA628B" w14:textId="1FD2568B" w:rsidR="003A5B6B" w:rsidRPr="00DB251E" w:rsidRDefault="003A5B6B" w:rsidP="00551B03">
      <w:pPr>
        <w:pStyle w:val="Heading1"/>
        <w:jc w:val="left"/>
        <w:rPr>
          <w:lang w:val="en-CA"/>
        </w:rPr>
      </w:pPr>
      <w:bookmarkStart w:id="69" w:name="_Toc391467635"/>
      <w:bookmarkStart w:id="70" w:name="_Toc446062450"/>
      <w:bookmarkStart w:id="71" w:name="_Toc123811000"/>
      <w:r w:rsidRPr="00DB251E">
        <w:rPr>
          <w:lang w:val="en-CA"/>
        </w:rPr>
        <w:t>DISPUTE RESOLUTION</w:t>
      </w:r>
      <w:bookmarkEnd w:id="69"/>
      <w:bookmarkEnd w:id="70"/>
      <w:bookmarkEnd w:id="71"/>
    </w:p>
    <w:p w14:paraId="27BDD8EB" w14:textId="7FB3DCD4" w:rsidR="00E53C36" w:rsidRPr="00DB251E" w:rsidRDefault="00E53C36" w:rsidP="00181D34">
      <w:pPr>
        <w:pStyle w:val="Heading2"/>
        <w:rPr>
          <w:b/>
          <w:lang w:val="en-CA"/>
        </w:rPr>
      </w:pPr>
      <w:bookmarkStart w:id="72" w:name="_Ref487727939"/>
      <w:r w:rsidRPr="00DB251E">
        <w:rPr>
          <w:b/>
          <w:lang w:val="en-CA"/>
        </w:rPr>
        <w:t xml:space="preserve">Disputes Involving </w:t>
      </w:r>
      <w:bookmarkEnd w:id="72"/>
      <w:r w:rsidR="007E71F3" w:rsidRPr="00DB251E">
        <w:rPr>
          <w:b/>
          <w:lang w:val="en-CA"/>
        </w:rPr>
        <w:t>the Permittor</w:t>
      </w:r>
      <w:r w:rsidRPr="00DB251E">
        <w:rPr>
          <w:lang w:val="en-CA"/>
        </w:rPr>
        <w:t xml:space="preserve"> </w:t>
      </w:r>
      <w:r w:rsidR="00181D34" w:rsidRPr="00DB251E">
        <w:rPr>
          <w:lang w:val="en-CA"/>
        </w:rPr>
        <w:t xml:space="preserve">– </w:t>
      </w:r>
      <w:r w:rsidR="003A5B6B" w:rsidRPr="00DB251E">
        <w:rPr>
          <w:lang w:val="en-CA"/>
        </w:rPr>
        <w:t xml:space="preserve">A dispute </w:t>
      </w:r>
      <w:r w:rsidR="00DC4922" w:rsidRPr="00DB251E">
        <w:rPr>
          <w:lang w:val="en-CA"/>
        </w:rPr>
        <w:t xml:space="preserve">arising </w:t>
      </w:r>
      <w:r w:rsidR="003A5B6B" w:rsidRPr="00DB251E">
        <w:rPr>
          <w:lang w:val="en-CA"/>
        </w:rPr>
        <w:t xml:space="preserve">under this </w:t>
      </w:r>
      <w:r w:rsidR="00A10BFB" w:rsidRPr="00DB251E">
        <w:rPr>
          <w:lang w:val="en-CA"/>
        </w:rPr>
        <w:t>Permit</w:t>
      </w:r>
      <w:r w:rsidR="003A5B6B" w:rsidRPr="00DB251E">
        <w:rPr>
          <w:lang w:val="en-CA"/>
        </w:rPr>
        <w:t xml:space="preserve"> </w:t>
      </w:r>
      <w:r w:rsidR="003F52F3" w:rsidRPr="00DB251E">
        <w:rPr>
          <w:lang w:val="en-CA"/>
        </w:rPr>
        <w:t xml:space="preserve">involving </w:t>
      </w:r>
      <w:r w:rsidR="007E71F3" w:rsidRPr="00DB251E">
        <w:rPr>
          <w:lang w:val="en-CA"/>
        </w:rPr>
        <w:t xml:space="preserve">the Permittor </w:t>
      </w:r>
      <w:r w:rsidR="003A5B6B" w:rsidRPr="00DB251E">
        <w:rPr>
          <w:lang w:val="en-CA"/>
        </w:rPr>
        <w:t xml:space="preserve">that is not resolved by negotiation </w:t>
      </w:r>
      <w:r w:rsidR="00C62B91" w:rsidRPr="00DB251E">
        <w:rPr>
          <w:lang w:val="en-CA"/>
        </w:rPr>
        <w:t xml:space="preserve">will </w:t>
      </w:r>
      <w:r w:rsidR="003A5B6B" w:rsidRPr="00DB251E">
        <w:rPr>
          <w:lang w:val="en-CA"/>
        </w:rPr>
        <w:t>be resolved by referral, in the first instance, to the Federal Court or any replacement or successor court having jurisdiction.</w:t>
      </w:r>
      <w:r w:rsidR="00181D34" w:rsidRPr="00DB251E">
        <w:rPr>
          <w:lang w:val="en-CA"/>
        </w:rPr>
        <w:t xml:space="preserve"> </w:t>
      </w:r>
      <w:r w:rsidR="003D71A1" w:rsidRPr="00DB251E">
        <w:rPr>
          <w:lang w:val="en-CA"/>
        </w:rPr>
        <w:t xml:space="preserve"> </w:t>
      </w:r>
      <w:r w:rsidR="003A5B6B" w:rsidRPr="00DB251E">
        <w:rPr>
          <w:lang w:val="en-CA"/>
        </w:rPr>
        <w:t xml:space="preserve">If the </w:t>
      </w:r>
      <w:r w:rsidR="00D22A3D" w:rsidRPr="00DB251E">
        <w:rPr>
          <w:lang w:val="en-CA"/>
        </w:rPr>
        <w:t xml:space="preserve">Federal Court </w:t>
      </w:r>
      <w:r w:rsidR="003A5B6B" w:rsidRPr="00DB251E">
        <w:rPr>
          <w:lang w:val="en-CA"/>
        </w:rPr>
        <w:t xml:space="preserve">refuses jurisdiction or does not determine the dispute, then a Party </w:t>
      </w:r>
      <w:r w:rsidR="00281C5D" w:rsidRPr="00DB251E">
        <w:rPr>
          <w:lang w:val="en-CA"/>
        </w:rPr>
        <w:t xml:space="preserve">to the dispute </w:t>
      </w:r>
      <w:r w:rsidR="003A5B6B" w:rsidRPr="00DB251E">
        <w:rPr>
          <w:lang w:val="en-CA"/>
        </w:rPr>
        <w:t xml:space="preserve">may refer </w:t>
      </w:r>
      <w:r w:rsidR="00281C5D" w:rsidRPr="00DB251E">
        <w:rPr>
          <w:lang w:val="en-CA"/>
        </w:rPr>
        <w:t>i</w:t>
      </w:r>
      <w:r w:rsidR="003A5B6B" w:rsidRPr="00DB251E">
        <w:rPr>
          <w:lang w:val="en-CA"/>
        </w:rPr>
        <w:t xml:space="preserve">t to any other court that has jurisdiction and the Parties may exercise any other right or remedy </w:t>
      </w:r>
      <w:r w:rsidR="00E042A9" w:rsidRPr="00DB251E">
        <w:rPr>
          <w:lang w:val="en-CA"/>
        </w:rPr>
        <w:t xml:space="preserve">that </w:t>
      </w:r>
      <w:r w:rsidR="003A5B6B" w:rsidRPr="00DB251E">
        <w:rPr>
          <w:lang w:val="en-CA"/>
        </w:rPr>
        <w:t xml:space="preserve">they have under this </w:t>
      </w:r>
      <w:r w:rsidR="00A10BFB" w:rsidRPr="00DB251E">
        <w:rPr>
          <w:lang w:val="en-CA"/>
        </w:rPr>
        <w:t>Permit</w:t>
      </w:r>
      <w:r w:rsidR="003A5B6B" w:rsidRPr="00DB251E">
        <w:rPr>
          <w:lang w:val="en-CA"/>
        </w:rPr>
        <w:t xml:space="preserve"> or otherwise.</w:t>
      </w:r>
    </w:p>
    <w:p w14:paraId="19B96D3E" w14:textId="47EAFDA6" w:rsidR="008C73D9" w:rsidRPr="00DB251E" w:rsidRDefault="00E53C36" w:rsidP="00181D34">
      <w:pPr>
        <w:pStyle w:val="Heading2"/>
        <w:rPr>
          <w:b/>
          <w:lang w:val="en-CA"/>
        </w:rPr>
      </w:pPr>
      <w:bookmarkStart w:id="73" w:name="_Ref487727935"/>
      <w:r w:rsidRPr="00DB251E">
        <w:rPr>
          <w:b/>
          <w:lang w:val="en-CA"/>
        </w:rPr>
        <w:t xml:space="preserve">Disputes </w:t>
      </w:r>
      <w:r w:rsidR="005A5A3E" w:rsidRPr="00DB251E">
        <w:rPr>
          <w:b/>
          <w:lang w:val="en-CA"/>
        </w:rPr>
        <w:t xml:space="preserve">Not Involving </w:t>
      </w:r>
      <w:r w:rsidR="007E71F3" w:rsidRPr="00DB251E">
        <w:rPr>
          <w:b/>
          <w:lang w:val="en-CA"/>
        </w:rPr>
        <w:t>the Permittor</w:t>
      </w:r>
      <w:r w:rsidRPr="00DB251E">
        <w:rPr>
          <w:lang w:val="en-CA"/>
        </w:rPr>
        <w:t xml:space="preserve"> </w:t>
      </w:r>
      <w:r w:rsidR="00181D34" w:rsidRPr="00DB251E">
        <w:rPr>
          <w:lang w:val="en-CA"/>
        </w:rPr>
        <w:t xml:space="preserve">– </w:t>
      </w:r>
      <w:r w:rsidRPr="00DB251E">
        <w:rPr>
          <w:lang w:val="en-CA"/>
        </w:rPr>
        <w:t xml:space="preserve">A dispute arising under this </w:t>
      </w:r>
      <w:r w:rsidR="00A10BFB" w:rsidRPr="00DB251E">
        <w:rPr>
          <w:lang w:val="en-CA"/>
        </w:rPr>
        <w:t>Permit</w:t>
      </w:r>
      <w:r w:rsidRPr="00DB251E">
        <w:rPr>
          <w:lang w:val="en-CA"/>
        </w:rPr>
        <w:t xml:space="preserve"> </w:t>
      </w:r>
      <w:r w:rsidR="008C73D9" w:rsidRPr="00DB251E">
        <w:rPr>
          <w:lang w:val="en-CA"/>
        </w:rPr>
        <w:t xml:space="preserve">solely between </w:t>
      </w:r>
      <w:r w:rsidRPr="00DB251E">
        <w:rPr>
          <w:lang w:val="en-CA"/>
        </w:rPr>
        <w:t xml:space="preserve">the </w:t>
      </w:r>
      <w:r w:rsidR="00A10BFB" w:rsidRPr="00DB251E">
        <w:rPr>
          <w:lang w:val="en-CA"/>
        </w:rPr>
        <w:t>Permittee</w:t>
      </w:r>
      <w:r w:rsidRPr="00DB251E">
        <w:rPr>
          <w:lang w:val="en-CA"/>
        </w:rPr>
        <w:t xml:space="preserve"> </w:t>
      </w:r>
      <w:r w:rsidR="000C352D" w:rsidRPr="00DB251E">
        <w:rPr>
          <w:lang w:val="en-CA"/>
        </w:rPr>
        <w:t>and the First Nation, including when the First Nation take</w:t>
      </w:r>
      <w:r w:rsidR="009E262C" w:rsidRPr="00DB251E">
        <w:rPr>
          <w:lang w:val="en-CA"/>
        </w:rPr>
        <w:t>s</w:t>
      </w:r>
      <w:r w:rsidR="000C352D" w:rsidRPr="00DB251E">
        <w:rPr>
          <w:lang w:val="en-CA"/>
        </w:rPr>
        <w:t xml:space="preserve"> over the position of </w:t>
      </w:r>
      <w:r w:rsidR="007E71F3" w:rsidRPr="00DB251E">
        <w:rPr>
          <w:lang w:val="en-CA"/>
        </w:rPr>
        <w:t>the Permittor</w:t>
      </w:r>
      <w:r w:rsidR="000C352D" w:rsidRPr="00DB251E">
        <w:rPr>
          <w:lang w:val="en-CA"/>
        </w:rPr>
        <w:t xml:space="preserve"> under this Permit by operation of law, </w:t>
      </w:r>
      <w:r w:rsidR="003F52F3" w:rsidRPr="00DB251E">
        <w:rPr>
          <w:lang w:val="en-CA"/>
        </w:rPr>
        <w:t>will be resolved as follows:</w:t>
      </w:r>
      <w:bookmarkEnd w:id="73"/>
      <w:r w:rsidR="008C73D9" w:rsidRPr="00DB251E">
        <w:rPr>
          <w:u w:val="single"/>
          <w:lang w:val="en-CA"/>
        </w:rPr>
        <w:t xml:space="preserve"> </w:t>
      </w:r>
    </w:p>
    <w:p w14:paraId="2E6AE6D3" w14:textId="5D3C6A0D" w:rsidR="008C73D9" w:rsidRPr="00DB251E" w:rsidRDefault="008C73D9" w:rsidP="00181D34">
      <w:pPr>
        <w:pStyle w:val="Heading3"/>
        <w:rPr>
          <w:lang w:val="en-CA"/>
        </w:rPr>
      </w:pPr>
      <w:r w:rsidRPr="00DB251E">
        <w:rPr>
          <w:u w:val="single"/>
          <w:lang w:val="en-CA"/>
        </w:rPr>
        <w:t>Negotiation</w:t>
      </w:r>
      <w:r w:rsidRPr="00DB251E">
        <w:rPr>
          <w:lang w:val="en-CA"/>
        </w:rPr>
        <w:t xml:space="preserve">:  The Party </w:t>
      </w:r>
      <w:r w:rsidR="00BF2B6B" w:rsidRPr="00DB251E">
        <w:rPr>
          <w:lang w:val="en-CA"/>
        </w:rPr>
        <w:t>that</w:t>
      </w:r>
      <w:r w:rsidRPr="00DB251E">
        <w:rPr>
          <w:lang w:val="en-CA"/>
        </w:rPr>
        <w:t xml:space="preserve"> wishes a dispute to be resolved </w:t>
      </w:r>
      <w:r w:rsidR="002542B5" w:rsidRPr="00DB251E">
        <w:rPr>
          <w:lang w:val="en-CA"/>
        </w:rPr>
        <w:t>will</w:t>
      </w:r>
      <w:r w:rsidRPr="00DB251E">
        <w:rPr>
          <w:lang w:val="en-CA"/>
        </w:rPr>
        <w:t xml:space="preserve"> </w:t>
      </w:r>
      <w:r w:rsidR="009E262C" w:rsidRPr="00DB251E">
        <w:rPr>
          <w:lang w:val="en-CA"/>
        </w:rPr>
        <w:t>provide</w:t>
      </w:r>
      <w:r w:rsidRPr="00DB251E">
        <w:rPr>
          <w:lang w:val="en-CA"/>
        </w:rPr>
        <w:t xml:space="preserve"> a dispute notice to the other Party</w:t>
      </w:r>
      <w:r w:rsidR="00BF2B6B" w:rsidRPr="00DB251E">
        <w:rPr>
          <w:lang w:val="en-CA"/>
        </w:rPr>
        <w:t xml:space="preserve"> to the dispute</w:t>
      </w:r>
      <w:r w:rsidRPr="00DB251E">
        <w:rPr>
          <w:lang w:val="en-CA"/>
        </w:rPr>
        <w:t xml:space="preserve">.  Each </w:t>
      </w:r>
      <w:r w:rsidR="00BF2B6B" w:rsidRPr="00DB251E">
        <w:rPr>
          <w:lang w:val="en-CA"/>
        </w:rPr>
        <w:t xml:space="preserve">such </w:t>
      </w:r>
      <w:r w:rsidRPr="00DB251E">
        <w:rPr>
          <w:lang w:val="en-CA"/>
        </w:rPr>
        <w:t xml:space="preserve">Party will promptly designate a senior representative </w:t>
      </w:r>
      <w:r w:rsidR="003D71A1" w:rsidRPr="00DB251E">
        <w:rPr>
          <w:lang w:val="en-CA"/>
        </w:rPr>
        <w:t>to</w:t>
      </w:r>
      <w:r w:rsidRPr="00DB251E">
        <w:rPr>
          <w:lang w:val="en-CA"/>
        </w:rPr>
        <w:t xml:space="preserve"> attempt in good faith to resolve the dispute by negotiation.</w:t>
      </w:r>
    </w:p>
    <w:p w14:paraId="3B489608" w14:textId="6D03D7EA" w:rsidR="00A33D3B" w:rsidRPr="00DB251E" w:rsidRDefault="008C73D9" w:rsidP="00181D34">
      <w:pPr>
        <w:pStyle w:val="Heading3"/>
        <w:rPr>
          <w:lang w:val="en-CA"/>
        </w:rPr>
      </w:pPr>
      <w:r w:rsidRPr="00DB251E">
        <w:rPr>
          <w:u w:val="single"/>
          <w:lang w:val="en-CA"/>
        </w:rPr>
        <w:lastRenderedPageBreak/>
        <w:t>Mediation</w:t>
      </w:r>
      <w:r w:rsidRPr="00DB251E">
        <w:rPr>
          <w:lang w:val="en-CA"/>
        </w:rPr>
        <w:t>:  If negotiation does not resolve the dispute within 15</w:t>
      </w:r>
      <w:r w:rsidR="002F1E28" w:rsidRPr="00DB251E">
        <w:rPr>
          <w:lang w:val="en-CA"/>
        </w:rPr>
        <w:t xml:space="preserve"> d</w:t>
      </w:r>
      <w:r w:rsidRPr="00DB251E">
        <w:rPr>
          <w:lang w:val="en-CA"/>
        </w:rPr>
        <w:t xml:space="preserve">ays of delivery of the dispute notice, then either Party may </w:t>
      </w:r>
      <w:r w:rsidR="003D71A1" w:rsidRPr="00DB251E">
        <w:rPr>
          <w:lang w:val="en-CA"/>
        </w:rPr>
        <w:t>provide</w:t>
      </w:r>
      <w:r w:rsidRPr="00DB251E">
        <w:rPr>
          <w:lang w:val="en-CA"/>
        </w:rPr>
        <w:t xml:space="preserve"> a mediation notice to the other Party.  The Parties </w:t>
      </w:r>
      <w:r w:rsidR="002542B5" w:rsidRPr="00DB251E">
        <w:rPr>
          <w:lang w:val="en-CA"/>
        </w:rPr>
        <w:t xml:space="preserve">will </w:t>
      </w:r>
      <w:r w:rsidRPr="00DB251E">
        <w:rPr>
          <w:lang w:val="en-CA"/>
        </w:rPr>
        <w:t>then promptly appoint a qualified, impartial and experienced mediator, the cost of which will be paid equally by both Parties.  If the Parties cannot agree on a mediator within 15</w:t>
      </w:r>
      <w:r w:rsidR="002F1E28" w:rsidRPr="00DB251E">
        <w:rPr>
          <w:lang w:val="en-CA"/>
        </w:rPr>
        <w:t xml:space="preserve"> d</w:t>
      </w:r>
      <w:r w:rsidRPr="00DB251E">
        <w:rPr>
          <w:lang w:val="en-CA"/>
        </w:rPr>
        <w:t xml:space="preserve">ays of delivery of the mediation notice, then the mediator will be appointed by the </w:t>
      </w:r>
      <w:r w:rsidR="00C3595B" w:rsidRPr="00DB251E">
        <w:rPr>
          <w:lang w:val="en-CA"/>
        </w:rPr>
        <w:fldChar w:fldCharType="begin">
          <w:ffData>
            <w:name w:val=""/>
            <w:enabled/>
            <w:calcOnExit w:val="0"/>
            <w:textInput>
              <w:default w:val="[Name of Provincial Arbitration Centre]"/>
            </w:textInput>
          </w:ffData>
        </w:fldChar>
      </w:r>
      <w:r w:rsidR="00C3595B" w:rsidRPr="00DB251E">
        <w:rPr>
          <w:lang w:val="en-CA"/>
        </w:rPr>
        <w:instrText xml:space="preserve"> FORMTEXT </w:instrText>
      </w:r>
      <w:r w:rsidR="00C3595B" w:rsidRPr="00DB251E">
        <w:rPr>
          <w:lang w:val="en-CA"/>
        </w:rPr>
      </w:r>
      <w:r w:rsidR="00C3595B" w:rsidRPr="00DB251E">
        <w:rPr>
          <w:lang w:val="en-CA"/>
        </w:rPr>
        <w:fldChar w:fldCharType="separate"/>
      </w:r>
      <w:r w:rsidR="00DB251E" w:rsidRPr="00DB251E">
        <w:rPr>
          <w:lang w:val="en-CA"/>
        </w:rPr>
        <w:t>[Name of Provincial Arbitration Centre]</w:t>
      </w:r>
      <w:r w:rsidR="00C3595B" w:rsidRPr="00DB251E">
        <w:rPr>
          <w:lang w:val="en-CA"/>
        </w:rPr>
        <w:fldChar w:fldCharType="end"/>
      </w:r>
      <w:r w:rsidRPr="00DB251E">
        <w:rPr>
          <w:lang w:val="en-CA"/>
        </w:rPr>
        <w:t xml:space="preserve"> (or its successor, or a similar body if neither is available).  Within 10</w:t>
      </w:r>
      <w:r w:rsidR="002F1E28" w:rsidRPr="00DB251E">
        <w:rPr>
          <w:lang w:val="en-CA"/>
        </w:rPr>
        <w:t xml:space="preserve"> d</w:t>
      </w:r>
      <w:r w:rsidRPr="00DB251E">
        <w:rPr>
          <w:lang w:val="en-CA"/>
        </w:rPr>
        <w:t xml:space="preserve">ays of appointment of a mediator, each Party </w:t>
      </w:r>
      <w:r w:rsidR="002C6846" w:rsidRPr="00DB251E">
        <w:rPr>
          <w:lang w:val="en-CA"/>
        </w:rPr>
        <w:t>will</w:t>
      </w:r>
      <w:r w:rsidRPr="00DB251E">
        <w:rPr>
          <w:lang w:val="en-CA"/>
        </w:rPr>
        <w:t xml:space="preserve"> provide the mediator and each other with a written statement of its position about the dispute and summary of the arguments supporting its position.  The mediator will meet with the Parties in </w:t>
      </w:r>
      <w:r w:rsidR="003D71A1" w:rsidRPr="00DB251E">
        <w:rPr>
          <w:lang w:val="en-CA"/>
        </w:rPr>
        <w:t>the mediator’s</w:t>
      </w:r>
      <w:r w:rsidRPr="00DB251E">
        <w:rPr>
          <w:lang w:val="en-CA"/>
        </w:rPr>
        <w:t xml:space="preserve"> sole discretion in an attempt to resolve the dispute.  The Parties </w:t>
      </w:r>
      <w:r w:rsidR="002C6846" w:rsidRPr="00DB251E">
        <w:rPr>
          <w:lang w:val="en-CA"/>
        </w:rPr>
        <w:t>will</w:t>
      </w:r>
      <w:r w:rsidRPr="00DB251E">
        <w:rPr>
          <w:lang w:val="en-CA"/>
        </w:rPr>
        <w:t xml:space="preserve"> provide any additional information requested by the mediator.  The mediator may hire experts, the cost of which </w:t>
      </w:r>
      <w:r w:rsidR="002542B5" w:rsidRPr="00DB251E">
        <w:rPr>
          <w:lang w:val="en-CA"/>
        </w:rPr>
        <w:t>will</w:t>
      </w:r>
      <w:r w:rsidRPr="00DB251E">
        <w:rPr>
          <w:lang w:val="en-CA"/>
        </w:rPr>
        <w:t xml:space="preserve"> be paid equally by </w:t>
      </w:r>
      <w:r w:rsidR="00BF2B6B" w:rsidRPr="00DB251E">
        <w:rPr>
          <w:lang w:val="en-CA"/>
        </w:rPr>
        <w:t>both</w:t>
      </w:r>
      <w:r w:rsidRPr="00DB251E">
        <w:rPr>
          <w:lang w:val="en-CA"/>
        </w:rPr>
        <w:t xml:space="preserve"> Parties unless the mediator orders a different division.</w:t>
      </w:r>
    </w:p>
    <w:p w14:paraId="1584D0B6" w14:textId="70C513EB" w:rsidR="008C73D9" w:rsidRPr="00DB251E" w:rsidRDefault="008C73D9" w:rsidP="00181D34">
      <w:pPr>
        <w:pStyle w:val="Heading3"/>
        <w:rPr>
          <w:lang w:val="en-CA"/>
        </w:rPr>
      </w:pPr>
      <w:r w:rsidRPr="00DB251E">
        <w:rPr>
          <w:u w:val="single"/>
          <w:lang w:val="en-CA"/>
        </w:rPr>
        <w:t>Arbitration</w:t>
      </w:r>
      <w:r w:rsidRPr="00DB251E">
        <w:rPr>
          <w:lang w:val="en-CA"/>
        </w:rPr>
        <w:t xml:space="preserve">:  If the dispute is not resolved within 30 </w:t>
      </w:r>
      <w:r w:rsidR="002F1E28" w:rsidRPr="00DB251E">
        <w:rPr>
          <w:lang w:val="en-CA"/>
        </w:rPr>
        <w:t>d</w:t>
      </w:r>
      <w:r w:rsidRPr="00DB251E">
        <w:rPr>
          <w:lang w:val="en-CA"/>
        </w:rPr>
        <w:t>ays of the appointment of a mediator, then, on application by a Party</w:t>
      </w:r>
      <w:r w:rsidR="00BF2B6B" w:rsidRPr="00DB251E">
        <w:rPr>
          <w:lang w:val="en-CA"/>
        </w:rPr>
        <w:t xml:space="preserve"> to the dispute</w:t>
      </w:r>
      <w:r w:rsidRPr="00DB251E">
        <w:rPr>
          <w:lang w:val="en-CA"/>
        </w:rPr>
        <w:t xml:space="preserve">, the dispute may be referred to a single arbitrator </w:t>
      </w:r>
      <w:r w:rsidR="00BF2B6B" w:rsidRPr="00DB251E">
        <w:rPr>
          <w:lang w:val="en-CA"/>
        </w:rPr>
        <w:t xml:space="preserve">and determined by arbitration administered by the </w:t>
      </w:r>
      <w:r w:rsidR="00BF2B6B" w:rsidRPr="00DB251E">
        <w:rPr>
          <w:lang w:val="en-CA"/>
        </w:rPr>
        <w:fldChar w:fldCharType="begin">
          <w:ffData>
            <w:name w:val=""/>
            <w:enabled/>
            <w:calcOnExit w:val="0"/>
            <w:textInput>
              <w:default w:val="[Name of Provincial Arbitration Centre]"/>
            </w:textInput>
          </w:ffData>
        </w:fldChar>
      </w:r>
      <w:r w:rsidR="00BF2B6B" w:rsidRPr="00DB251E">
        <w:rPr>
          <w:lang w:val="en-CA"/>
        </w:rPr>
        <w:instrText xml:space="preserve"> FORMTEXT </w:instrText>
      </w:r>
      <w:r w:rsidR="00BF2B6B" w:rsidRPr="00DB251E">
        <w:rPr>
          <w:lang w:val="en-CA"/>
        </w:rPr>
      </w:r>
      <w:r w:rsidR="00BF2B6B" w:rsidRPr="00DB251E">
        <w:rPr>
          <w:lang w:val="en-CA"/>
        </w:rPr>
        <w:fldChar w:fldCharType="separate"/>
      </w:r>
      <w:r w:rsidR="00DB251E" w:rsidRPr="00DB251E">
        <w:rPr>
          <w:lang w:val="en-CA"/>
        </w:rPr>
        <w:t>[Name of Provincial Arbitration Centre]</w:t>
      </w:r>
      <w:r w:rsidR="00BF2B6B" w:rsidRPr="00DB251E">
        <w:rPr>
          <w:lang w:val="en-CA"/>
        </w:rPr>
        <w:fldChar w:fldCharType="end"/>
      </w:r>
      <w:r w:rsidR="00BF2B6B" w:rsidRPr="00DB251E">
        <w:rPr>
          <w:lang w:val="en-CA"/>
        </w:rPr>
        <w:t xml:space="preserve"> (or its successor, or a similar body if neither is available).</w:t>
      </w:r>
      <w:r w:rsidRPr="00DB251E">
        <w:rPr>
          <w:lang w:val="en-CA"/>
        </w:rPr>
        <w:t xml:space="preserve">  The decision of the arbitrator is final and binding on </w:t>
      </w:r>
      <w:r w:rsidR="00BF2B6B" w:rsidRPr="00DB251E">
        <w:rPr>
          <w:lang w:val="en-CA"/>
        </w:rPr>
        <w:t>both</w:t>
      </w:r>
      <w:r w:rsidRPr="00DB251E">
        <w:rPr>
          <w:lang w:val="en-CA"/>
        </w:rPr>
        <w:t xml:space="preserve"> </w:t>
      </w:r>
      <w:r w:rsidR="005A5A3E" w:rsidRPr="00DB251E">
        <w:rPr>
          <w:lang w:val="en-CA"/>
        </w:rPr>
        <w:t>P</w:t>
      </w:r>
      <w:r w:rsidRPr="00DB251E">
        <w:rPr>
          <w:lang w:val="en-CA"/>
        </w:rPr>
        <w:t xml:space="preserve">arties.  The cost of the arbitrator </w:t>
      </w:r>
      <w:r w:rsidR="002C6846" w:rsidRPr="00DB251E">
        <w:rPr>
          <w:lang w:val="en-CA"/>
        </w:rPr>
        <w:t>will</w:t>
      </w:r>
      <w:r w:rsidRPr="00DB251E">
        <w:rPr>
          <w:lang w:val="en-CA"/>
        </w:rPr>
        <w:t xml:space="preserve"> be paid equally by </w:t>
      </w:r>
      <w:r w:rsidR="00BF2B6B" w:rsidRPr="00DB251E">
        <w:rPr>
          <w:lang w:val="en-CA"/>
        </w:rPr>
        <w:t>both</w:t>
      </w:r>
      <w:r w:rsidRPr="00DB251E">
        <w:rPr>
          <w:lang w:val="en-CA"/>
        </w:rPr>
        <w:t xml:space="preserve"> </w:t>
      </w:r>
      <w:r w:rsidR="005A5A3E" w:rsidRPr="00DB251E">
        <w:rPr>
          <w:lang w:val="en-CA"/>
        </w:rPr>
        <w:t>P</w:t>
      </w:r>
      <w:r w:rsidRPr="00DB251E">
        <w:rPr>
          <w:lang w:val="en-CA"/>
        </w:rPr>
        <w:t>arties unless the arbitrator orders a different division.</w:t>
      </w:r>
    </w:p>
    <w:p w14:paraId="18EED9EF" w14:textId="77777777" w:rsidR="003A5B6B" w:rsidRPr="00DB251E" w:rsidRDefault="003A5B6B" w:rsidP="00551B03">
      <w:pPr>
        <w:pStyle w:val="Heading1"/>
        <w:jc w:val="left"/>
        <w:rPr>
          <w:lang w:val="en-CA"/>
        </w:rPr>
      </w:pPr>
      <w:bookmarkStart w:id="74" w:name="_Ref391294878"/>
      <w:bookmarkStart w:id="75" w:name="_Toc391467636"/>
      <w:bookmarkStart w:id="76" w:name="_Toc446062451"/>
      <w:bookmarkStart w:id="77" w:name="_Toc123811001"/>
      <w:r w:rsidRPr="00DB251E">
        <w:rPr>
          <w:lang w:val="en-CA"/>
        </w:rPr>
        <w:t>MISCELLANEOUS</w:t>
      </w:r>
      <w:bookmarkEnd w:id="74"/>
      <w:bookmarkEnd w:id="75"/>
      <w:bookmarkEnd w:id="76"/>
      <w:bookmarkEnd w:id="77"/>
      <w:r w:rsidRPr="00DB251E">
        <w:rPr>
          <w:lang w:val="en-CA"/>
        </w:rPr>
        <w:t xml:space="preserve"> </w:t>
      </w:r>
    </w:p>
    <w:p w14:paraId="1E2B601F" w14:textId="65F3FA51" w:rsidR="00AD7DEB" w:rsidRPr="00DB251E" w:rsidRDefault="00094B43" w:rsidP="00551B03">
      <w:pPr>
        <w:pStyle w:val="Heading2"/>
        <w:rPr>
          <w:lang w:val="en-CA"/>
        </w:rPr>
      </w:pPr>
      <w:r w:rsidRPr="00DB251E">
        <w:rPr>
          <w:rStyle w:val="Strong"/>
          <w:lang w:val="en-CA"/>
        </w:rPr>
        <w:t xml:space="preserve">Deemed Conditions and </w:t>
      </w:r>
      <w:r w:rsidR="003A5B6B" w:rsidRPr="00DB251E">
        <w:rPr>
          <w:rStyle w:val="Strong"/>
          <w:lang w:val="en-CA"/>
        </w:rPr>
        <w:t>Covenants</w:t>
      </w:r>
      <w:r w:rsidR="003A5B6B" w:rsidRPr="00DB251E">
        <w:rPr>
          <w:lang w:val="en-CA"/>
        </w:rPr>
        <w:t xml:space="preserve"> – All agreements, terms, conditions, covenants, provisions, duties</w:t>
      </w:r>
      <w:r w:rsidR="00F15C7D" w:rsidRPr="00DB251E">
        <w:rPr>
          <w:lang w:val="en-CA"/>
        </w:rPr>
        <w:t>,</w:t>
      </w:r>
      <w:r w:rsidR="003A5B6B" w:rsidRPr="00DB251E">
        <w:rPr>
          <w:lang w:val="en-CA"/>
        </w:rPr>
        <w:t xml:space="preserve"> and obligations to be performed or observed </w:t>
      </w:r>
      <w:r w:rsidRPr="00DB251E">
        <w:rPr>
          <w:lang w:val="en-CA"/>
        </w:rPr>
        <w:t xml:space="preserve">by the Permittee </w:t>
      </w:r>
      <w:r w:rsidR="003A5B6B" w:rsidRPr="00DB251E">
        <w:rPr>
          <w:lang w:val="en-CA"/>
        </w:rPr>
        <w:t xml:space="preserve">under this </w:t>
      </w:r>
      <w:r w:rsidR="00A10BFB" w:rsidRPr="00DB251E">
        <w:rPr>
          <w:lang w:val="en-CA"/>
        </w:rPr>
        <w:t>Permit</w:t>
      </w:r>
      <w:r w:rsidR="003A5B6B" w:rsidRPr="00DB251E">
        <w:rPr>
          <w:lang w:val="en-CA"/>
        </w:rPr>
        <w:t xml:space="preserve"> </w:t>
      </w:r>
      <w:r w:rsidRPr="00DB251E">
        <w:rPr>
          <w:lang w:val="en-CA"/>
        </w:rPr>
        <w:t xml:space="preserve">for the benefit of </w:t>
      </w:r>
      <w:r w:rsidR="007E71F3" w:rsidRPr="00DB251E">
        <w:rPr>
          <w:lang w:val="en-CA"/>
        </w:rPr>
        <w:t>the Permittor</w:t>
      </w:r>
      <w:r w:rsidRPr="00DB251E">
        <w:rPr>
          <w:lang w:val="en-CA"/>
        </w:rPr>
        <w:t xml:space="preserve"> </w:t>
      </w:r>
      <w:r w:rsidR="000308A1" w:rsidRPr="00DB251E">
        <w:rPr>
          <w:lang w:val="en-CA"/>
        </w:rPr>
        <w:t>are</w:t>
      </w:r>
      <w:r w:rsidR="003A5B6B" w:rsidRPr="00DB251E">
        <w:rPr>
          <w:lang w:val="en-CA"/>
        </w:rPr>
        <w:t xml:space="preserve"> </w:t>
      </w:r>
      <w:r w:rsidR="00F15C7D" w:rsidRPr="00DB251E">
        <w:rPr>
          <w:lang w:val="en-CA"/>
        </w:rPr>
        <w:t xml:space="preserve">conclusively </w:t>
      </w:r>
      <w:r w:rsidR="003A5B6B" w:rsidRPr="00DB251E">
        <w:rPr>
          <w:lang w:val="en-CA"/>
        </w:rPr>
        <w:t>deemed to be conditions as well as covenants.</w:t>
      </w:r>
    </w:p>
    <w:p w14:paraId="011344E1" w14:textId="3FC4E182" w:rsidR="00AD7DEB" w:rsidRPr="00DB251E" w:rsidRDefault="00867580" w:rsidP="00551B03">
      <w:pPr>
        <w:pStyle w:val="Heading2"/>
        <w:rPr>
          <w:lang w:val="en-CA"/>
        </w:rPr>
      </w:pPr>
      <w:r w:rsidRPr="00DB251E">
        <w:rPr>
          <w:rStyle w:val="Strong"/>
          <w:lang w:val="en-CA"/>
        </w:rPr>
        <w:t xml:space="preserve">No </w:t>
      </w:r>
      <w:r w:rsidR="003A5B6B" w:rsidRPr="00DB251E">
        <w:rPr>
          <w:rStyle w:val="Strong"/>
          <w:lang w:val="en-CA"/>
        </w:rPr>
        <w:t>Presumption</w:t>
      </w:r>
      <w:r w:rsidR="003A5B6B" w:rsidRPr="00DB251E">
        <w:rPr>
          <w:lang w:val="en-CA"/>
        </w:rPr>
        <w:t xml:space="preserve"> – There will be no presumption that an ambiguity in a term of this </w:t>
      </w:r>
      <w:r w:rsidR="00A10BFB" w:rsidRPr="00DB251E">
        <w:rPr>
          <w:lang w:val="en-CA"/>
        </w:rPr>
        <w:t>Permit</w:t>
      </w:r>
      <w:r w:rsidR="003A5B6B" w:rsidRPr="00DB251E">
        <w:rPr>
          <w:lang w:val="en-CA"/>
        </w:rPr>
        <w:t xml:space="preserve"> </w:t>
      </w:r>
      <w:r w:rsidR="009E262C" w:rsidRPr="00DB251E">
        <w:rPr>
          <w:lang w:val="en-CA"/>
        </w:rPr>
        <w:t>is to</w:t>
      </w:r>
      <w:r w:rsidR="003A5B6B" w:rsidRPr="00DB251E">
        <w:rPr>
          <w:lang w:val="en-CA"/>
        </w:rPr>
        <w:t xml:space="preserve"> be interpreted in favour of any </w:t>
      </w:r>
      <w:r w:rsidR="00F15C7D" w:rsidRPr="00DB251E">
        <w:rPr>
          <w:lang w:val="en-CA"/>
        </w:rPr>
        <w:t xml:space="preserve">particular </w:t>
      </w:r>
      <w:r w:rsidR="003A5B6B" w:rsidRPr="00DB251E">
        <w:rPr>
          <w:lang w:val="en-CA"/>
        </w:rPr>
        <w:t>Party.</w:t>
      </w:r>
    </w:p>
    <w:p w14:paraId="5B462761" w14:textId="69D8AA47" w:rsidR="00AD7DEB" w:rsidRPr="00DB251E" w:rsidRDefault="00A155A6" w:rsidP="00551B03">
      <w:pPr>
        <w:pStyle w:val="Heading2"/>
        <w:rPr>
          <w:lang w:val="en-CA"/>
        </w:rPr>
      </w:pPr>
      <w:r w:rsidRPr="00DB251E">
        <w:rPr>
          <w:rStyle w:val="Strong"/>
          <w:lang w:val="en-CA"/>
        </w:rPr>
        <w:t xml:space="preserve">No Cost to </w:t>
      </w:r>
      <w:r w:rsidR="007E71F3" w:rsidRPr="00DB251E">
        <w:rPr>
          <w:rStyle w:val="Strong"/>
          <w:lang w:val="en-CA"/>
        </w:rPr>
        <w:t>the Permittor</w:t>
      </w:r>
      <w:r w:rsidRPr="00DB251E">
        <w:rPr>
          <w:rStyle w:val="Strong"/>
          <w:lang w:val="en-CA"/>
        </w:rPr>
        <w:t xml:space="preserve"> or </w:t>
      </w:r>
      <w:r w:rsidR="00BF2B6B" w:rsidRPr="00DB251E">
        <w:rPr>
          <w:rStyle w:val="Strong"/>
          <w:lang w:val="en-CA"/>
        </w:rPr>
        <w:t xml:space="preserve">the </w:t>
      </w:r>
      <w:r w:rsidRPr="00DB251E">
        <w:rPr>
          <w:rStyle w:val="Strong"/>
          <w:lang w:val="en-CA"/>
        </w:rPr>
        <w:t>First Nation</w:t>
      </w:r>
      <w:r w:rsidR="003A5B6B" w:rsidRPr="00DB251E">
        <w:rPr>
          <w:lang w:val="en-CA"/>
        </w:rPr>
        <w:t xml:space="preserve"> </w:t>
      </w:r>
      <w:r w:rsidR="00D45C77" w:rsidRPr="00DB251E">
        <w:rPr>
          <w:lang w:val="en-CA"/>
        </w:rPr>
        <w:t>–</w:t>
      </w:r>
      <w:r w:rsidR="00A47F11" w:rsidRPr="00DB251E">
        <w:rPr>
          <w:lang w:val="en-CA"/>
        </w:rPr>
        <w:t xml:space="preserve"> </w:t>
      </w:r>
      <w:r w:rsidR="00281C5D" w:rsidRPr="00DB251E">
        <w:rPr>
          <w:lang w:val="en-CA"/>
        </w:rPr>
        <w:t xml:space="preserve">Except as otherwise explicitly set out in this </w:t>
      </w:r>
      <w:r w:rsidR="00A10BFB" w:rsidRPr="00DB251E">
        <w:rPr>
          <w:lang w:val="en-CA"/>
        </w:rPr>
        <w:t>Permit</w:t>
      </w:r>
      <w:r w:rsidR="0072330C" w:rsidRPr="00DB251E">
        <w:rPr>
          <w:lang w:val="en-CA"/>
        </w:rPr>
        <w:t>,</w:t>
      </w:r>
      <w:r w:rsidR="003A5B6B" w:rsidRPr="00DB251E">
        <w:rPr>
          <w:lang w:val="en-CA"/>
        </w:rPr>
        <w:t xml:space="preserve"> </w:t>
      </w:r>
      <w:r w:rsidR="007E71F3" w:rsidRPr="00DB251E">
        <w:rPr>
          <w:lang w:val="en-CA"/>
        </w:rPr>
        <w:t>the Permittor</w:t>
      </w:r>
      <w:r w:rsidR="003A5B6B" w:rsidRPr="00DB251E">
        <w:rPr>
          <w:lang w:val="en-CA"/>
        </w:rPr>
        <w:t xml:space="preserve"> </w:t>
      </w:r>
      <w:r w:rsidR="00AC161C" w:rsidRPr="00DB251E">
        <w:rPr>
          <w:lang w:val="en-CA"/>
        </w:rPr>
        <w:t xml:space="preserve">and </w:t>
      </w:r>
      <w:r w:rsidRPr="00DB251E">
        <w:rPr>
          <w:lang w:val="en-CA"/>
        </w:rPr>
        <w:t xml:space="preserve">the First Nation </w:t>
      </w:r>
      <w:r w:rsidR="003A5B6B" w:rsidRPr="00DB251E">
        <w:rPr>
          <w:lang w:val="en-CA"/>
        </w:rPr>
        <w:t xml:space="preserve">will </w:t>
      </w:r>
      <w:r w:rsidR="00AC161C" w:rsidRPr="00DB251E">
        <w:rPr>
          <w:lang w:val="en-CA"/>
        </w:rPr>
        <w:t xml:space="preserve">not </w:t>
      </w:r>
      <w:r w:rsidR="003A5B6B" w:rsidRPr="00DB251E">
        <w:rPr>
          <w:lang w:val="en-CA"/>
        </w:rPr>
        <w:t>be responsible during the Term for any costs, charges</w:t>
      </w:r>
      <w:r w:rsidR="00F15C7D" w:rsidRPr="00DB251E">
        <w:rPr>
          <w:lang w:val="en-CA"/>
        </w:rPr>
        <w:t xml:space="preserve">, and </w:t>
      </w:r>
      <w:r w:rsidR="00FE000C" w:rsidRPr="00DB251E">
        <w:rPr>
          <w:lang w:val="en-CA"/>
        </w:rPr>
        <w:t>expenses arising</w:t>
      </w:r>
      <w:r w:rsidR="003A5B6B" w:rsidRPr="00DB251E">
        <w:rPr>
          <w:lang w:val="en-CA"/>
        </w:rPr>
        <w:t xml:space="preserve"> from or relating to the </w:t>
      </w:r>
      <w:r w:rsidR="005F29D6" w:rsidRPr="00DB251E">
        <w:rPr>
          <w:lang w:val="en-CA"/>
        </w:rPr>
        <w:t>Permit Area</w:t>
      </w:r>
      <w:r w:rsidR="003A5B6B" w:rsidRPr="00DB251E">
        <w:rPr>
          <w:lang w:val="en-CA"/>
        </w:rPr>
        <w:t xml:space="preserve">, the use of the </w:t>
      </w:r>
      <w:r w:rsidR="005F29D6" w:rsidRPr="00DB251E">
        <w:rPr>
          <w:lang w:val="en-CA"/>
        </w:rPr>
        <w:t>Permit Area</w:t>
      </w:r>
      <w:r w:rsidR="00E54219" w:rsidRPr="00DB251E">
        <w:rPr>
          <w:lang w:val="en-CA"/>
        </w:rPr>
        <w:t>,</w:t>
      </w:r>
      <w:r w:rsidR="003A5B6B" w:rsidRPr="00DB251E">
        <w:rPr>
          <w:lang w:val="en-CA"/>
        </w:rPr>
        <w:t xml:space="preserve"> </w:t>
      </w:r>
      <w:r w:rsidR="00D45C77" w:rsidRPr="00DB251E">
        <w:rPr>
          <w:lang w:val="en-CA"/>
        </w:rPr>
        <w:t xml:space="preserve">or any of the </w:t>
      </w:r>
      <w:r w:rsidR="00A10BFB" w:rsidRPr="00DB251E">
        <w:rPr>
          <w:lang w:val="en-CA"/>
        </w:rPr>
        <w:t>Permittee</w:t>
      </w:r>
      <w:r w:rsidR="00D45C77" w:rsidRPr="00DB251E">
        <w:rPr>
          <w:lang w:val="en-CA"/>
        </w:rPr>
        <w:t xml:space="preserve">’s obligations </w:t>
      </w:r>
      <w:r w:rsidR="00F15C7D" w:rsidRPr="00DB251E">
        <w:rPr>
          <w:lang w:val="en-CA"/>
        </w:rPr>
        <w:t>in</w:t>
      </w:r>
      <w:r w:rsidR="00D45C77" w:rsidRPr="00DB251E">
        <w:rPr>
          <w:lang w:val="en-CA"/>
        </w:rPr>
        <w:t xml:space="preserve"> this </w:t>
      </w:r>
      <w:r w:rsidR="00A10BFB" w:rsidRPr="00DB251E">
        <w:rPr>
          <w:lang w:val="en-CA"/>
        </w:rPr>
        <w:t>Permit</w:t>
      </w:r>
      <w:r w:rsidR="003A5B6B" w:rsidRPr="00DB251E">
        <w:rPr>
          <w:lang w:val="en-CA"/>
        </w:rPr>
        <w:t xml:space="preserve">. </w:t>
      </w:r>
    </w:p>
    <w:p w14:paraId="2D61A48F" w14:textId="0A9CD4F0" w:rsidR="00D208E9" w:rsidRPr="00DB251E" w:rsidRDefault="003A5B6B" w:rsidP="00551B03">
      <w:pPr>
        <w:pStyle w:val="Heading2"/>
        <w:rPr>
          <w:lang w:val="en-CA"/>
        </w:rPr>
      </w:pPr>
      <w:r w:rsidRPr="00DB251E">
        <w:rPr>
          <w:rStyle w:val="Strong"/>
          <w:lang w:val="en-CA"/>
        </w:rPr>
        <w:t>Binding on Successors</w:t>
      </w:r>
      <w:r w:rsidRPr="00DB251E">
        <w:rPr>
          <w:lang w:val="en-CA"/>
        </w:rPr>
        <w:t xml:space="preserve"> – This </w:t>
      </w:r>
      <w:r w:rsidR="00A10BFB" w:rsidRPr="00DB251E">
        <w:rPr>
          <w:lang w:val="en-CA"/>
        </w:rPr>
        <w:t>Permit</w:t>
      </w:r>
      <w:r w:rsidRPr="00DB251E">
        <w:rPr>
          <w:lang w:val="en-CA"/>
        </w:rPr>
        <w:t xml:space="preserve"> will be for the benefit of and be binding upon </w:t>
      </w:r>
      <w:r w:rsidR="00085C4C" w:rsidRPr="00DB251E">
        <w:rPr>
          <w:lang w:val="en-CA"/>
        </w:rPr>
        <w:t xml:space="preserve">each Party’s respective </w:t>
      </w:r>
      <w:r w:rsidR="00990127" w:rsidRPr="00DB251E">
        <w:rPr>
          <w:lang w:val="en-CA"/>
        </w:rPr>
        <w:t xml:space="preserve">heirs, successors, </w:t>
      </w:r>
      <w:r w:rsidRPr="00DB251E">
        <w:rPr>
          <w:lang w:val="en-CA"/>
        </w:rPr>
        <w:t>executors, administrators, assigns</w:t>
      </w:r>
      <w:r w:rsidR="00F15C7D" w:rsidRPr="00DB251E">
        <w:rPr>
          <w:lang w:val="en-CA"/>
        </w:rPr>
        <w:t>,</w:t>
      </w:r>
      <w:r w:rsidRPr="00DB251E">
        <w:rPr>
          <w:lang w:val="en-CA"/>
        </w:rPr>
        <w:t xml:space="preserve"> and other legal representatives.</w:t>
      </w:r>
    </w:p>
    <w:p w14:paraId="15F2CB9B" w14:textId="30015433" w:rsidR="00D208E9" w:rsidRPr="00DB251E" w:rsidRDefault="003A5B6B" w:rsidP="00551B03">
      <w:pPr>
        <w:pStyle w:val="Heading2"/>
        <w:rPr>
          <w:lang w:val="en-CA"/>
        </w:rPr>
      </w:pPr>
      <w:r w:rsidRPr="00DB251E">
        <w:rPr>
          <w:rStyle w:val="Strong"/>
          <w:lang w:val="en-CA"/>
        </w:rPr>
        <w:t xml:space="preserve">No Waiver </w:t>
      </w:r>
      <w:r w:rsidRPr="00DB251E">
        <w:rPr>
          <w:lang w:val="en-CA"/>
        </w:rPr>
        <w:t>– No condoning, excusing</w:t>
      </w:r>
      <w:r w:rsidR="00F15C7D" w:rsidRPr="00DB251E">
        <w:rPr>
          <w:lang w:val="en-CA"/>
        </w:rPr>
        <w:t>,</w:t>
      </w:r>
      <w:r w:rsidRPr="00DB251E">
        <w:rPr>
          <w:lang w:val="en-CA"/>
        </w:rPr>
        <w:t xml:space="preserve"> or overlooking of a default </w:t>
      </w:r>
      <w:r w:rsidR="00281C5D" w:rsidRPr="00DB251E">
        <w:rPr>
          <w:lang w:val="en-CA"/>
        </w:rPr>
        <w:t xml:space="preserve">of this </w:t>
      </w:r>
      <w:r w:rsidR="00A10BFB" w:rsidRPr="00DB251E">
        <w:rPr>
          <w:lang w:val="en-CA"/>
        </w:rPr>
        <w:t>Permit</w:t>
      </w:r>
      <w:r w:rsidR="00281C5D" w:rsidRPr="00DB251E">
        <w:rPr>
          <w:lang w:val="en-CA"/>
        </w:rPr>
        <w:t xml:space="preserve"> </w:t>
      </w:r>
      <w:r w:rsidRPr="00DB251E">
        <w:rPr>
          <w:lang w:val="en-CA"/>
        </w:rPr>
        <w:t xml:space="preserve">will operate as a waiver </w:t>
      </w:r>
      <w:r w:rsidR="00990127" w:rsidRPr="00DB251E">
        <w:rPr>
          <w:lang w:val="en-CA"/>
        </w:rPr>
        <w:t>by</w:t>
      </w:r>
      <w:r w:rsidRPr="00DB251E">
        <w:rPr>
          <w:lang w:val="en-CA"/>
        </w:rPr>
        <w:t xml:space="preserve">, or otherwise affect the </w:t>
      </w:r>
      <w:r w:rsidR="00990127" w:rsidRPr="00DB251E">
        <w:rPr>
          <w:lang w:val="en-CA"/>
        </w:rPr>
        <w:t xml:space="preserve">respective </w:t>
      </w:r>
      <w:r w:rsidRPr="00DB251E">
        <w:rPr>
          <w:lang w:val="en-CA"/>
        </w:rPr>
        <w:t>rights of, the</w:t>
      </w:r>
      <w:r w:rsidR="00281C5D" w:rsidRPr="00DB251E">
        <w:rPr>
          <w:lang w:val="en-CA"/>
        </w:rPr>
        <w:t xml:space="preserve"> other Parties</w:t>
      </w:r>
      <w:r w:rsidR="00085C4C" w:rsidRPr="00DB251E">
        <w:rPr>
          <w:lang w:val="en-CA"/>
        </w:rPr>
        <w:t xml:space="preserve"> </w:t>
      </w:r>
      <w:r w:rsidRPr="00DB251E">
        <w:rPr>
          <w:lang w:val="en-CA"/>
        </w:rPr>
        <w:t xml:space="preserve">in respect of a continuing or subsequent default.  </w:t>
      </w:r>
      <w:r w:rsidR="00F15C7D" w:rsidRPr="00DB251E">
        <w:rPr>
          <w:lang w:val="en-CA"/>
        </w:rPr>
        <w:t>A</w:t>
      </w:r>
      <w:r w:rsidRPr="00DB251E">
        <w:rPr>
          <w:lang w:val="en-CA"/>
        </w:rPr>
        <w:t xml:space="preserve"> waiver </w:t>
      </w:r>
      <w:r w:rsidR="00F15C7D" w:rsidRPr="00DB251E">
        <w:rPr>
          <w:lang w:val="en-CA"/>
        </w:rPr>
        <w:t xml:space="preserve">must be in </w:t>
      </w:r>
      <w:r w:rsidR="00F15C7D" w:rsidRPr="00DB251E">
        <w:rPr>
          <w:lang w:val="en-CA"/>
        </w:rPr>
        <w:lastRenderedPageBreak/>
        <w:t xml:space="preserve">writing and no waiver </w:t>
      </w:r>
      <w:r w:rsidRPr="00DB251E">
        <w:rPr>
          <w:lang w:val="en-CA"/>
        </w:rPr>
        <w:t xml:space="preserve">will be inferred from anything done or omitted </w:t>
      </w:r>
      <w:r w:rsidR="00085C4C" w:rsidRPr="00DB251E">
        <w:rPr>
          <w:lang w:val="en-CA"/>
        </w:rPr>
        <w:t xml:space="preserve">to be done </w:t>
      </w:r>
      <w:r w:rsidRPr="00DB251E">
        <w:rPr>
          <w:lang w:val="en-CA"/>
        </w:rPr>
        <w:t xml:space="preserve">by </w:t>
      </w:r>
      <w:r w:rsidR="00281C5D" w:rsidRPr="00DB251E">
        <w:rPr>
          <w:lang w:val="en-CA"/>
        </w:rPr>
        <w:t>a Party</w:t>
      </w:r>
      <w:r w:rsidR="00F15C7D" w:rsidRPr="00DB251E">
        <w:rPr>
          <w:lang w:val="en-CA"/>
        </w:rPr>
        <w:t>.</w:t>
      </w:r>
      <w:r w:rsidRPr="00DB251E">
        <w:rPr>
          <w:lang w:val="en-CA"/>
        </w:rPr>
        <w:t xml:space="preserve"> </w:t>
      </w:r>
    </w:p>
    <w:p w14:paraId="1E79C1FE" w14:textId="513569FE" w:rsidR="00D208E9" w:rsidRPr="00DB251E" w:rsidRDefault="003A5B6B" w:rsidP="00551B03">
      <w:pPr>
        <w:pStyle w:val="Heading2"/>
        <w:rPr>
          <w:lang w:val="en-CA"/>
        </w:rPr>
      </w:pPr>
      <w:r w:rsidRPr="00DB251E">
        <w:rPr>
          <w:rStyle w:val="Strong"/>
          <w:lang w:val="en-CA"/>
        </w:rPr>
        <w:t>No Assumption of Responsibility</w:t>
      </w:r>
      <w:r w:rsidRPr="00DB251E">
        <w:rPr>
          <w:lang w:val="en-CA"/>
        </w:rPr>
        <w:t xml:space="preserve"> – No consent or </w:t>
      </w:r>
      <w:r w:rsidR="00F15C7D" w:rsidRPr="00DB251E">
        <w:rPr>
          <w:lang w:val="en-CA"/>
        </w:rPr>
        <w:t xml:space="preserve">approval, or </w:t>
      </w:r>
      <w:r w:rsidRPr="00DB251E">
        <w:rPr>
          <w:lang w:val="en-CA"/>
        </w:rPr>
        <w:t xml:space="preserve">absence of consent </w:t>
      </w:r>
      <w:r w:rsidR="00F15C7D" w:rsidRPr="00DB251E">
        <w:rPr>
          <w:lang w:val="en-CA"/>
        </w:rPr>
        <w:t xml:space="preserve">or approval, </w:t>
      </w:r>
      <w:r w:rsidRPr="00DB251E">
        <w:rPr>
          <w:lang w:val="en-CA"/>
        </w:rPr>
        <w:t xml:space="preserve">by </w:t>
      </w:r>
      <w:r w:rsidR="007E71F3" w:rsidRPr="00DB251E">
        <w:rPr>
          <w:lang w:val="en-CA"/>
        </w:rPr>
        <w:t>the Permittor</w:t>
      </w:r>
      <w:r w:rsidRPr="00DB251E">
        <w:rPr>
          <w:lang w:val="en-CA"/>
        </w:rPr>
        <w:t xml:space="preserve"> </w:t>
      </w:r>
      <w:r w:rsidR="00085C4C" w:rsidRPr="00DB251E">
        <w:rPr>
          <w:lang w:val="en-CA"/>
        </w:rPr>
        <w:t xml:space="preserve">or the </w:t>
      </w:r>
      <w:r w:rsidR="00AD3056" w:rsidRPr="00DB251E">
        <w:rPr>
          <w:lang w:val="en-CA"/>
        </w:rPr>
        <w:t>First Nation</w:t>
      </w:r>
      <w:r w:rsidR="00085C4C" w:rsidRPr="00DB251E">
        <w:rPr>
          <w:lang w:val="en-CA"/>
        </w:rPr>
        <w:t xml:space="preserve"> </w:t>
      </w:r>
      <w:r w:rsidRPr="00DB251E">
        <w:rPr>
          <w:lang w:val="en-CA"/>
        </w:rPr>
        <w:t xml:space="preserve">will in any way be an assumption of responsibility or liability by </w:t>
      </w:r>
      <w:r w:rsidR="00085C4C" w:rsidRPr="00DB251E">
        <w:rPr>
          <w:lang w:val="en-CA"/>
        </w:rPr>
        <w:t xml:space="preserve">such Party </w:t>
      </w:r>
      <w:r w:rsidRPr="00DB251E">
        <w:rPr>
          <w:lang w:val="en-CA"/>
        </w:rPr>
        <w:t xml:space="preserve">for any matter subject to or requiring </w:t>
      </w:r>
      <w:r w:rsidR="00085C4C" w:rsidRPr="00DB251E">
        <w:rPr>
          <w:lang w:val="en-CA"/>
        </w:rPr>
        <w:t xml:space="preserve">such Party’s </w:t>
      </w:r>
      <w:r w:rsidRPr="00DB251E">
        <w:rPr>
          <w:lang w:val="en-CA"/>
        </w:rPr>
        <w:t>consent</w:t>
      </w:r>
      <w:r w:rsidR="00F15C7D" w:rsidRPr="00DB251E">
        <w:rPr>
          <w:lang w:val="en-CA"/>
        </w:rPr>
        <w:t xml:space="preserve"> or approval</w:t>
      </w:r>
      <w:r w:rsidRPr="00DB251E">
        <w:rPr>
          <w:lang w:val="en-CA"/>
        </w:rPr>
        <w:t>.</w:t>
      </w:r>
    </w:p>
    <w:p w14:paraId="4013E818" w14:textId="729EB093" w:rsidR="00D208E9" w:rsidRPr="00DB251E" w:rsidRDefault="003A5B6B" w:rsidP="00551B03">
      <w:pPr>
        <w:pStyle w:val="Heading2"/>
        <w:rPr>
          <w:lang w:val="en-CA"/>
        </w:rPr>
      </w:pPr>
      <w:r w:rsidRPr="00DB251E">
        <w:rPr>
          <w:rStyle w:val="Strong"/>
          <w:lang w:val="en-CA"/>
        </w:rPr>
        <w:t>Not a Joint Venture</w:t>
      </w:r>
      <w:r w:rsidRPr="00DB251E">
        <w:rPr>
          <w:lang w:val="en-CA"/>
        </w:rPr>
        <w:t xml:space="preserve"> – Nothing in this </w:t>
      </w:r>
      <w:r w:rsidR="00A10BFB" w:rsidRPr="00DB251E">
        <w:rPr>
          <w:lang w:val="en-CA"/>
        </w:rPr>
        <w:t>Permit</w:t>
      </w:r>
      <w:r w:rsidRPr="00DB251E">
        <w:rPr>
          <w:lang w:val="en-CA"/>
        </w:rPr>
        <w:t xml:space="preserve"> will be construed as creating a relationship of agency, partnership, joint venture</w:t>
      </w:r>
      <w:r w:rsidR="00F15C7D" w:rsidRPr="00DB251E">
        <w:rPr>
          <w:lang w:val="en-CA"/>
        </w:rPr>
        <w:t>,</w:t>
      </w:r>
      <w:r w:rsidRPr="00DB251E">
        <w:rPr>
          <w:lang w:val="en-CA"/>
        </w:rPr>
        <w:t xml:space="preserve"> or other such association between </w:t>
      </w:r>
      <w:r w:rsidR="00A155A6" w:rsidRPr="00DB251E">
        <w:rPr>
          <w:lang w:val="en-CA"/>
        </w:rPr>
        <w:t xml:space="preserve">any of </w:t>
      </w:r>
      <w:r w:rsidRPr="00DB251E">
        <w:rPr>
          <w:lang w:val="en-CA"/>
        </w:rPr>
        <w:t>the Parties.</w:t>
      </w:r>
    </w:p>
    <w:p w14:paraId="2E1B7F58" w14:textId="77A61C51" w:rsidR="0019633E" w:rsidRPr="00DB251E" w:rsidRDefault="0019633E" w:rsidP="00551B03">
      <w:pPr>
        <w:pStyle w:val="JChiddentext"/>
        <w:ind w:left="720" w:hanging="720"/>
        <w:rPr>
          <w:smallCaps w:val="0"/>
          <w:vanish w:val="0"/>
          <w:sz w:val="24"/>
        </w:rPr>
      </w:pPr>
      <w:r w:rsidRPr="00DB251E">
        <w:rPr>
          <w:smallCaps w:val="0"/>
          <w:vanish w:val="0"/>
          <w:sz w:val="24"/>
        </w:rPr>
        <w:t>T</w:t>
      </w:r>
      <w:r w:rsidR="00A0016C" w:rsidRPr="00DB251E">
        <w:rPr>
          <w:smallCaps w:val="0"/>
          <w:vanish w:val="0"/>
          <w:sz w:val="24"/>
        </w:rPr>
        <w:t xml:space="preserve">here are 3 options for the </w:t>
      </w:r>
      <w:r w:rsidR="00277B96" w:rsidRPr="00DB251E">
        <w:rPr>
          <w:smallCaps w:val="0"/>
          <w:vanish w:val="0"/>
          <w:sz w:val="24"/>
        </w:rPr>
        <w:t>P</w:t>
      </w:r>
      <w:r w:rsidR="001249E6" w:rsidRPr="00DB251E">
        <w:rPr>
          <w:smallCaps w:val="0"/>
          <w:vanish w:val="0"/>
          <w:sz w:val="24"/>
        </w:rPr>
        <w:t>ermittee’s</w:t>
      </w:r>
      <w:r w:rsidR="00A0016C" w:rsidRPr="00DB251E">
        <w:rPr>
          <w:smallCaps w:val="0"/>
          <w:vanish w:val="0"/>
          <w:sz w:val="24"/>
        </w:rPr>
        <w:t xml:space="preserve"> authority.  </w:t>
      </w:r>
      <w:r w:rsidRPr="00DB251E">
        <w:rPr>
          <w:smallCaps w:val="0"/>
          <w:vanish w:val="0"/>
          <w:sz w:val="24"/>
        </w:rPr>
        <w:t>C</w:t>
      </w:r>
      <w:r w:rsidR="00A0016C" w:rsidRPr="00DB251E">
        <w:rPr>
          <w:smallCaps w:val="0"/>
          <w:vanish w:val="0"/>
          <w:sz w:val="24"/>
        </w:rPr>
        <w:t>hoose one and delete the others.</w:t>
      </w:r>
    </w:p>
    <w:p w14:paraId="17BABEEB" w14:textId="54285B9D" w:rsidR="00D20435" w:rsidRPr="00DB251E" w:rsidRDefault="00D338FB" w:rsidP="00551B03">
      <w:pPr>
        <w:pStyle w:val="JChiddentext"/>
        <w:ind w:left="720" w:hanging="720"/>
        <w:rPr>
          <w:smallCaps w:val="0"/>
          <w:vanish w:val="0"/>
          <w:sz w:val="24"/>
        </w:rPr>
      </w:pPr>
      <w:r w:rsidRPr="00DB251E">
        <w:rPr>
          <w:smallCaps w:val="0"/>
          <w:vanish w:val="0"/>
          <w:sz w:val="24"/>
        </w:rPr>
        <w:t>OPTION</w:t>
      </w:r>
      <w:r w:rsidR="0053397D" w:rsidRPr="00DB251E">
        <w:rPr>
          <w:smallCaps w:val="0"/>
          <w:vanish w:val="0"/>
          <w:sz w:val="24"/>
        </w:rPr>
        <w:t xml:space="preserve"> 1 – </w:t>
      </w:r>
      <w:r w:rsidR="006A434D" w:rsidRPr="00DB251E">
        <w:rPr>
          <w:smallCaps w:val="0"/>
          <w:vanish w:val="0"/>
          <w:sz w:val="24"/>
        </w:rPr>
        <w:t>I</w:t>
      </w:r>
      <w:r w:rsidR="00FB5ED7" w:rsidRPr="00DB251E">
        <w:rPr>
          <w:smallCaps w:val="0"/>
          <w:vanish w:val="0"/>
          <w:sz w:val="24"/>
        </w:rPr>
        <w:t xml:space="preserve">f the </w:t>
      </w:r>
      <w:r w:rsidR="00A10BFB" w:rsidRPr="00DB251E">
        <w:rPr>
          <w:smallCaps w:val="0"/>
          <w:vanish w:val="0"/>
          <w:sz w:val="24"/>
        </w:rPr>
        <w:t>Permittee</w:t>
      </w:r>
      <w:r w:rsidR="00D20435" w:rsidRPr="00DB251E">
        <w:rPr>
          <w:smallCaps w:val="0"/>
          <w:vanish w:val="0"/>
          <w:sz w:val="24"/>
        </w:rPr>
        <w:t xml:space="preserve"> is an individual, then delete </w:t>
      </w:r>
      <w:r w:rsidR="0019633E" w:rsidRPr="00DB251E">
        <w:rPr>
          <w:smallCaps w:val="0"/>
          <w:vanish w:val="0"/>
          <w:sz w:val="24"/>
        </w:rPr>
        <w:t xml:space="preserve">both of </w:t>
      </w:r>
      <w:r w:rsidR="00D20435" w:rsidRPr="00DB251E">
        <w:rPr>
          <w:smallCaps w:val="0"/>
          <w:vanish w:val="0"/>
          <w:sz w:val="24"/>
        </w:rPr>
        <w:t xml:space="preserve">options </w:t>
      </w:r>
      <w:r w:rsidR="00A0016C" w:rsidRPr="00DB251E">
        <w:rPr>
          <w:smallCaps w:val="0"/>
          <w:vanish w:val="0"/>
          <w:sz w:val="24"/>
        </w:rPr>
        <w:t>2</w:t>
      </w:r>
      <w:r w:rsidR="00D20435" w:rsidRPr="00DB251E">
        <w:rPr>
          <w:smallCaps w:val="0"/>
          <w:vanish w:val="0"/>
          <w:sz w:val="24"/>
        </w:rPr>
        <w:t xml:space="preserve"> and </w:t>
      </w:r>
      <w:r w:rsidR="00A0016C" w:rsidRPr="00DB251E">
        <w:rPr>
          <w:smallCaps w:val="0"/>
          <w:vanish w:val="0"/>
          <w:sz w:val="24"/>
        </w:rPr>
        <w:t>3</w:t>
      </w:r>
      <w:r w:rsidR="00D20435" w:rsidRPr="00DB251E">
        <w:rPr>
          <w:smallCaps w:val="0"/>
          <w:vanish w:val="0"/>
          <w:sz w:val="24"/>
        </w:rPr>
        <w:t xml:space="preserve"> and ensure that an affidavit of execution </w:t>
      </w:r>
      <w:r w:rsidR="00BF2B6B" w:rsidRPr="00DB251E">
        <w:rPr>
          <w:smallCaps w:val="0"/>
          <w:vanish w:val="0"/>
          <w:sz w:val="24"/>
        </w:rPr>
        <w:t xml:space="preserve">(see end of Permit) </w:t>
      </w:r>
      <w:r w:rsidR="00D20435" w:rsidRPr="00DB251E">
        <w:rPr>
          <w:smallCaps w:val="0"/>
          <w:vanish w:val="0"/>
          <w:sz w:val="24"/>
        </w:rPr>
        <w:t xml:space="preserve">accompanies the </w:t>
      </w:r>
      <w:r w:rsidR="00A10BFB" w:rsidRPr="00DB251E">
        <w:rPr>
          <w:smallCaps w:val="0"/>
          <w:vanish w:val="0"/>
          <w:sz w:val="24"/>
        </w:rPr>
        <w:t>Permit</w:t>
      </w:r>
      <w:r w:rsidR="00D20435" w:rsidRPr="00DB251E">
        <w:rPr>
          <w:smallCaps w:val="0"/>
          <w:vanish w:val="0"/>
          <w:sz w:val="24"/>
        </w:rPr>
        <w:t>.</w:t>
      </w:r>
      <w:r w:rsidRPr="00DB251E">
        <w:rPr>
          <w:smallCaps w:val="0"/>
          <w:vanish w:val="0"/>
          <w:sz w:val="24"/>
        </w:rPr>
        <w:t xml:space="preserve">  End of Option 1.</w:t>
      </w:r>
    </w:p>
    <w:p w14:paraId="718E7DC2" w14:textId="43A2648A" w:rsidR="003A5B6B" w:rsidRPr="00DB251E" w:rsidRDefault="0019633E" w:rsidP="00551B03">
      <w:pPr>
        <w:pStyle w:val="JChiddentext"/>
        <w:ind w:left="720" w:hanging="720"/>
        <w:rPr>
          <w:smallCaps w:val="0"/>
          <w:vanish w:val="0"/>
          <w:sz w:val="24"/>
        </w:rPr>
      </w:pPr>
      <w:r w:rsidRPr="00DB251E">
        <w:rPr>
          <w:smallCaps w:val="0"/>
          <w:vanish w:val="0"/>
          <w:sz w:val="24"/>
        </w:rPr>
        <w:t>O</w:t>
      </w:r>
      <w:r w:rsidR="00D338FB" w:rsidRPr="00DB251E">
        <w:rPr>
          <w:smallCaps w:val="0"/>
          <w:vanish w:val="0"/>
          <w:sz w:val="24"/>
        </w:rPr>
        <w:t>PTION</w:t>
      </w:r>
      <w:r w:rsidR="00D20435" w:rsidRPr="00DB251E">
        <w:rPr>
          <w:smallCaps w:val="0"/>
          <w:vanish w:val="0"/>
          <w:sz w:val="24"/>
        </w:rPr>
        <w:t xml:space="preserve"> 2 – </w:t>
      </w:r>
      <w:r w:rsidR="006A434D" w:rsidRPr="00DB251E">
        <w:rPr>
          <w:smallCaps w:val="0"/>
          <w:vanish w:val="0"/>
          <w:sz w:val="24"/>
        </w:rPr>
        <w:t>I</w:t>
      </w:r>
      <w:r w:rsidR="00FB5ED7" w:rsidRPr="00DB251E">
        <w:rPr>
          <w:smallCaps w:val="0"/>
          <w:vanish w:val="0"/>
          <w:sz w:val="24"/>
        </w:rPr>
        <w:t xml:space="preserve">f the </w:t>
      </w:r>
      <w:r w:rsidR="00A10BFB" w:rsidRPr="00DB251E">
        <w:rPr>
          <w:smallCaps w:val="0"/>
          <w:vanish w:val="0"/>
          <w:sz w:val="24"/>
        </w:rPr>
        <w:t>Permittee</w:t>
      </w:r>
      <w:r w:rsidR="00A0016C" w:rsidRPr="00DB251E">
        <w:rPr>
          <w:smallCaps w:val="0"/>
          <w:vanish w:val="0"/>
          <w:sz w:val="24"/>
        </w:rPr>
        <w:t xml:space="preserve"> is a corporation, then </w:t>
      </w:r>
      <w:r w:rsidR="0053397D" w:rsidRPr="00DB251E">
        <w:rPr>
          <w:smallCaps w:val="0"/>
          <w:vanish w:val="0"/>
          <w:sz w:val="24"/>
        </w:rPr>
        <w:t>use</w:t>
      </w:r>
      <w:r w:rsidR="00D20435" w:rsidRPr="00DB251E">
        <w:rPr>
          <w:smallCaps w:val="0"/>
          <w:vanish w:val="0"/>
          <w:sz w:val="24"/>
        </w:rPr>
        <w:t xml:space="preserve"> the following</w:t>
      </w:r>
      <w:r w:rsidRPr="00DB251E">
        <w:rPr>
          <w:smallCaps w:val="0"/>
          <w:vanish w:val="0"/>
          <w:sz w:val="24"/>
        </w:rPr>
        <w:t>:</w:t>
      </w:r>
    </w:p>
    <w:p w14:paraId="027B6355" w14:textId="41E2C681" w:rsidR="00D208E9" w:rsidRPr="00DB251E" w:rsidRDefault="003A5B6B" w:rsidP="00551B03">
      <w:pPr>
        <w:pStyle w:val="Heading2"/>
        <w:rPr>
          <w:lang w:val="en-CA"/>
        </w:rPr>
      </w:pPr>
      <w:r w:rsidRPr="00DB251E">
        <w:rPr>
          <w:rStyle w:val="Strong"/>
          <w:lang w:val="en-CA"/>
        </w:rPr>
        <w:t>Corporate Authority</w:t>
      </w:r>
      <w:r w:rsidRPr="00DB251E">
        <w:rPr>
          <w:lang w:val="en-CA"/>
        </w:rPr>
        <w:t xml:space="preserve"> – The </w:t>
      </w:r>
      <w:r w:rsidR="00A10BFB" w:rsidRPr="00DB251E">
        <w:rPr>
          <w:lang w:val="en-CA"/>
        </w:rPr>
        <w:t>Permittee</w:t>
      </w:r>
      <w:r w:rsidRPr="00DB251E">
        <w:rPr>
          <w:lang w:val="en-CA"/>
        </w:rPr>
        <w:t xml:space="preserve"> represents and warrants that the </w:t>
      </w:r>
      <w:r w:rsidR="00A10BFB" w:rsidRPr="00DB251E">
        <w:rPr>
          <w:lang w:val="en-CA"/>
        </w:rPr>
        <w:t>Permittee</w:t>
      </w:r>
      <w:r w:rsidRPr="00DB251E">
        <w:rPr>
          <w:lang w:val="en-CA"/>
        </w:rPr>
        <w:t>:</w:t>
      </w:r>
    </w:p>
    <w:p w14:paraId="529E5E10" w14:textId="2CA23E9F" w:rsidR="003A5B6B" w:rsidRPr="00DB251E" w:rsidRDefault="003A5B6B" w:rsidP="005F7F2C">
      <w:pPr>
        <w:pStyle w:val="Heading3"/>
        <w:tabs>
          <w:tab w:val="clear" w:pos="2268"/>
        </w:tabs>
        <w:rPr>
          <w:lang w:val="en-CA"/>
        </w:rPr>
      </w:pPr>
      <w:r w:rsidRPr="00DB251E">
        <w:rPr>
          <w:lang w:val="en-CA"/>
        </w:rPr>
        <w:t xml:space="preserve">has </w:t>
      </w:r>
      <w:r w:rsidR="00BF2B6B" w:rsidRPr="00DB251E">
        <w:rPr>
          <w:lang w:val="en-CA"/>
        </w:rPr>
        <w:t xml:space="preserve">all necessary </w:t>
      </w:r>
      <w:r w:rsidRPr="00DB251E">
        <w:rPr>
          <w:lang w:val="en-CA"/>
        </w:rPr>
        <w:t xml:space="preserve">authority to enter into this </w:t>
      </w:r>
      <w:r w:rsidR="00A10BFB" w:rsidRPr="00DB251E">
        <w:rPr>
          <w:lang w:val="en-CA"/>
        </w:rPr>
        <w:t>Permit</w:t>
      </w:r>
      <w:r w:rsidRPr="00DB251E">
        <w:rPr>
          <w:lang w:val="en-CA"/>
        </w:rPr>
        <w:t xml:space="preserve"> and to perform all of the </w:t>
      </w:r>
      <w:r w:rsidR="00BF2B6B" w:rsidRPr="00DB251E">
        <w:rPr>
          <w:lang w:val="en-CA"/>
        </w:rPr>
        <w:t>obligations</w:t>
      </w:r>
      <w:r w:rsidRPr="00DB251E">
        <w:rPr>
          <w:lang w:val="en-CA"/>
        </w:rPr>
        <w:t xml:space="preserve"> contained in this </w:t>
      </w:r>
      <w:r w:rsidR="00A10BFB" w:rsidRPr="00DB251E">
        <w:rPr>
          <w:lang w:val="en-CA"/>
        </w:rPr>
        <w:t>Permit</w:t>
      </w:r>
      <w:r w:rsidRPr="00DB251E">
        <w:rPr>
          <w:lang w:val="en-CA"/>
        </w:rPr>
        <w:t>;</w:t>
      </w:r>
    </w:p>
    <w:p w14:paraId="204BAEE3" w14:textId="48A31FD4" w:rsidR="003A5B6B" w:rsidRPr="00DB251E" w:rsidRDefault="003A5B6B" w:rsidP="005F7F2C">
      <w:pPr>
        <w:pStyle w:val="Heading3"/>
        <w:tabs>
          <w:tab w:val="clear" w:pos="2268"/>
        </w:tabs>
        <w:rPr>
          <w:lang w:val="en-CA"/>
        </w:rPr>
      </w:pPr>
      <w:r w:rsidRPr="00DB251E">
        <w:rPr>
          <w:lang w:val="en-CA"/>
        </w:rPr>
        <w:t>is a corporati</w:t>
      </w:r>
      <w:r w:rsidR="00094B43" w:rsidRPr="00DB251E">
        <w:rPr>
          <w:lang w:val="en-CA"/>
        </w:rPr>
        <w:t>on dul</w:t>
      </w:r>
      <w:r w:rsidR="007424A8" w:rsidRPr="00DB251E">
        <w:rPr>
          <w:lang w:val="en-CA"/>
        </w:rPr>
        <w:t>y incorporated under the l</w:t>
      </w:r>
      <w:r w:rsidRPr="00DB251E">
        <w:rPr>
          <w:lang w:val="en-CA"/>
        </w:rPr>
        <w:t>aws of</w:t>
      </w:r>
      <w:r w:rsidR="007424A8" w:rsidRPr="00DB251E">
        <w:rPr>
          <w:lang w:val="en-CA"/>
        </w:rPr>
        <w:t xml:space="preserve"> the province of</w:t>
      </w:r>
      <w:r w:rsidRPr="00DB251E">
        <w:rPr>
          <w:lang w:val="en-CA"/>
        </w:rPr>
        <w:t xml:space="preserve"> </w:t>
      </w:r>
      <w:r w:rsidR="00270599" w:rsidRPr="00DB251E">
        <w:rPr>
          <w:lang w:val="en-CA"/>
        </w:rPr>
        <w:fldChar w:fldCharType="begin">
          <w:ffData>
            <w:name w:val=""/>
            <w:enabled/>
            <w:calcOnExit w:val="0"/>
            <w:textInput>
              <w:default w:val="[Name of Province]"/>
            </w:textInput>
          </w:ffData>
        </w:fldChar>
      </w:r>
      <w:r w:rsidR="00270599" w:rsidRPr="00DB251E">
        <w:rPr>
          <w:lang w:val="en-CA"/>
        </w:rPr>
        <w:instrText xml:space="preserve"> FORMTEXT </w:instrText>
      </w:r>
      <w:r w:rsidR="00270599" w:rsidRPr="00DB251E">
        <w:rPr>
          <w:lang w:val="en-CA"/>
        </w:rPr>
      </w:r>
      <w:r w:rsidR="00270599" w:rsidRPr="00DB251E">
        <w:rPr>
          <w:lang w:val="en-CA"/>
        </w:rPr>
        <w:fldChar w:fldCharType="separate"/>
      </w:r>
      <w:r w:rsidR="00DB251E" w:rsidRPr="00DB251E">
        <w:rPr>
          <w:lang w:val="en-CA"/>
        </w:rPr>
        <w:t>[Name of Province]</w:t>
      </w:r>
      <w:r w:rsidR="00270599" w:rsidRPr="00DB251E">
        <w:rPr>
          <w:lang w:val="en-CA"/>
        </w:rPr>
        <w:fldChar w:fldCharType="end"/>
      </w:r>
      <w:r w:rsidR="00BF2B6B" w:rsidRPr="00DB251E">
        <w:rPr>
          <w:lang w:val="en-CA"/>
        </w:rPr>
        <w:t xml:space="preserve">, </w:t>
      </w:r>
      <w:r w:rsidRPr="00DB251E">
        <w:rPr>
          <w:lang w:val="en-CA"/>
        </w:rPr>
        <w:t xml:space="preserve">is </w:t>
      </w:r>
      <w:r w:rsidR="00094B43" w:rsidRPr="00DB251E">
        <w:rPr>
          <w:lang w:val="en-CA"/>
        </w:rPr>
        <w:t>not a reporting company</w:t>
      </w:r>
      <w:r w:rsidR="00BF2B6B" w:rsidRPr="00DB251E">
        <w:rPr>
          <w:lang w:val="en-CA"/>
        </w:rPr>
        <w:t>,</w:t>
      </w:r>
      <w:r w:rsidR="00094B43" w:rsidRPr="00DB251E">
        <w:rPr>
          <w:lang w:val="en-CA"/>
        </w:rPr>
        <w:t xml:space="preserve"> and is </w:t>
      </w:r>
      <w:r w:rsidRPr="00DB251E">
        <w:rPr>
          <w:lang w:val="en-CA"/>
        </w:rPr>
        <w:t>a valid and subsisting co</w:t>
      </w:r>
      <w:r w:rsidR="00094B43" w:rsidRPr="00DB251E">
        <w:rPr>
          <w:lang w:val="en-CA"/>
        </w:rPr>
        <w:t xml:space="preserve">mpany </w:t>
      </w:r>
      <w:r w:rsidRPr="00DB251E">
        <w:rPr>
          <w:lang w:val="en-CA"/>
        </w:rPr>
        <w:t xml:space="preserve">in good standing with the </w:t>
      </w:r>
      <w:r w:rsidR="00270599" w:rsidRPr="00DB251E">
        <w:rPr>
          <w:lang w:val="en-CA"/>
        </w:rPr>
        <w:fldChar w:fldCharType="begin">
          <w:ffData>
            <w:name w:val=""/>
            <w:enabled/>
            <w:calcOnExit w:val="0"/>
            <w:textInput>
              <w:default w:val="[Name of Province]"/>
            </w:textInput>
          </w:ffData>
        </w:fldChar>
      </w:r>
      <w:r w:rsidR="00270599" w:rsidRPr="00DB251E">
        <w:rPr>
          <w:lang w:val="en-CA"/>
        </w:rPr>
        <w:instrText xml:space="preserve"> FORMTEXT </w:instrText>
      </w:r>
      <w:r w:rsidR="00270599" w:rsidRPr="00DB251E">
        <w:rPr>
          <w:lang w:val="en-CA"/>
        </w:rPr>
      </w:r>
      <w:r w:rsidR="00270599" w:rsidRPr="00DB251E">
        <w:rPr>
          <w:lang w:val="en-CA"/>
        </w:rPr>
        <w:fldChar w:fldCharType="separate"/>
      </w:r>
      <w:r w:rsidR="00DB251E" w:rsidRPr="00DB251E">
        <w:rPr>
          <w:lang w:val="en-CA"/>
        </w:rPr>
        <w:t>[Name of Province]</w:t>
      </w:r>
      <w:r w:rsidR="00270599" w:rsidRPr="00DB251E">
        <w:rPr>
          <w:lang w:val="en-CA"/>
        </w:rPr>
        <w:fldChar w:fldCharType="end"/>
      </w:r>
      <w:r w:rsidRPr="00DB251E">
        <w:rPr>
          <w:lang w:val="en-CA"/>
        </w:rPr>
        <w:t xml:space="preserve"> corporate registry; and</w:t>
      </w:r>
    </w:p>
    <w:p w14:paraId="1280F789" w14:textId="314EBA69" w:rsidR="003A5B6B" w:rsidRPr="00DB251E" w:rsidRDefault="003A5B6B" w:rsidP="005F7F2C">
      <w:pPr>
        <w:pStyle w:val="Heading3"/>
        <w:tabs>
          <w:tab w:val="clear" w:pos="2268"/>
        </w:tabs>
        <w:rPr>
          <w:lang w:val="en-CA"/>
        </w:rPr>
      </w:pPr>
      <w:r w:rsidRPr="00DB251E">
        <w:rPr>
          <w:lang w:val="en-CA"/>
        </w:rPr>
        <w:t xml:space="preserve">will remain in good standing with the </w:t>
      </w:r>
      <w:r w:rsidR="00270599" w:rsidRPr="00DB251E">
        <w:rPr>
          <w:lang w:val="en-CA"/>
        </w:rPr>
        <w:fldChar w:fldCharType="begin">
          <w:ffData>
            <w:name w:val=""/>
            <w:enabled/>
            <w:calcOnExit w:val="0"/>
            <w:textInput>
              <w:default w:val="[Name of Province]"/>
            </w:textInput>
          </w:ffData>
        </w:fldChar>
      </w:r>
      <w:r w:rsidR="00270599" w:rsidRPr="00DB251E">
        <w:rPr>
          <w:lang w:val="en-CA"/>
        </w:rPr>
        <w:instrText xml:space="preserve"> FORMTEXT </w:instrText>
      </w:r>
      <w:r w:rsidR="00270599" w:rsidRPr="00DB251E">
        <w:rPr>
          <w:lang w:val="en-CA"/>
        </w:rPr>
      </w:r>
      <w:r w:rsidR="00270599" w:rsidRPr="00DB251E">
        <w:rPr>
          <w:lang w:val="en-CA"/>
        </w:rPr>
        <w:fldChar w:fldCharType="separate"/>
      </w:r>
      <w:r w:rsidR="00DB251E" w:rsidRPr="00DB251E">
        <w:rPr>
          <w:lang w:val="en-CA"/>
        </w:rPr>
        <w:t>[Name of Province]</w:t>
      </w:r>
      <w:r w:rsidR="00270599" w:rsidRPr="00DB251E">
        <w:rPr>
          <w:lang w:val="en-CA"/>
        </w:rPr>
        <w:fldChar w:fldCharType="end"/>
      </w:r>
      <w:r w:rsidRPr="00DB251E">
        <w:rPr>
          <w:lang w:val="en-CA"/>
        </w:rPr>
        <w:t xml:space="preserve"> corporate registry.</w:t>
      </w:r>
    </w:p>
    <w:p w14:paraId="4C62939A" w14:textId="731A062A" w:rsidR="0019633E" w:rsidRPr="00DB251E" w:rsidRDefault="0019633E" w:rsidP="00551B03">
      <w:pPr>
        <w:pStyle w:val="JChiddentext"/>
        <w:ind w:left="720" w:hanging="720"/>
        <w:rPr>
          <w:smallCaps w:val="0"/>
          <w:vanish w:val="0"/>
          <w:sz w:val="24"/>
        </w:rPr>
      </w:pPr>
      <w:r w:rsidRPr="00DB251E">
        <w:rPr>
          <w:smallCaps w:val="0"/>
          <w:vanish w:val="0"/>
          <w:sz w:val="24"/>
        </w:rPr>
        <w:t>End of Option 2</w:t>
      </w:r>
      <w:r w:rsidR="00D338FB" w:rsidRPr="00DB251E">
        <w:rPr>
          <w:smallCaps w:val="0"/>
          <w:vanish w:val="0"/>
          <w:sz w:val="24"/>
        </w:rPr>
        <w:t>.</w:t>
      </w:r>
    </w:p>
    <w:p w14:paraId="6BBE3E19" w14:textId="1EEAAB6D" w:rsidR="002B698C" w:rsidRPr="00DB251E" w:rsidRDefault="0019633E" w:rsidP="00551B03">
      <w:pPr>
        <w:pStyle w:val="JChiddentext"/>
        <w:ind w:left="720" w:hanging="720"/>
        <w:rPr>
          <w:smallCaps w:val="0"/>
          <w:vanish w:val="0"/>
          <w:sz w:val="24"/>
        </w:rPr>
      </w:pPr>
      <w:r w:rsidRPr="00DB251E">
        <w:rPr>
          <w:smallCaps w:val="0"/>
          <w:vanish w:val="0"/>
          <w:sz w:val="24"/>
        </w:rPr>
        <w:t>O</w:t>
      </w:r>
      <w:r w:rsidR="00D338FB" w:rsidRPr="00DB251E">
        <w:rPr>
          <w:smallCaps w:val="0"/>
          <w:vanish w:val="0"/>
          <w:sz w:val="24"/>
        </w:rPr>
        <w:t>PTION</w:t>
      </w:r>
      <w:r w:rsidR="00D20435" w:rsidRPr="00DB251E">
        <w:rPr>
          <w:smallCaps w:val="0"/>
          <w:vanish w:val="0"/>
          <w:sz w:val="24"/>
        </w:rPr>
        <w:t xml:space="preserve"> 3</w:t>
      </w:r>
      <w:r w:rsidR="0053397D" w:rsidRPr="00DB251E">
        <w:rPr>
          <w:smallCaps w:val="0"/>
          <w:vanish w:val="0"/>
          <w:sz w:val="24"/>
        </w:rPr>
        <w:t xml:space="preserve"> – </w:t>
      </w:r>
      <w:r w:rsidR="006A434D" w:rsidRPr="00DB251E">
        <w:rPr>
          <w:smallCaps w:val="0"/>
          <w:vanish w:val="0"/>
          <w:sz w:val="24"/>
        </w:rPr>
        <w:t>I</w:t>
      </w:r>
      <w:r w:rsidR="00FB5ED7" w:rsidRPr="00DB251E">
        <w:rPr>
          <w:smallCaps w:val="0"/>
          <w:vanish w:val="0"/>
          <w:sz w:val="24"/>
        </w:rPr>
        <w:t xml:space="preserve">f the </w:t>
      </w:r>
      <w:r w:rsidR="00A10BFB" w:rsidRPr="00DB251E">
        <w:rPr>
          <w:smallCaps w:val="0"/>
          <w:vanish w:val="0"/>
          <w:sz w:val="24"/>
        </w:rPr>
        <w:t>Permittee</w:t>
      </w:r>
      <w:r w:rsidR="00A0016C" w:rsidRPr="00DB251E">
        <w:rPr>
          <w:smallCaps w:val="0"/>
          <w:vanish w:val="0"/>
          <w:sz w:val="24"/>
        </w:rPr>
        <w:t xml:space="preserve"> is a limited partnership, then </w:t>
      </w:r>
      <w:r w:rsidR="0053397D" w:rsidRPr="00DB251E">
        <w:rPr>
          <w:smallCaps w:val="0"/>
          <w:vanish w:val="0"/>
          <w:sz w:val="24"/>
        </w:rPr>
        <w:t xml:space="preserve">use </w:t>
      </w:r>
      <w:r w:rsidR="00D20435" w:rsidRPr="00DB251E">
        <w:rPr>
          <w:smallCaps w:val="0"/>
          <w:vanish w:val="0"/>
          <w:sz w:val="24"/>
        </w:rPr>
        <w:t>the following</w:t>
      </w:r>
      <w:r w:rsidRPr="00DB251E">
        <w:rPr>
          <w:smallCaps w:val="0"/>
          <w:vanish w:val="0"/>
          <w:sz w:val="24"/>
        </w:rPr>
        <w:t>:</w:t>
      </w:r>
    </w:p>
    <w:p w14:paraId="7C614355" w14:textId="7B0DCE55" w:rsidR="002B698C" w:rsidRPr="00DB251E" w:rsidRDefault="002B698C" w:rsidP="00551B03">
      <w:pPr>
        <w:pStyle w:val="Heading2"/>
        <w:rPr>
          <w:lang w:val="en-CA"/>
        </w:rPr>
      </w:pPr>
      <w:r w:rsidRPr="00DB251E">
        <w:rPr>
          <w:rStyle w:val="Strong"/>
          <w:lang w:val="en-CA"/>
        </w:rPr>
        <w:t>Authority</w:t>
      </w:r>
      <w:r w:rsidRPr="00DB251E">
        <w:rPr>
          <w:lang w:val="en-CA"/>
        </w:rPr>
        <w:t xml:space="preserve"> – The </w:t>
      </w:r>
      <w:r w:rsidR="00A10BFB" w:rsidRPr="00DB251E">
        <w:rPr>
          <w:lang w:val="en-CA"/>
        </w:rPr>
        <w:t>Permittee</w:t>
      </w:r>
      <w:r w:rsidRPr="00DB251E">
        <w:rPr>
          <w:lang w:val="en-CA"/>
        </w:rPr>
        <w:t xml:space="preserve"> represents and warrants </w:t>
      </w:r>
      <w:r w:rsidR="00247356" w:rsidRPr="00DB251E">
        <w:rPr>
          <w:lang w:val="en-CA"/>
        </w:rPr>
        <w:t>that</w:t>
      </w:r>
      <w:r w:rsidR="00BF2B6B" w:rsidRPr="00DB251E">
        <w:rPr>
          <w:lang w:val="en-CA"/>
        </w:rPr>
        <w:t xml:space="preserve"> the Permittee</w:t>
      </w:r>
      <w:r w:rsidRPr="00DB251E">
        <w:rPr>
          <w:lang w:val="en-CA"/>
        </w:rPr>
        <w:t>:</w:t>
      </w:r>
    </w:p>
    <w:p w14:paraId="3A6116A1" w14:textId="5F660DEC" w:rsidR="002B698C" w:rsidRPr="00DB251E" w:rsidRDefault="002B698C" w:rsidP="005F7F2C">
      <w:pPr>
        <w:pStyle w:val="Heading3"/>
        <w:tabs>
          <w:tab w:val="clear" w:pos="2268"/>
        </w:tabs>
        <w:rPr>
          <w:lang w:val="en-CA"/>
        </w:rPr>
      </w:pPr>
      <w:r w:rsidRPr="00DB251E">
        <w:rPr>
          <w:lang w:val="en-CA"/>
        </w:rPr>
        <w:t xml:space="preserve">has </w:t>
      </w:r>
      <w:r w:rsidR="00BF2B6B" w:rsidRPr="00DB251E">
        <w:rPr>
          <w:lang w:val="en-CA"/>
        </w:rPr>
        <w:t xml:space="preserve">all necessary </w:t>
      </w:r>
      <w:r w:rsidR="00094B43" w:rsidRPr="00DB251E">
        <w:rPr>
          <w:lang w:val="en-CA"/>
        </w:rPr>
        <w:t xml:space="preserve">authority to </w:t>
      </w:r>
      <w:r w:rsidRPr="00DB251E">
        <w:rPr>
          <w:lang w:val="en-CA"/>
        </w:rPr>
        <w:t xml:space="preserve">enter into this </w:t>
      </w:r>
      <w:r w:rsidR="00A10BFB" w:rsidRPr="00DB251E">
        <w:rPr>
          <w:lang w:val="en-CA"/>
        </w:rPr>
        <w:t>Permit</w:t>
      </w:r>
      <w:r w:rsidRPr="00DB251E">
        <w:rPr>
          <w:lang w:val="en-CA"/>
        </w:rPr>
        <w:t xml:space="preserve"> and to perform all of the </w:t>
      </w:r>
      <w:r w:rsidR="00BF2B6B" w:rsidRPr="00DB251E">
        <w:rPr>
          <w:lang w:val="en-CA"/>
        </w:rPr>
        <w:t>obligations</w:t>
      </w:r>
      <w:r w:rsidRPr="00DB251E">
        <w:rPr>
          <w:lang w:val="en-CA"/>
        </w:rPr>
        <w:t xml:space="preserve"> contained </w:t>
      </w:r>
      <w:r w:rsidR="00277B96" w:rsidRPr="00DB251E">
        <w:rPr>
          <w:lang w:val="en-CA"/>
        </w:rPr>
        <w:t>in this Permit</w:t>
      </w:r>
      <w:r w:rsidRPr="00DB251E">
        <w:rPr>
          <w:lang w:val="en-CA"/>
        </w:rPr>
        <w:t>;</w:t>
      </w:r>
    </w:p>
    <w:p w14:paraId="50405F7B" w14:textId="4FB7D600" w:rsidR="00094B43" w:rsidRPr="00DB251E" w:rsidRDefault="002B698C" w:rsidP="005F7F2C">
      <w:pPr>
        <w:pStyle w:val="Heading3"/>
        <w:tabs>
          <w:tab w:val="clear" w:pos="2268"/>
        </w:tabs>
        <w:rPr>
          <w:lang w:val="en-CA"/>
        </w:rPr>
      </w:pPr>
      <w:r w:rsidRPr="00DB251E">
        <w:rPr>
          <w:lang w:val="en-CA"/>
        </w:rPr>
        <w:t xml:space="preserve">is </w:t>
      </w:r>
      <w:r w:rsidR="00094B43" w:rsidRPr="00DB251E">
        <w:rPr>
          <w:lang w:val="en-CA"/>
        </w:rPr>
        <w:t xml:space="preserve">the general partner of </w:t>
      </w:r>
      <w:r w:rsidRPr="00DB251E">
        <w:rPr>
          <w:lang w:val="en-CA"/>
        </w:rPr>
        <w:t xml:space="preserve">a limited partnership formed </w:t>
      </w:r>
      <w:r w:rsidR="00094B43" w:rsidRPr="00DB251E">
        <w:rPr>
          <w:lang w:val="en-CA"/>
        </w:rPr>
        <w:t>under</w:t>
      </w:r>
      <w:r w:rsidR="00237C82" w:rsidRPr="00DB251E">
        <w:rPr>
          <w:lang w:val="en-CA"/>
        </w:rPr>
        <w:t xml:space="preserve"> the </w:t>
      </w:r>
      <w:r w:rsidR="007424A8" w:rsidRPr="00DB251E">
        <w:rPr>
          <w:lang w:val="en-CA"/>
        </w:rPr>
        <w:t xml:space="preserve">laws of the province of </w:t>
      </w:r>
      <w:r w:rsidR="00270599" w:rsidRPr="00DB251E">
        <w:rPr>
          <w:lang w:val="en-CA"/>
        </w:rPr>
        <w:fldChar w:fldCharType="begin">
          <w:ffData>
            <w:name w:val=""/>
            <w:enabled/>
            <w:calcOnExit w:val="0"/>
            <w:textInput>
              <w:default w:val="[Name of Province]"/>
            </w:textInput>
          </w:ffData>
        </w:fldChar>
      </w:r>
      <w:r w:rsidR="00270599" w:rsidRPr="00DB251E">
        <w:rPr>
          <w:lang w:val="en-CA"/>
        </w:rPr>
        <w:instrText xml:space="preserve"> FORMTEXT </w:instrText>
      </w:r>
      <w:r w:rsidR="00270599" w:rsidRPr="00DB251E">
        <w:rPr>
          <w:lang w:val="en-CA"/>
        </w:rPr>
      </w:r>
      <w:r w:rsidR="00270599" w:rsidRPr="00DB251E">
        <w:rPr>
          <w:lang w:val="en-CA"/>
        </w:rPr>
        <w:fldChar w:fldCharType="separate"/>
      </w:r>
      <w:r w:rsidR="00DB251E" w:rsidRPr="00DB251E">
        <w:rPr>
          <w:lang w:val="en-CA"/>
        </w:rPr>
        <w:t>[Name of Province]</w:t>
      </w:r>
      <w:r w:rsidR="00270599" w:rsidRPr="00DB251E">
        <w:rPr>
          <w:lang w:val="en-CA"/>
        </w:rPr>
        <w:fldChar w:fldCharType="end"/>
      </w:r>
      <w:r w:rsidR="00094B43" w:rsidRPr="00DB251E">
        <w:rPr>
          <w:lang w:val="en-CA"/>
        </w:rPr>
        <w:t>;</w:t>
      </w:r>
    </w:p>
    <w:p w14:paraId="39ADF6FB" w14:textId="239EAEEA" w:rsidR="002B698C" w:rsidRPr="00DB251E" w:rsidRDefault="00094B43" w:rsidP="005F7F2C">
      <w:pPr>
        <w:pStyle w:val="Heading3"/>
        <w:tabs>
          <w:tab w:val="clear" w:pos="2268"/>
        </w:tabs>
        <w:rPr>
          <w:lang w:val="en-CA"/>
        </w:rPr>
      </w:pPr>
      <w:r w:rsidRPr="00DB251E">
        <w:rPr>
          <w:lang w:val="en-CA"/>
        </w:rPr>
        <w:t xml:space="preserve">is a corporation duly incorporated under the </w:t>
      </w:r>
      <w:r w:rsidR="007424A8" w:rsidRPr="00DB251E">
        <w:rPr>
          <w:lang w:val="en-CA"/>
        </w:rPr>
        <w:t>laws of the province of</w:t>
      </w:r>
      <w:r w:rsidRPr="00DB251E">
        <w:rPr>
          <w:lang w:val="en-CA"/>
        </w:rPr>
        <w:t xml:space="preserve"> </w:t>
      </w:r>
      <w:r w:rsidR="00270599" w:rsidRPr="00DB251E">
        <w:rPr>
          <w:lang w:val="en-CA"/>
        </w:rPr>
        <w:fldChar w:fldCharType="begin">
          <w:ffData>
            <w:name w:val=""/>
            <w:enabled/>
            <w:calcOnExit w:val="0"/>
            <w:textInput>
              <w:default w:val="[Name of Province]"/>
            </w:textInput>
          </w:ffData>
        </w:fldChar>
      </w:r>
      <w:r w:rsidR="00270599" w:rsidRPr="00DB251E">
        <w:rPr>
          <w:lang w:val="en-CA"/>
        </w:rPr>
        <w:instrText xml:space="preserve"> FORMTEXT </w:instrText>
      </w:r>
      <w:r w:rsidR="00270599" w:rsidRPr="00DB251E">
        <w:rPr>
          <w:lang w:val="en-CA"/>
        </w:rPr>
      </w:r>
      <w:r w:rsidR="00270599" w:rsidRPr="00DB251E">
        <w:rPr>
          <w:lang w:val="en-CA"/>
        </w:rPr>
        <w:fldChar w:fldCharType="separate"/>
      </w:r>
      <w:r w:rsidR="00DB251E" w:rsidRPr="00DB251E">
        <w:rPr>
          <w:lang w:val="en-CA"/>
        </w:rPr>
        <w:t>[Name of Province]</w:t>
      </w:r>
      <w:r w:rsidR="00270599" w:rsidRPr="00DB251E">
        <w:rPr>
          <w:lang w:val="en-CA"/>
        </w:rPr>
        <w:fldChar w:fldCharType="end"/>
      </w:r>
      <w:r w:rsidRPr="00DB251E">
        <w:rPr>
          <w:lang w:val="en-CA"/>
        </w:rPr>
        <w:t>, is not a reporting company</w:t>
      </w:r>
      <w:r w:rsidR="00277B96" w:rsidRPr="00DB251E">
        <w:rPr>
          <w:lang w:val="en-CA"/>
        </w:rPr>
        <w:t>,</w:t>
      </w:r>
      <w:r w:rsidRPr="00DB251E">
        <w:rPr>
          <w:lang w:val="en-CA"/>
        </w:rPr>
        <w:t xml:space="preserve"> and is a valid and subsisting company in good standing with the </w:t>
      </w:r>
      <w:r w:rsidR="00270599" w:rsidRPr="00DB251E">
        <w:rPr>
          <w:lang w:val="en-CA"/>
        </w:rPr>
        <w:fldChar w:fldCharType="begin">
          <w:ffData>
            <w:name w:val=""/>
            <w:enabled/>
            <w:calcOnExit w:val="0"/>
            <w:textInput>
              <w:default w:val="[Name of Province]"/>
            </w:textInput>
          </w:ffData>
        </w:fldChar>
      </w:r>
      <w:r w:rsidR="00270599" w:rsidRPr="00DB251E">
        <w:rPr>
          <w:lang w:val="en-CA"/>
        </w:rPr>
        <w:instrText xml:space="preserve"> FORMTEXT </w:instrText>
      </w:r>
      <w:r w:rsidR="00270599" w:rsidRPr="00DB251E">
        <w:rPr>
          <w:lang w:val="en-CA"/>
        </w:rPr>
      </w:r>
      <w:r w:rsidR="00270599" w:rsidRPr="00DB251E">
        <w:rPr>
          <w:lang w:val="en-CA"/>
        </w:rPr>
        <w:fldChar w:fldCharType="separate"/>
      </w:r>
      <w:r w:rsidR="00DB251E" w:rsidRPr="00DB251E">
        <w:rPr>
          <w:lang w:val="en-CA"/>
        </w:rPr>
        <w:t>[Name of Province]</w:t>
      </w:r>
      <w:r w:rsidR="00270599" w:rsidRPr="00DB251E">
        <w:rPr>
          <w:lang w:val="en-CA"/>
        </w:rPr>
        <w:fldChar w:fldCharType="end"/>
      </w:r>
      <w:r w:rsidRPr="00DB251E">
        <w:rPr>
          <w:lang w:val="en-CA"/>
        </w:rPr>
        <w:t xml:space="preserve"> corporate registry</w:t>
      </w:r>
      <w:r w:rsidR="002B698C" w:rsidRPr="00DB251E">
        <w:rPr>
          <w:lang w:val="en-CA"/>
        </w:rPr>
        <w:t>;</w:t>
      </w:r>
      <w:r w:rsidR="00F26FE5" w:rsidRPr="00DB251E">
        <w:rPr>
          <w:lang w:val="en-CA"/>
        </w:rPr>
        <w:t xml:space="preserve"> and</w:t>
      </w:r>
    </w:p>
    <w:p w14:paraId="42731197" w14:textId="02DA9602" w:rsidR="002B698C" w:rsidRPr="00DB251E" w:rsidRDefault="002B698C" w:rsidP="005F7F2C">
      <w:pPr>
        <w:pStyle w:val="Heading3"/>
        <w:tabs>
          <w:tab w:val="clear" w:pos="2268"/>
        </w:tabs>
        <w:rPr>
          <w:lang w:val="en-CA"/>
        </w:rPr>
      </w:pPr>
      <w:r w:rsidRPr="00DB251E">
        <w:rPr>
          <w:lang w:val="en-CA"/>
        </w:rPr>
        <w:t>wi</w:t>
      </w:r>
      <w:r w:rsidR="001C436E" w:rsidRPr="00DB251E">
        <w:rPr>
          <w:lang w:val="en-CA"/>
        </w:rPr>
        <w:t>ll remain in good standing</w:t>
      </w:r>
      <w:r w:rsidR="00094B43" w:rsidRPr="00DB251E">
        <w:rPr>
          <w:lang w:val="en-CA"/>
        </w:rPr>
        <w:t xml:space="preserve"> with the </w:t>
      </w:r>
      <w:r w:rsidR="00270599" w:rsidRPr="00DB251E">
        <w:rPr>
          <w:lang w:val="en-CA"/>
        </w:rPr>
        <w:fldChar w:fldCharType="begin">
          <w:ffData>
            <w:name w:val=""/>
            <w:enabled/>
            <w:calcOnExit w:val="0"/>
            <w:textInput>
              <w:default w:val="[Name of Province]"/>
            </w:textInput>
          </w:ffData>
        </w:fldChar>
      </w:r>
      <w:r w:rsidR="00270599" w:rsidRPr="00DB251E">
        <w:rPr>
          <w:lang w:val="en-CA"/>
        </w:rPr>
        <w:instrText xml:space="preserve"> FORMTEXT </w:instrText>
      </w:r>
      <w:r w:rsidR="00270599" w:rsidRPr="00DB251E">
        <w:rPr>
          <w:lang w:val="en-CA"/>
        </w:rPr>
      </w:r>
      <w:r w:rsidR="00270599" w:rsidRPr="00DB251E">
        <w:rPr>
          <w:lang w:val="en-CA"/>
        </w:rPr>
        <w:fldChar w:fldCharType="separate"/>
      </w:r>
      <w:r w:rsidR="00DB251E" w:rsidRPr="00DB251E">
        <w:rPr>
          <w:lang w:val="en-CA"/>
        </w:rPr>
        <w:t>[Name of Province]</w:t>
      </w:r>
      <w:r w:rsidR="00270599" w:rsidRPr="00DB251E">
        <w:rPr>
          <w:lang w:val="en-CA"/>
        </w:rPr>
        <w:fldChar w:fldCharType="end"/>
      </w:r>
      <w:r w:rsidR="00094B43" w:rsidRPr="00DB251E">
        <w:rPr>
          <w:lang w:val="en-CA"/>
        </w:rPr>
        <w:t xml:space="preserve"> corporate registry</w:t>
      </w:r>
      <w:r w:rsidRPr="00DB251E">
        <w:rPr>
          <w:lang w:val="en-CA"/>
        </w:rPr>
        <w:t>.</w:t>
      </w:r>
    </w:p>
    <w:p w14:paraId="48A6A90B" w14:textId="4A4B47C2" w:rsidR="002B698C" w:rsidRPr="00DB251E" w:rsidRDefault="0019633E" w:rsidP="00551B03">
      <w:pPr>
        <w:pStyle w:val="JChiddentext"/>
        <w:ind w:left="720" w:hanging="720"/>
        <w:rPr>
          <w:smallCaps w:val="0"/>
          <w:vanish w:val="0"/>
          <w:sz w:val="24"/>
        </w:rPr>
      </w:pPr>
      <w:r w:rsidRPr="00DB251E">
        <w:rPr>
          <w:smallCaps w:val="0"/>
          <w:vanish w:val="0"/>
          <w:sz w:val="24"/>
        </w:rPr>
        <w:lastRenderedPageBreak/>
        <w:t>End of O</w:t>
      </w:r>
      <w:r w:rsidR="00AB1DE4" w:rsidRPr="00DB251E">
        <w:rPr>
          <w:smallCaps w:val="0"/>
          <w:vanish w:val="0"/>
          <w:sz w:val="24"/>
        </w:rPr>
        <w:t xml:space="preserve">ption </w:t>
      </w:r>
      <w:r w:rsidR="0032693F" w:rsidRPr="00DB251E">
        <w:rPr>
          <w:smallCaps w:val="0"/>
          <w:vanish w:val="0"/>
          <w:sz w:val="24"/>
        </w:rPr>
        <w:t>3</w:t>
      </w:r>
      <w:r w:rsidR="00D338FB" w:rsidRPr="00DB251E">
        <w:rPr>
          <w:smallCaps w:val="0"/>
          <w:vanish w:val="0"/>
          <w:sz w:val="24"/>
        </w:rPr>
        <w:t>.</w:t>
      </w:r>
    </w:p>
    <w:p w14:paraId="3CAFD4E0" w14:textId="2B235706" w:rsidR="00D208E9" w:rsidRPr="00DB251E" w:rsidRDefault="003A5B6B" w:rsidP="00551B03">
      <w:pPr>
        <w:pStyle w:val="Heading2"/>
        <w:rPr>
          <w:lang w:val="en-CA"/>
        </w:rPr>
      </w:pPr>
      <w:r w:rsidRPr="00DB251E">
        <w:rPr>
          <w:rStyle w:val="Strong"/>
          <w:lang w:val="en-CA"/>
        </w:rPr>
        <w:t>Counterpart Execution</w:t>
      </w:r>
      <w:r w:rsidRPr="00DB251E">
        <w:rPr>
          <w:lang w:val="en-CA"/>
        </w:rPr>
        <w:t xml:space="preserve"> – This </w:t>
      </w:r>
      <w:r w:rsidR="00A10BFB" w:rsidRPr="00DB251E">
        <w:rPr>
          <w:lang w:val="en-CA"/>
        </w:rPr>
        <w:t>Permit</w:t>
      </w:r>
      <w:r w:rsidRPr="00DB251E">
        <w:rPr>
          <w:lang w:val="en-CA"/>
        </w:rPr>
        <w:t xml:space="preserve"> may be executed in one or more counterparts, each of which is considered to be an original but all of which together constitute one and the same document.  </w:t>
      </w:r>
      <w:r w:rsidR="00F26FE5" w:rsidRPr="00DB251E">
        <w:rPr>
          <w:lang w:val="en-CA"/>
        </w:rPr>
        <w:t xml:space="preserve">Upon execution by a </w:t>
      </w:r>
      <w:r w:rsidRPr="00DB251E">
        <w:rPr>
          <w:lang w:val="en-CA"/>
        </w:rPr>
        <w:t>Party</w:t>
      </w:r>
      <w:r w:rsidR="00F26FE5" w:rsidRPr="00DB251E">
        <w:rPr>
          <w:lang w:val="en-CA"/>
        </w:rPr>
        <w:t>, such Party</w:t>
      </w:r>
      <w:r w:rsidRPr="00DB251E">
        <w:rPr>
          <w:lang w:val="en-CA"/>
        </w:rPr>
        <w:t xml:space="preserve"> will promptly </w:t>
      </w:r>
      <w:r w:rsidR="00F15C7D" w:rsidRPr="00DB251E">
        <w:rPr>
          <w:lang w:val="en-CA"/>
        </w:rPr>
        <w:t>provide</w:t>
      </w:r>
      <w:r w:rsidRPr="00DB251E">
        <w:rPr>
          <w:lang w:val="en-CA"/>
        </w:rPr>
        <w:t xml:space="preserve"> </w:t>
      </w:r>
      <w:r w:rsidR="00F26FE5" w:rsidRPr="00DB251E">
        <w:rPr>
          <w:lang w:val="en-CA"/>
        </w:rPr>
        <w:t xml:space="preserve">a copy of its </w:t>
      </w:r>
      <w:r w:rsidR="00593F99" w:rsidRPr="00DB251E">
        <w:rPr>
          <w:lang w:val="en-CA"/>
        </w:rPr>
        <w:t xml:space="preserve">originally </w:t>
      </w:r>
      <w:r w:rsidRPr="00DB251E">
        <w:rPr>
          <w:lang w:val="en-CA"/>
        </w:rPr>
        <w:t xml:space="preserve">executed </w:t>
      </w:r>
      <w:r w:rsidR="00A10BFB" w:rsidRPr="00DB251E">
        <w:rPr>
          <w:lang w:val="en-CA"/>
        </w:rPr>
        <w:t>Permit</w:t>
      </w:r>
      <w:r w:rsidRPr="00DB251E">
        <w:rPr>
          <w:lang w:val="en-CA"/>
        </w:rPr>
        <w:t xml:space="preserve"> to the other Part</w:t>
      </w:r>
      <w:r w:rsidR="00085C4C" w:rsidRPr="00DB251E">
        <w:rPr>
          <w:lang w:val="en-CA"/>
        </w:rPr>
        <w:t>ies</w:t>
      </w:r>
      <w:r w:rsidRPr="00DB251E">
        <w:rPr>
          <w:lang w:val="en-CA"/>
        </w:rPr>
        <w:t>.</w:t>
      </w:r>
    </w:p>
    <w:p w14:paraId="408672F6" w14:textId="733B968C" w:rsidR="003A5B6B" w:rsidRPr="00DB251E" w:rsidRDefault="00562457" w:rsidP="00551B03">
      <w:pPr>
        <w:pStyle w:val="JCLine1Indt"/>
        <w:ind w:left="720" w:hanging="720"/>
        <w:jc w:val="left"/>
      </w:pPr>
      <w:r w:rsidRPr="00DB251E">
        <w:rPr>
          <w:rFonts w:cs="Arial"/>
          <w:b/>
        </w:rPr>
        <w:t>T</w:t>
      </w:r>
      <w:r w:rsidR="003A5B6B" w:rsidRPr="00DB251E">
        <w:rPr>
          <w:rFonts w:cs="Arial"/>
          <w:b/>
        </w:rPr>
        <w:t>he Parties</w:t>
      </w:r>
      <w:r w:rsidR="003A5B6B" w:rsidRPr="00DB251E">
        <w:t xml:space="preserve"> have executed this </w:t>
      </w:r>
      <w:r w:rsidR="00A10BFB" w:rsidRPr="00DB251E">
        <w:t>Permit</w:t>
      </w:r>
      <w:r w:rsidRPr="00DB251E">
        <w:t xml:space="preserve"> on the dates indicated below</w:t>
      </w:r>
      <w:r w:rsidR="003A5B6B" w:rsidRPr="00DB251E">
        <w:t>.</w:t>
      </w:r>
    </w:p>
    <w:tbl>
      <w:tblPr>
        <w:tblW w:w="9432" w:type="dxa"/>
        <w:tblLayout w:type="fixed"/>
        <w:tblLook w:val="0000" w:firstRow="0" w:lastRow="0" w:firstColumn="0" w:lastColumn="0" w:noHBand="0" w:noVBand="0"/>
      </w:tblPr>
      <w:tblGrid>
        <w:gridCol w:w="4158"/>
        <w:gridCol w:w="450"/>
        <w:gridCol w:w="4824"/>
      </w:tblGrid>
      <w:tr w:rsidR="003A5B6B" w:rsidRPr="00DB251E" w14:paraId="5A9E5783" w14:textId="77777777" w:rsidTr="00BD33B9">
        <w:tc>
          <w:tcPr>
            <w:tcW w:w="4158" w:type="dxa"/>
          </w:tcPr>
          <w:p w14:paraId="00F51C31" w14:textId="77777777" w:rsidR="003A5B6B" w:rsidRPr="00DB251E" w:rsidRDefault="003A5B6B" w:rsidP="00BD33B9">
            <w:pPr>
              <w:pStyle w:val="JCBodyTxt2"/>
              <w:ind w:left="720" w:hanging="720"/>
              <w:rPr>
                <w:lang w:val="en-CA"/>
              </w:rPr>
            </w:pPr>
          </w:p>
        </w:tc>
        <w:tc>
          <w:tcPr>
            <w:tcW w:w="450" w:type="dxa"/>
          </w:tcPr>
          <w:p w14:paraId="56472897" w14:textId="77777777" w:rsidR="003A5B6B" w:rsidRPr="00DB251E" w:rsidRDefault="003A5B6B" w:rsidP="00BD33B9">
            <w:pPr>
              <w:pStyle w:val="JCBodyTxt2"/>
              <w:ind w:left="720" w:hanging="720"/>
              <w:rPr>
                <w:lang w:val="en-CA"/>
              </w:rPr>
            </w:pPr>
          </w:p>
        </w:tc>
        <w:tc>
          <w:tcPr>
            <w:tcW w:w="4824" w:type="dxa"/>
          </w:tcPr>
          <w:p w14:paraId="02ED09D1" w14:textId="77777777" w:rsidR="003A5B6B" w:rsidRPr="00DB251E" w:rsidRDefault="003A5B6B" w:rsidP="001743AC">
            <w:pPr>
              <w:pStyle w:val="JCBodyTxt2"/>
              <w:rPr>
                <w:rStyle w:val="Strong"/>
                <w:lang w:val="en-CA"/>
              </w:rPr>
            </w:pPr>
          </w:p>
        </w:tc>
      </w:tr>
      <w:tr w:rsidR="003A5B6B" w:rsidRPr="00DB251E" w14:paraId="1290FD65" w14:textId="77777777" w:rsidTr="00BD33B9">
        <w:tc>
          <w:tcPr>
            <w:tcW w:w="4158" w:type="dxa"/>
          </w:tcPr>
          <w:p w14:paraId="07902C77" w14:textId="77777777" w:rsidR="003A5B6B" w:rsidRPr="00DB251E" w:rsidRDefault="003A5B6B" w:rsidP="00BD33B9">
            <w:pPr>
              <w:pStyle w:val="JCBodyTxt2"/>
              <w:ind w:left="720" w:hanging="720"/>
              <w:rPr>
                <w:lang w:val="en-CA"/>
              </w:rPr>
            </w:pPr>
          </w:p>
        </w:tc>
        <w:tc>
          <w:tcPr>
            <w:tcW w:w="450" w:type="dxa"/>
          </w:tcPr>
          <w:p w14:paraId="73509D9D" w14:textId="149E9FFD" w:rsidR="003A5B6B" w:rsidRPr="00DB251E" w:rsidRDefault="003A5B6B" w:rsidP="00A4043C">
            <w:pPr>
              <w:pStyle w:val="JCBodyTxt2"/>
              <w:ind w:left="720" w:hanging="720"/>
              <w:rPr>
                <w:lang w:val="en-CA"/>
              </w:rPr>
            </w:pPr>
          </w:p>
        </w:tc>
        <w:tc>
          <w:tcPr>
            <w:tcW w:w="4824" w:type="dxa"/>
          </w:tcPr>
          <w:p w14:paraId="246C6E40" w14:textId="6307C280" w:rsidR="003A5B6B" w:rsidRPr="00DB251E" w:rsidRDefault="003A5B6B" w:rsidP="001743AC">
            <w:pPr>
              <w:pStyle w:val="JCBodyTxt2"/>
              <w:rPr>
                <w:lang w:val="en-CA"/>
              </w:rPr>
            </w:pPr>
            <w:r w:rsidRPr="00DB251E">
              <w:rPr>
                <w:rStyle w:val="Strong"/>
                <w:lang w:val="en-CA"/>
              </w:rPr>
              <w:t>H</w:t>
            </w:r>
            <w:r w:rsidR="00F26FE5" w:rsidRPr="00DB251E">
              <w:rPr>
                <w:rStyle w:val="Strong"/>
                <w:lang w:val="en-CA"/>
              </w:rPr>
              <w:t>IS</w:t>
            </w:r>
            <w:r w:rsidRPr="00DB251E">
              <w:rPr>
                <w:rStyle w:val="Strong"/>
                <w:lang w:val="en-CA"/>
              </w:rPr>
              <w:t xml:space="preserve"> MAJESTY THE </w:t>
            </w:r>
            <w:r w:rsidR="00F26FE5" w:rsidRPr="00DB251E">
              <w:rPr>
                <w:rStyle w:val="Strong"/>
                <w:lang w:val="en-CA"/>
              </w:rPr>
              <w:t>KING</w:t>
            </w:r>
            <w:r w:rsidRPr="00DB251E">
              <w:rPr>
                <w:rStyle w:val="Strong"/>
                <w:lang w:val="en-CA"/>
              </w:rPr>
              <w:t xml:space="preserve"> IN RIGHT OF CANADA</w:t>
            </w:r>
            <w:r w:rsidRPr="00DB251E">
              <w:rPr>
                <w:lang w:val="en-CA"/>
              </w:rPr>
              <w:t>, as represented by the Minister of Indi</w:t>
            </w:r>
            <w:r w:rsidR="002F1E28" w:rsidRPr="00DB251E">
              <w:rPr>
                <w:lang w:val="en-CA"/>
              </w:rPr>
              <w:t>genous Services</w:t>
            </w:r>
          </w:p>
          <w:p w14:paraId="6ECE4FB5" w14:textId="77777777" w:rsidR="00A4043C" w:rsidRPr="00DB251E" w:rsidRDefault="00A4043C" w:rsidP="00A4043C">
            <w:pPr>
              <w:rPr>
                <w:lang w:val="en-CA"/>
              </w:rPr>
            </w:pPr>
          </w:p>
          <w:p w14:paraId="76BB82AC" w14:textId="2FF0E2E9" w:rsidR="00A4043C" w:rsidRPr="00DB251E" w:rsidRDefault="00A4043C" w:rsidP="00A4043C">
            <w:pPr>
              <w:rPr>
                <w:lang w:val="en-CA"/>
              </w:rPr>
            </w:pPr>
          </w:p>
        </w:tc>
      </w:tr>
      <w:tr w:rsidR="003A5B6B" w:rsidRPr="00DB251E" w14:paraId="46CB0F4C" w14:textId="77777777" w:rsidTr="00BD33B9">
        <w:tc>
          <w:tcPr>
            <w:tcW w:w="4158" w:type="dxa"/>
          </w:tcPr>
          <w:p w14:paraId="5F55B75F" w14:textId="77777777" w:rsidR="003A5B6B" w:rsidRPr="00DB251E" w:rsidRDefault="003A5B6B" w:rsidP="00BD33B9">
            <w:pPr>
              <w:pStyle w:val="JCBodyTxt2"/>
              <w:ind w:left="720" w:hanging="720"/>
              <w:rPr>
                <w:lang w:val="en-CA"/>
              </w:rPr>
            </w:pPr>
          </w:p>
        </w:tc>
        <w:tc>
          <w:tcPr>
            <w:tcW w:w="450" w:type="dxa"/>
          </w:tcPr>
          <w:p w14:paraId="29C46002" w14:textId="670DA04E" w:rsidR="003A5B6B" w:rsidRPr="00DB251E" w:rsidRDefault="003A5B6B" w:rsidP="00A4043C">
            <w:pPr>
              <w:pStyle w:val="JCBodyTxt2"/>
              <w:rPr>
                <w:lang w:val="en-CA"/>
              </w:rPr>
            </w:pPr>
          </w:p>
        </w:tc>
        <w:tc>
          <w:tcPr>
            <w:tcW w:w="4824" w:type="dxa"/>
            <w:tcBorders>
              <w:bottom w:val="single" w:sz="6" w:space="0" w:color="auto"/>
            </w:tcBorders>
          </w:tcPr>
          <w:p w14:paraId="6DA3FA6D" w14:textId="77777777" w:rsidR="003A5B6B" w:rsidRPr="00DB251E" w:rsidRDefault="003A5B6B" w:rsidP="001743AC">
            <w:pPr>
              <w:pStyle w:val="JCBodyTxt2"/>
              <w:rPr>
                <w:lang w:val="en-CA"/>
              </w:rPr>
            </w:pPr>
          </w:p>
        </w:tc>
      </w:tr>
      <w:tr w:rsidR="003A5B6B" w:rsidRPr="00DB251E" w14:paraId="49E5EE24" w14:textId="77777777" w:rsidTr="00BD33B9">
        <w:tc>
          <w:tcPr>
            <w:tcW w:w="4158" w:type="dxa"/>
          </w:tcPr>
          <w:p w14:paraId="7716BF6E" w14:textId="77777777" w:rsidR="003A5B6B" w:rsidRPr="00DB251E" w:rsidRDefault="003A5B6B" w:rsidP="00BD33B9">
            <w:pPr>
              <w:pStyle w:val="JCBodyTxt2"/>
              <w:ind w:left="720" w:hanging="720"/>
              <w:rPr>
                <w:lang w:val="en-CA"/>
              </w:rPr>
            </w:pPr>
          </w:p>
        </w:tc>
        <w:tc>
          <w:tcPr>
            <w:tcW w:w="450" w:type="dxa"/>
          </w:tcPr>
          <w:p w14:paraId="3EBAE396" w14:textId="1FC51161" w:rsidR="00DC4922" w:rsidRPr="00DB251E" w:rsidRDefault="00DC4922" w:rsidP="00A4043C">
            <w:pPr>
              <w:pStyle w:val="JCBodyTxt2"/>
              <w:rPr>
                <w:lang w:val="en-CA"/>
              </w:rPr>
            </w:pPr>
          </w:p>
        </w:tc>
        <w:tc>
          <w:tcPr>
            <w:tcW w:w="4824" w:type="dxa"/>
          </w:tcPr>
          <w:p w14:paraId="7ABF8E9F" w14:textId="63A19448" w:rsidR="003A5B6B" w:rsidRPr="00DB251E" w:rsidRDefault="001743AC" w:rsidP="001743AC">
            <w:pPr>
              <w:pStyle w:val="JCBodyTxt2"/>
              <w:rPr>
                <w:lang w:val="en-CA"/>
              </w:rPr>
            </w:pPr>
            <w:r w:rsidRPr="00DB251E">
              <w:rPr>
                <w:lang w:val="en-CA"/>
              </w:rPr>
              <w:fldChar w:fldCharType="begin">
                <w:ffData>
                  <w:name w:val=""/>
                  <w:enabled/>
                  <w:calcOnExit w:val="0"/>
                  <w:textInput>
                    <w:default w:val="[Name]"/>
                  </w:textInput>
                </w:ffData>
              </w:fldChar>
            </w:r>
            <w:r w:rsidRPr="00DB251E">
              <w:rPr>
                <w:lang w:val="en-CA"/>
              </w:rPr>
              <w:instrText xml:space="preserve"> FORMTEXT </w:instrText>
            </w:r>
            <w:r w:rsidRPr="00DB251E">
              <w:rPr>
                <w:lang w:val="en-CA"/>
              </w:rPr>
            </w:r>
            <w:r w:rsidRPr="00DB251E">
              <w:rPr>
                <w:lang w:val="en-CA"/>
              </w:rPr>
              <w:fldChar w:fldCharType="separate"/>
            </w:r>
            <w:r w:rsidR="00DB251E" w:rsidRPr="00DB251E">
              <w:rPr>
                <w:lang w:val="en-CA"/>
              </w:rPr>
              <w:t>[Name]</w:t>
            </w:r>
            <w:r w:rsidRPr="00DB251E">
              <w:rPr>
                <w:lang w:val="en-CA"/>
              </w:rPr>
              <w:fldChar w:fldCharType="end"/>
            </w:r>
          </w:p>
          <w:p w14:paraId="21CF5D61" w14:textId="77777777" w:rsidR="00DC4922" w:rsidRPr="00DB251E" w:rsidRDefault="00DC4922" w:rsidP="001743AC">
            <w:pPr>
              <w:spacing w:before="0"/>
              <w:rPr>
                <w:lang w:val="en-CA"/>
              </w:rPr>
            </w:pPr>
          </w:p>
          <w:p w14:paraId="7BD4D760" w14:textId="4C71EB8D" w:rsidR="00DC4922" w:rsidRPr="00DB251E" w:rsidRDefault="00DC4922" w:rsidP="001743AC">
            <w:pPr>
              <w:spacing w:before="0"/>
              <w:rPr>
                <w:sz w:val="24"/>
                <w:lang w:val="en-CA"/>
              </w:rPr>
            </w:pPr>
            <w:r w:rsidRPr="00DB251E">
              <w:rPr>
                <w:sz w:val="24"/>
                <w:lang w:val="en-CA"/>
              </w:rPr>
              <w:t xml:space="preserve">Date signed by </w:t>
            </w:r>
            <w:r w:rsidR="007E71F3" w:rsidRPr="00DB251E">
              <w:rPr>
                <w:sz w:val="24"/>
                <w:lang w:val="en-CA"/>
              </w:rPr>
              <w:t>the Permittor</w:t>
            </w:r>
            <w:r w:rsidRPr="00DB251E">
              <w:rPr>
                <w:sz w:val="24"/>
                <w:lang w:val="en-CA"/>
              </w:rPr>
              <w:t>:___________</w:t>
            </w:r>
          </w:p>
          <w:p w14:paraId="22B9B874" w14:textId="15E76297" w:rsidR="00A4043C" w:rsidRPr="00DB251E" w:rsidRDefault="00A4043C" w:rsidP="001743AC">
            <w:pPr>
              <w:spacing w:before="0"/>
              <w:rPr>
                <w:lang w:val="en-CA"/>
              </w:rPr>
            </w:pPr>
          </w:p>
        </w:tc>
      </w:tr>
      <w:tr w:rsidR="00A076C7" w:rsidRPr="00DB251E" w14:paraId="5A99C08F" w14:textId="77777777" w:rsidTr="00BA64BA">
        <w:tc>
          <w:tcPr>
            <w:tcW w:w="4158" w:type="dxa"/>
          </w:tcPr>
          <w:p w14:paraId="0F7693CF" w14:textId="77777777" w:rsidR="00A076C7" w:rsidRPr="00DB251E" w:rsidRDefault="00A076C7" w:rsidP="00EA0D4B">
            <w:pPr>
              <w:pStyle w:val="JCBodyTxt2"/>
              <w:ind w:left="720" w:hanging="720"/>
              <w:rPr>
                <w:lang w:val="en-CA"/>
              </w:rPr>
            </w:pPr>
          </w:p>
        </w:tc>
        <w:tc>
          <w:tcPr>
            <w:tcW w:w="450" w:type="dxa"/>
          </w:tcPr>
          <w:p w14:paraId="531135B4" w14:textId="77777777" w:rsidR="00A076C7" w:rsidRPr="00DB251E" w:rsidRDefault="00A076C7" w:rsidP="00EA0D4B">
            <w:pPr>
              <w:pStyle w:val="JCBodyTxt2"/>
              <w:ind w:left="720" w:hanging="720"/>
              <w:rPr>
                <w:lang w:val="en-CA"/>
              </w:rPr>
            </w:pPr>
          </w:p>
        </w:tc>
        <w:tc>
          <w:tcPr>
            <w:tcW w:w="4824" w:type="dxa"/>
          </w:tcPr>
          <w:p w14:paraId="56461B7F" w14:textId="77777777" w:rsidR="00A076C7" w:rsidRPr="00DB251E" w:rsidRDefault="00A076C7" w:rsidP="001743AC">
            <w:pPr>
              <w:pStyle w:val="JCBodyTxt2"/>
              <w:rPr>
                <w:lang w:val="en-CA"/>
              </w:rPr>
            </w:pPr>
          </w:p>
        </w:tc>
      </w:tr>
      <w:tr w:rsidR="00A076C7" w:rsidRPr="00DB251E" w14:paraId="31B707CE" w14:textId="77777777" w:rsidTr="00BA64BA">
        <w:tc>
          <w:tcPr>
            <w:tcW w:w="4158" w:type="dxa"/>
          </w:tcPr>
          <w:p w14:paraId="577D1D97" w14:textId="4621A27F" w:rsidR="00A076C7" w:rsidRPr="00DB251E" w:rsidRDefault="004C6694" w:rsidP="00EA0D4B">
            <w:pPr>
              <w:pStyle w:val="JCBodyTxt2"/>
              <w:ind w:left="720" w:hanging="720"/>
              <w:rPr>
                <w:lang w:val="en-CA"/>
              </w:rPr>
            </w:pPr>
            <w:r w:rsidRPr="00DB251E">
              <w:rPr>
                <w:lang w:val="en-CA"/>
              </w:rPr>
              <w:t>EXECUTED in the presence of:</w:t>
            </w:r>
          </w:p>
        </w:tc>
        <w:tc>
          <w:tcPr>
            <w:tcW w:w="450" w:type="dxa"/>
          </w:tcPr>
          <w:p w14:paraId="75E51C6B" w14:textId="77777777" w:rsidR="00A076C7" w:rsidRPr="00DB251E" w:rsidRDefault="00A076C7" w:rsidP="00EA0D4B">
            <w:pPr>
              <w:pStyle w:val="JCBodyTxt2"/>
              <w:ind w:left="720" w:hanging="720"/>
              <w:rPr>
                <w:lang w:val="en-CA"/>
              </w:rPr>
            </w:pPr>
            <w:r w:rsidRPr="00DB251E">
              <w:rPr>
                <w:lang w:val="en-CA"/>
              </w:rPr>
              <w:t>)</w:t>
            </w:r>
          </w:p>
          <w:p w14:paraId="71802AA8" w14:textId="77777777" w:rsidR="00A076C7" w:rsidRPr="00DB251E" w:rsidRDefault="00A076C7" w:rsidP="00EA0D4B">
            <w:pPr>
              <w:pStyle w:val="JCBodyTxt2"/>
              <w:ind w:left="720" w:hanging="720"/>
              <w:rPr>
                <w:lang w:val="en-CA"/>
              </w:rPr>
            </w:pPr>
            <w:r w:rsidRPr="00DB251E">
              <w:rPr>
                <w:lang w:val="en-CA"/>
              </w:rPr>
              <w:t>)</w:t>
            </w:r>
          </w:p>
          <w:p w14:paraId="5CF15D8D" w14:textId="77777777" w:rsidR="00A076C7" w:rsidRPr="00DB251E" w:rsidRDefault="00A076C7" w:rsidP="00EA0D4B">
            <w:pPr>
              <w:pStyle w:val="JCBodyTxt2"/>
              <w:ind w:left="720" w:hanging="720"/>
              <w:rPr>
                <w:lang w:val="en-CA"/>
              </w:rPr>
            </w:pPr>
            <w:r w:rsidRPr="00DB251E">
              <w:rPr>
                <w:lang w:val="en-CA"/>
              </w:rPr>
              <w:t>)</w:t>
            </w:r>
          </w:p>
          <w:p w14:paraId="329EC111" w14:textId="77777777" w:rsidR="00A076C7" w:rsidRPr="00DB251E" w:rsidRDefault="00A076C7" w:rsidP="00EA0D4B">
            <w:pPr>
              <w:pStyle w:val="JCBodyTxt2"/>
              <w:ind w:left="720" w:hanging="720"/>
              <w:rPr>
                <w:lang w:val="en-CA"/>
              </w:rPr>
            </w:pPr>
            <w:r w:rsidRPr="00DB251E">
              <w:rPr>
                <w:lang w:val="en-CA"/>
              </w:rPr>
              <w:t>)</w:t>
            </w:r>
          </w:p>
          <w:p w14:paraId="0F6170A9" w14:textId="77777777" w:rsidR="00A076C7" w:rsidRPr="00DB251E" w:rsidRDefault="00A076C7" w:rsidP="00EA0D4B">
            <w:pPr>
              <w:pStyle w:val="JCBodyTxt2"/>
              <w:ind w:left="720" w:hanging="720"/>
              <w:rPr>
                <w:lang w:val="en-CA"/>
              </w:rPr>
            </w:pPr>
            <w:r w:rsidRPr="00DB251E">
              <w:rPr>
                <w:lang w:val="en-CA"/>
              </w:rPr>
              <w:t>)</w:t>
            </w:r>
          </w:p>
        </w:tc>
        <w:tc>
          <w:tcPr>
            <w:tcW w:w="4824" w:type="dxa"/>
            <w:tcBorders>
              <w:bottom w:val="single" w:sz="4" w:space="0" w:color="auto"/>
            </w:tcBorders>
          </w:tcPr>
          <w:p w14:paraId="3539F40D" w14:textId="66DCDF22" w:rsidR="00BA64BA" w:rsidRPr="00DB251E" w:rsidRDefault="00281C5D" w:rsidP="001743AC">
            <w:pPr>
              <w:pStyle w:val="JCBodyTxt2"/>
              <w:rPr>
                <w:lang w:val="en-CA"/>
              </w:rPr>
            </w:pPr>
            <w:r w:rsidRPr="00DB251E">
              <w:rPr>
                <w:b/>
                <w:lang w:val="en-CA"/>
              </w:rPr>
              <w:fldChar w:fldCharType="begin">
                <w:ffData>
                  <w:name w:val=""/>
                  <w:enabled/>
                  <w:calcOnExit w:val="0"/>
                  <w:textInput>
                    <w:default w:val="[FIRST NATION]"/>
                  </w:textInput>
                </w:ffData>
              </w:fldChar>
            </w:r>
            <w:r w:rsidRPr="00DB251E">
              <w:rPr>
                <w:b/>
                <w:lang w:val="en-CA"/>
              </w:rPr>
              <w:instrText xml:space="preserve"> FORMTEXT </w:instrText>
            </w:r>
            <w:r w:rsidRPr="00DB251E">
              <w:rPr>
                <w:b/>
                <w:lang w:val="en-CA"/>
              </w:rPr>
            </w:r>
            <w:r w:rsidRPr="00DB251E">
              <w:rPr>
                <w:b/>
                <w:lang w:val="en-CA"/>
              </w:rPr>
              <w:fldChar w:fldCharType="separate"/>
            </w:r>
            <w:r w:rsidR="00DB251E" w:rsidRPr="00DB251E">
              <w:rPr>
                <w:b/>
                <w:lang w:val="en-CA"/>
              </w:rPr>
              <w:t>[FIRST NATION]</w:t>
            </w:r>
            <w:r w:rsidRPr="00DB251E">
              <w:rPr>
                <w:b/>
                <w:lang w:val="en-CA"/>
              </w:rPr>
              <w:fldChar w:fldCharType="end"/>
            </w:r>
            <w:r w:rsidR="00A076C7" w:rsidRPr="00DB251E">
              <w:rPr>
                <w:lang w:val="en-CA"/>
              </w:rPr>
              <w:t>, as represented by</w:t>
            </w:r>
            <w:r w:rsidR="002F1E28" w:rsidRPr="00DB251E">
              <w:rPr>
                <w:lang w:val="en-CA"/>
              </w:rPr>
              <w:t xml:space="preserve"> </w:t>
            </w:r>
            <w:r w:rsidR="00E04A27" w:rsidRPr="00DB251E">
              <w:rPr>
                <w:lang w:val="en-CA"/>
              </w:rPr>
              <w:t xml:space="preserve">the </w:t>
            </w:r>
            <w:r w:rsidR="002F1E28" w:rsidRPr="00DB251E">
              <w:rPr>
                <w:lang w:val="en-CA"/>
              </w:rPr>
              <w:t>Council</w:t>
            </w:r>
          </w:p>
          <w:p w14:paraId="42AE27A1" w14:textId="77777777" w:rsidR="00BA64BA" w:rsidRPr="00DB251E" w:rsidRDefault="00BA64BA" w:rsidP="001743AC">
            <w:pPr>
              <w:pStyle w:val="JCBodyTxt2"/>
              <w:rPr>
                <w:lang w:val="en-CA"/>
              </w:rPr>
            </w:pPr>
          </w:p>
          <w:p w14:paraId="2E3327CD" w14:textId="77777777" w:rsidR="00BA64BA" w:rsidRPr="00DB251E" w:rsidRDefault="00BA64BA" w:rsidP="001743AC">
            <w:pPr>
              <w:pStyle w:val="JCBodyTxt2"/>
              <w:rPr>
                <w:lang w:val="en-CA"/>
              </w:rPr>
            </w:pPr>
          </w:p>
          <w:p w14:paraId="282BC1D0" w14:textId="0B5478E2" w:rsidR="00A076C7" w:rsidRPr="00DB251E" w:rsidRDefault="00A076C7" w:rsidP="001743AC">
            <w:pPr>
              <w:pStyle w:val="JCBodyTxt2"/>
              <w:rPr>
                <w:b/>
                <w:lang w:val="en-CA"/>
              </w:rPr>
            </w:pPr>
            <w:r w:rsidRPr="00DB251E">
              <w:rPr>
                <w:b/>
                <w:lang w:val="en-CA"/>
              </w:rPr>
              <w:t xml:space="preserve"> </w:t>
            </w:r>
          </w:p>
        </w:tc>
      </w:tr>
      <w:tr w:rsidR="00A076C7" w:rsidRPr="00DB251E" w14:paraId="045DAA94" w14:textId="77777777" w:rsidTr="00BA64BA">
        <w:tc>
          <w:tcPr>
            <w:tcW w:w="4158" w:type="dxa"/>
            <w:tcBorders>
              <w:bottom w:val="single" w:sz="4" w:space="0" w:color="auto"/>
            </w:tcBorders>
          </w:tcPr>
          <w:p w14:paraId="55B32900" w14:textId="77777777" w:rsidR="00A076C7" w:rsidRPr="00DB251E" w:rsidRDefault="00A076C7" w:rsidP="00EA0D4B">
            <w:pPr>
              <w:pStyle w:val="JCBodyTxt2"/>
              <w:ind w:left="720" w:hanging="720"/>
              <w:rPr>
                <w:lang w:val="en-CA"/>
              </w:rPr>
            </w:pPr>
          </w:p>
        </w:tc>
        <w:tc>
          <w:tcPr>
            <w:tcW w:w="450" w:type="dxa"/>
          </w:tcPr>
          <w:p w14:paraId="5538C38F" w14:textId="77777777" w:rsidR="00A076C7" w:rsidRPr="00DB251E" w:rsidRDefault="00A076C7" w:rsidP="00BA64BA">
            <w:pPr>
              <w:pStyle w:val="JCBodyTxt2"/>
              <w:ind w:left="720" w:hanging="720"/>
              <w:rPr>
                <w:lang w:val="en-CA"/>
              </w:rPr>
            </w:pPr>
            <w:r w:rsidRPr="00DB251E">
              <w:rPr>
                <w:lang w:val="en-CA"/>
              </w:rPr>
              <w:t>)</w:t>
            </w:r>
          </w:p>
          <w:p w14:paraId="5CEA4E6D" w14:textId="77777777" w:rsidR="00A076C7" w:rsidRPr="00DB251E" w:rsidRDefault="00A076C7" w:rsidP="00BA64BA">
            <w:pPr>
              <w:pStyle w:val="JCBodyTxt2"/>
              <w:ind w:left="720" w:hanging="720"/>
              <w:rPr>
                <w:lang w:val="en-CA"/>
              </w:rPr>
            </w:pPr>
            <w:r w:rsidRPr="00DB251E">
              <w:rPr>
                <w:lang w:val="en-CA"/>
              </w:rPr>
              <w:t>)</w:t>
            </w:r>
          </w:p>
          <w:p w14:paraId="7DB327A0" w14:textId="23CF9FE3" w:rsidR="00BA64BA" w:rsidRPr="00DB251E" w:rsidRDefault="00BA64BA" w:rsidP="00BA64BA">
            <w:pPr>
              <w:spacing w:before="0"/>
              <w:rPr>
                <w:lang w:val="en-CA"/>
              </w:rPr>
            </w:pPr>
            <w:r w:rsidRPr="00DB251E">
              <w:rPr>
                <w:lang w:val="en-CA"/>
              </w:rPr>
              <w:t>)</w:t>
            </w:r>
          </w:p>
        </w:tc>
        <w:tc>
          <w:tcPr>
            <w:tcW w:w="4824" w:type="dxa"/>
            <w:tcBorders>
              <w:top w:val="single" w:sz="4" w:space="0" w:color="auto"/>
              <w:bottom w:val="single" w:sz="4" w:space="0" w:color="auto"/>
            </w:tcBorders>
          </w:tcPr>
          <w:p w14:paraId="59BDF843" w14:textId="50E65B36" w:rsidR="00BA64BA" w:rsidRPr="00DB251E" w:rsidRDefault="00BA64BA" w:rsidP="00BA64BA">
            <w:pPr>
              <w:pStyle w:val="JCBodyTxt2"/>
              <w:rPr>
                <w:lang w:val="en-CA"/>
              </w:rPr>
            </w:pPr>
            <w:r w:rsidRPr="00DB251E">
              <w:rPr>
                <w:lang w:val="en-CA"/>
              </w:rPr>
              <w:fldChar w:fldCharType="begin">
                <w:ffData>
                  <w:name w:val=""/>
                  <w:enabled/>
                  <w:calcOnExit w:val="0"/>
                  <w:textInput>
                    <w:default w:val="[Name]"/>
                  </w:textInput>
                </w:ffData>
              </w:fldChar>
            </w:r>
            <w:r w:rsidRPr="00DB251E">
              <w:rPr>
                <w:lang w:val="en-CA"/>
              </w:rPr>
              <w:instrText xml:space="preserve"> FORMTEXT </w:instrText>
            </w:r>
            <w:r w:rsidRPr="00DB251E">
              <w:rPr>
                <w:lang w:val="en-CA"/>
              </w:rPr>
            </w:r>
            <w:r w:rsidRPr="00DB251E">
              <w:rPr>
                <w:lang w:val="en-CA"/>
              </w:rPr>
              <w:fldChar w:fldCharType="separate"/>
            </w:r>
            <w:r w:rsidR="00DB251E" w:rsidRPr="00DB251E">
              <w:rPr>
                <w:lang w:val="en-CA"/>
              </w:rPr>
              <w:t>[Name]</w:t>
            </w:r>
            <w:r w:rsidRPr="00DB251E">
              <w:rPr>
                <w:lang w:val="en-CA"/>
              </w:rPr>
              <w:fldChar w:fldCharType="end"/>
            </w:r>
          </w:p>
          <w:p w14:paraId="5D042DCB" w14:textId="77777777" w:rsidR="00A076C7" w:rsidRPr="00DB251E" w:rsidRDefault="00A076C7" w:rsidP="001743AC">
            <w:pPr>
              <w:pStyle w:val="JCBodyTxt2"/>
              <w:rPr>
                <w:lang w:val="en-CA"/>
              </w:rPr>
            </w:pPr>
          </w:p>
        </w:tc>
      </w:tr>
      <w:tr w:rsidR="00A076C7" w:rsidRPr="00DB251E" w14:paraId="029228A1" w14:textId="77777777" w:rsidTr="00EA0D4B">
        <w:tc>
          <w:tcPr>
            <w:tcW w:w="4158" w:type="dxa"/>
            <w:tcBorders>
              <w:top w:val="single" w:sz="4" w:space="0" w:color="auto"/>
            </w:tcBorders>
          </w:tcPr>
          <w:p w14:paraId="18659D7A" w14:textId="461CE0D6" w:rsidR="00A076C7" w:rsidRPr="00DB251E" w:rsidRDefault="00A076C7" w:rsidP="00BA64BA">
            <w:pPr>
              <w:pStyle w:val="JCBodyTxt2"/>
              <w:ind w:left="720" w:hanging="720"/>
              <w:rPr>
                <w:lang w:val="en-CA"/>
              </w:rPr>
            </w:pPr>
            <w:r w:rsidRPr="00DB251E">
              <w:rPr>
                <w:lang w:val="en-CA"/>
              </w:rPr>
              <w:t xml:space="preserve">Witness as to the </w:t>
            </w:r>
            <w:r w:rsidR="00AD3056" w:rsidRPr="00DB251E">
              <w:rPr>
                <w:lang w:val="en-CA"/>
              </w:rPr>
              <w:t>First Nation</w:t>
            </w:r>
            <w:r w:rsidRPr="00DB251E">
              <w:rPr>
                <w:lang w:val="en-CA"/>
              </w:rPr>
              <w:t>’s authorized signator</w:t>
            </w:r>
            <w:r w:rsidR="00BA64BA" w:rsidRPr="00DB251E">
              <w:rPr>
                <w:lang w:val="en-CA"/>
              </w:rPr>
              <w:t>ies</w:t>
            </w:r>
          </w:p>
        </w:tc>
        <w:tc>
          <w:tcPr>
            <w:tcW w:w="450" w:type="dxa"/>
          </w:tcPr>
          <w:p w14:paraId="0D56FD28" w14:textId="77777777" w:rsidR="00A076C7" w:rsidRPr="00DB251E" w:rsidRDefault="00A076C7" w:rsidP="00EA0D4B">
            <w:pPr>
              <w:pStyle w:val="JCBodyTxt2"/>
              <w:ind w:left="720" w:hanging="720"/>
              <w:rPr>
                <w:lang w:val="en-CA"/>
              </w:rPr>
            </w:pPr>
            <w:r w:rsidRPr="00DB251E">
              <w:rPr>
                <w:lang w:val="en-CA"/>
              </w:rPr>
              <w:t>)</w:t>
            </w:r>
          </w:p>
          <w:p w14:paraId="5D3AA4F9" w14:textId="77777777" w:rsidR="00A076C7" w:rsidRPr="00DB251E" w:rsidRDefault="00A076C7" w:rsidP="00EA0D4B">
            <w:pPr>
              <w:spacing w:before="0"/>
              <w:ind w:left="720" w:hanging="720"/>
              <w:rPr>
                <w:sz w:val="24"/>
                <w:lang w:val="en-CA"/>
              </w:rPr>
            </w:pPr>
            <w:r w:rsidRPr="00DB251E">
              <w:rPr>
                <w:sz w:val="24"/>
                <w:lang w:val="en-CA"/>
              </w:rPr>
              <w:t>)</w:t>
            </w:r>
          </w:p>
          <w:p w14:paraId="2DD7BC33" w14:textId="77777777" w:rsidR="00A076C7" w:rsidRPr="00DB251E" w:rsidRDefault="00A076C7" w:rsidP="00EA0D4B">
            <w:pPr>
              <w:spacing w:before="0"/>
              <w:ind w:left="720" w:hanging="720"/>
              <w:rPr>
                <w:sz w:val="24"/>
                <w:lang w:val="en-CA"/>
              </w:rPr>
            </w:pPr>
            <w:r w:rsidRPr="00DB251E">
              <w:rPr>
                <w:sz w:val="24"/>
                <w:lang w:val="en-CA"/>
              </w:rPr>
              <w:t>)</w:t>
            </w:r>
          </w:p>
          <w:p w14:paraId="485BBEE7" w14:textId="77777777" w:rsidR="00A076C7" w:rsidRPr="00DB251E" w:rsidRDefault="00A076C7" w:rsidP="00EA0D4B">
            <w:pPr>
              <w:spacing w:before="0"/>
              <w:ind w:left="720" w:hanging="720"/>
              <w:rPr>
                <w:sz w:val="24"/>
                <w:lang w:val="en-CA"/>
              </w:rPr>
            </w:pPr>
            <w:r w:rsidRPr="00DB251E">
              <w:rPr>
                <w:sz w:val="24"/>
                <w:lang w:val="en-CA"/>
              </w:rPr>
              <w:t>)</w:t>
            </w:r>
          </w:p>
          <w:p w14:paraId="02B77D9C" w14:textId="77777777" w:rsidR="00A076C7" w:rsidRPr="00DB251E" w:rsidRDefault="00A076C7" w:rsidP="00EA0D4B">
            <w:pPr>
              <w:spacing w:before="0"/>
              <w:ind w:left="720" w:hanging="720"/>
              <w:rPr>
                <w:sz w:val="24"/>
                <w:lang w:val="en-CA"/>
              </w:rPr>
            </w:pPr>
            <w:r w:rsidRPr="00DB251E">
              <w:rPr>
                <w:sz w:val="24"/>
                <w:lang w:val="en-CA"/>
              </w:rPr>
              <w:t>)</w:t>
            </w:r>
          </w:p>
          <w:p w14:paraId="545A8D68" w14:textId="77777777" w:rsidR="00A076C7" w:rsidRPr="00DB251E" w:rsidRDefault="00A076C7" w:rsidP="00EA0D4B">
            <w:pPr>
              <w:spacing w:before="0"/>
              <w:ind w:left="720" w:hanging="720"/>
              <w:rPr>
                <w:lang w:val="en-CA"/>
              </w:rPr>
            </w:pPr>
            <w:r w:rsidRPr="00DB251E">
              <w:rPr>
                <w:sz w:val="24"/>
                <w:lang w:val="en-CA"/>
              </w:rPr>
              <w:t>)</w:t>
            </w:r>
          </w:p>
        </w:tc>
        <w:tc>
          <w:tcPr>
            <w:tcW w:w="4824" w:type="dxa"/>
            <w:tcBorders>
              <w:top w:val="single" w:sz="4" w:space="0" w:color="auto"/>
            </w:tcBorders>
          </w:tcPr>
          <w:p w14:paraId="2914E590" w14:textId="0A58457D" w:rsidR="00D536E7" w:rsidRPr="00DB251E" w:rsidRDefault="001743AC" w:rsidP="001743AC">
            <w:pPr>
              <w:pStyle w:val="JCBodyTxt2"/>
              <w:rPr>
                <w:lang w:val="en-CA"/>
              </w:rPr>
            </w:pPr>
            <w:r w:rsidRPr="00DB251E">
              <w:rPr>
                <w:lang w:val="en-CA"/>
              </w:rPr>
              <w:fldChar w:fldCharType="begin">
                <w:ffData>
                  <w:name w:val=""/>
                  <w:enabled/>
                  <w:calcOnExit w:val="0"/>
                  <w:textInput>
                    <w:default w:val="[Name]"/>
                  </w:textInput>
                </w:ffData>
              </w:fldChar>
            </w:r>
            <w:r w:rsidRPr="00DB251E">
              <w:rPr>
                <w:lang w:val="en-CA"/>
              </w:rPr>
              <w:instrText xml:space="preserve"> FORMTEXT </w:instrText>
            </w:r>
            <w:r w:rsidRPr="00DB251E">
              <w:rPr>
                <w:lang w:val="en-CA"/>
              </w:rPr>
            </w:r>
            <w:r w:rsidRPr="00DB251E">
              <w:rPr>
                <w:lang w:val="en-CA"/>
              </w:rPr>
              <w:fldChar w:fldCharType="separate"/>
            </w:r>
            <w:r w:rsidR="00DB251E" w:rsidRPr="00DB251E">
              <w:rPr>
                <w:lang w:val="en-CA"/>
              </w:rPr>
              <w:t>[Name]</w:t>
            </w:r>
            <w:r w:rsidRPr="00DB251E">
              <w:rPr>
                <w:lang w:val="en-CA"/>
              </w:rPr>
              <w:fldChar w:fldCharType="end"/>
            </w:r>
          </w:p>
          <w:p w14:paraId="764FB6FC" w14:textId="77777777" w:rsidR="00A076C7" w:rsidRPr="00DB251E" w:rsidRDefault="00A076C7" w:rsidP="001743AC">
            <w:pPr>
              <w:pStyle w:val="JCBodyTxt2"/>
              <w:rPr>
                <w:lang w:val="en-CA"/>
              </w:rPr>
            </w:pPr>
          </w:p>
          <w:p w14:paraId="6B2BD1A3" w14:textId="42CBED8E" w:rsidR="00A076C7" w:rsidRPr="00DB251E" w:rsidRDefault="00A076C7" w:rsidP="001743AC">
            <w:pPr>
              <w:pStyle w:val="JCBodyTxt2"/>
              <w:rPr>
                <w:lang w:val="en-CA"/>
              </w:rPr>
            </w:pPr>
            <w:r w:rsidRPr="00DB251E">
              <w:rPr>
                <w:lang w:val="en-CA"/>
              </w:rPr>
              <w:t xml:space="preserve">Date signed by the </w:t>
            </w:r>
            <w:r w:rsidR="00AD3056" w:rsidRPr="00DB251E">
              <w:rPr>
                <w:lang w:val="en-CA"/>
              </w:rPr>
              <w:t>First Nation</w:t>
            </w:r>
            <w:r w:rsidRPr="00DB251E">
              <w:rPr>
                <w:lang w:val="en-CA"/>
              </w:rPr>
              <w:t>:_________</w:t>
            </w:r>
          </w:p>
          <w:p w14:paraId="0B16503B" w14:textId="77777777" w:rsidR="00A076C7" w:rsidRPr="00DB251E" w:rsidRDefault="00A076C7" w:rsidP="001743AC">
            <w:pPr>
              <w:rPr>
                <w:lang w:val="en-CA"/>
              </w:rPr>
            </w:pPr>
          </w:p>
          <w:p w14:paraId="72109E34" w14:textId="12CB8580" w:rsidR="00A076C7" w:rsidRPr="00DB251E" w:rsidRDefault="00F26FE5" w:rsidP="00F26FE5">
            <w:pPr>
              <w:pStyle w:val="JCBodyTxt2"/>
              <w:rPr>
                <w:lang w:val="en-CA"/>
              </w:rPr>
            </w:pPr>
            <w:r w:rsidRPr="00DB251E">
              <w:rPr>
                <w:lang w:val="en-CA"/>
              </w:rPr>
              <w:t>I</w:t>
            </w:r>
            <w:r w:rsidR="00593F99" w:rsidRPr="00DB251E">
              <w:rPr>
                <w:lang w:val="en-CA"/>
              </w:rPr>
              <w:t xml:space="preserve"> </w:t>
            </w:r>
            <w:r w:rsidRPr="00DB251E">
              <w:rPr>
                <w:lang w:val="en-CA"/>
              </w:rPr>
              <w:t>/</w:t>
            </w:r>
            <w:r w:rsidR="00593F99" w:rsidRPr="00DB251E">
              <w:rPr>
                <w:lang w:val="en-CA"/>
              </w:rPr>
              <w:t xml:space="preserve"> </w:t>
            </w:r>
            <w:r w:rsidR="00277B96" w:rsidRPr="00DB251E">
              <w:rPr>
                <w:lang w:val="en-CA"/>
              </w:rPr>
              <w:t xml:space="preserve">We </w:t>
            </w:r>
            <w:r w:rsidRPr="00DB251E">
              <w:rPr>
                <w:lang w:val="en-CA"/>
              </w:rPr>
              <w:t>have</w:t>
            </w:r>
            <w:r w:rsidR="00A076C7" w:rsidRPr="00DB251E">
              <w:rPr>
                <w:lang w:val="en-CA"/>
              </w:rPr>
              <w:t xml:space="preserve"> authori</w:t>
            </w:r>
            <w:r w:rsidRPr="00DB251E">
              <w:rPr>
                <w:lang w:val="en-CA"/>
              </w:rPr>
              <w:t>ty</w:t>
            </w:r>
            <w:r w:rsidR="00A076C7" w:rsidRPr="00DB251E">
              <w:rPr>
                <w:lang w:val="en-CA"/>
              </w:rPr>
              <w:t xml:space="preserve"> to </w:t>
            </w:r>
            <w:r w:rsidRPr="00DB251E">
              <w:rPr>
                <w:lang w:val="en-CA"/>
              </w:rPr>
              <w:t xml:space="preserve">bind </w:t>
            </w:r>
            <w:r w:rsidR="00A076C7" w:rsidRPr="00DB251E">
              <w:rPr>
                <w:lang w:val="en-CA"/>
              </w:rPr>
              <w:t xml:space="preserve">the </w:t>
            </w:r>
            <w:r w:rsidR="00AD3056" w:rsidRPr="00DB251E">
              <w:rPr>
                <w:szCs w:val="20"/>
                <w:lang w:val="en-CA"/>
              </w:rPr>
              <w:t>First Nation</w:t>
            </w:r>
          </w:p>
        </w:tc>
      </w:tr>
      <w:tr w:rsidR="003A5B6B" w:rsidRPr="00DB251E" w14:paraId="78CBC258" w14:textId="77777777" w:rsidTr="00BD33B9">
        <w:tc>
          <w:tcPr>
            <w:tcW w:w="4158" w:type="dxa"/>
          </w:tcPr>
          <w:p w14:paraId="14EDB72B" w14:textId="38CA0D40" w:rsidR="003A5B6B" w:rsidRPr="00DB251E" w:rsidRDefault="003A5B6B" w:rsidP="00BD33B9">
            <w:pPr>
              <w:pStyle w:val="JCBodyTxt2"/>
              <w:ind w:left="720" w:hanging="720"/>
              <w:rPr>
                <w:lang w:val="en-CA"/>
              </w:rPr>
            </w:pPr>
          </w:p>
        </w:tc>
        <w:tc>
          <w:tcPr>
            <w:tcW w:w="450" w:type="dxa"/>
          </w:tcPr>
          <w:p w14:paraId="7E98A929" w14:textId="77777777" w:rsidR="003A5B6B" w:rsidRPr="00DB251E" w:rsidRDefault="003A5B6B" w:rsidP="00BD33B9">
            <w:pPr>
              <w:pStyle w:val="JCBodyTxt2"/>
              <w:ind w:left="720" w:hanging="720"/>
              <w:rPr>
                <w:lang w:val="en-CA"/>
              </w:rPr>
            </w:pPr>
          </w:p>
        </w:tc>
        <w:tc>
          <w:tcPr>
            <w:tcW w:w="4824" w:type="dxa"/>
          </w:tcPr>
          <w:p w14:paraId="419E811B" w14:textId="77777777" w:rsidR="003A5B6B" w:rsidRPr="00DB251E" w:rsidRDefault="003A5B6B" w:rsidP="001743AC">
            <w:pPr>
              <w:pStyle w:val="JCBodyTxt2"/>
              <w:rPr>
                <w:rStyle w:val="Strong"/>
                <w:lang w:val="en-CA"/>
              </w:rPr>
            </w:pPr>
          </w:p>
        </w:tc>
      </w:tr>
      <w:tr w:rsidR="003A5B6B" w:rsidRPr="00DB251E" w14:paraId="2CD827F1" w14:textId="77777777" w:rsidTr="00BD33B9">
        <w:tc>
          <w:tcPr>
            <w:tcW w:w="4158" w:type="dxa"/>
          </w:tcPr>
          <w:p w14:paraId="3BEBAC7F" w14:textId="49204940" w:rsidR="003A5B6B" w:rsidRPr="00DB251E" w:rsidRDefault="004C6694" w:rsidP="00BD33B9">
            <w:pPr>
              <w:pStyle w:val="JCBodyTxt2"/>
              <w:ind w:left="720" w:hanging="720"/>
              <w:rPr>
                <w:lang w:val="en-CA"/>
              </w:rPr>
            </w:pPr>
            <w:r w:rsidRPr="00DB251E">
              <w:rPr>
                <w:lang w:val="en-CA"/>
              </w:rPr>
              <w:t>EXECUTED in the presence of:</w:t>
            </w:r>
          </w:p>
        </w:tc>
        <w:tc>
          <w:tcPr>
            <w:tcW w:w="450" w:type="dxa"/>
          </w:tcPr>
          <w:p w14:paraId="5B4547CC" w14:textId="77777777" w:rsidR="003A5B6B" w:rsidRPr="00DB251E" w:rsidRDefault="0027714D" w:rsidP="00BD33B9">
            <w:pPr>
              <w:pStyle w:val="JCBodyTxt2"/>
              <w:ind w:left="720" w:hanging="720"/>
              <w:rPr>
                <w:lang w:val="en-CA"/>
              </w:rPr>
            </w:pPr>
            <w:r w:rsidRPr="00DB251E">
              <w:rPr>
                <w:lang w:val="en-CA"/>
              </w:rPr>
              <w:t>)</w:t>
            </w:r>
          </w:p>
          <w:p w14:paraId="0BE037C7" w14:textId="77777777" w:rsidR="003A5B6B" w:rsidRPr="00DB251E" w:rsidRDefault="003A5B6B" w:rsidP="00BD33B9">
            <w:pPr>
              <w:pStyle w:val="JCBodyTxt2"/>
              <w:ind w:left="720" w:hanging="720"/>
              <w:rPr>
                <w:lang w:val="en-CA"/>
              </w:rPr>
            </w:pPr>
            <w:r w:rsidRPr="00DB251E">
              <w:rPr>
                <w:lang w:val="en-CA"/>
              </w:rPr>
              <w:t>)</w:t>
            </w:r>
          </w:p>
          <w:p w14:paraId="33C87887" w14:textId="77777777" w:rsidR="003A5B6B" w:rsidRPr="00DB251E" w:rsidRDefault="003A5B6B" w:rsidP="00BD33B9">
            <w:pPr>
              <w:pStyle w:val="JCBodyTxt2"/>
              <w:ind w:left="720" w:hanging="720"/>
              <w:rPr>
                <w:lang w:val="en-CA"/>
              </w:rPr>
            </w:pPr>
            <w:r w:rsidRPr="00DB251E">
              <w:rPr>
                <w:lang w:val="en-CA"/>
              </w:rPr>
              <w:t>)</w:t>
            </w:r>
          </w:p>
          <w:p w14:paraId="2CC4A577" w14:textId="77777777" w:rsidR="003A5B6B" w:rsidRPr="00DB251E" w:rsidRDefault="003A5B6B" w:rsidP="00BD33B9">
            <w:pPr>
              <w:pStyle w:val="JCBodyTxt2"/>
              <w:ind w:left="720" w:hanging="720"/>
              <w:rPr>
                <w:lang w:val="en-CA"/>
              </w:rPr>
            </w:pPr>
            <w:r w:rsidRPr="00DB251E">
              <w:rPr>
                <w:lang w:val="en-CA"/>
              </w:rPr>
              <w:t>)</w:t>
            </w:r>
          </w:p>
          <w:p w14:paraId="0F0C9894" w14:textId="77777777" w:rsidR="003A5B6B" w:rsidRPr="00DB251E" w:rsidRDefault="003A5B6B" w:rsidP="00BD33B9">
            <w:pPr>
              <w:pStyle w:val="JCBodyTxt2"/>
              <w:ind w:left="720" w:hanging="720"/>
              <w:rPr>
                <w:lang w:val="en-CA"/>
              </w:rPr>
            </w:pPr>
            <w:r w:rsidRPr="00DB251E">
              <w:rPr>
                <w:lang w:val="en-CA"/>
              </w:rPr>
              <w:t>)</w:t>
            </w:r>
          </w:p>
        </w:tc>
        <w:tc>
          <w:tcPr>
            <w:tcW w:w="4824" w:type="dxa"/>
          </w:tcPr>
          <w:p w14:paraId="23BCDD1F" w14:textId="6407C653" w:rsidR="004C6694" w:rsidRPr="00DB251E" w:rsidRDefault="004C6694" w:rsidP="004C6694">
            <w:pPr>
              <w:pStyle w:val="JCBodyTxt2"/>
              <w:rPr>
                <w:b/>
                <w:lang w:val="en-CA"/>
              </w:rPr>
            </w:pPr>
            <w:r w:rsidRPr="00DB251E">
              <w:rPr>
                <w:b/>
                <w:lang w:val="en-CA"/>
              </w:rPr>
              <w:fldChar w:fldCharType="begin">
                <w:ffData>
                  <w:name w:val=""/>
                  <w:enabled/>
                  <w:calcOnExit w:val="0"/>
                  <w:textInput>
                    <w:default w:val="[PERMITTEE'S NAME]"/>
                  </w:textInput>
                </w:ffData>
              </w:fldChar>
            </w:r>
            <w:r w:rsidRPr="00DB251E">
              <w:rPr>
                <w:b/>
                <w:lang w:val="en-CA"/>
              </w:rPr>
              <w:instrText xml:space="preserve"> FORMTEXT </w:instrText>
            </w:r>
            <w:r w:rsidRPr="00DB251E">
              <w:rPr>
                <w:b/>
                <w:lang w:val="en-CA"/>
              </w:rPr>
            </w:r>
            <w:r w:rsidRPr="00DB251E">
              <w:rPr>
                <w:b/>
                <w:lang w:val="en-CA"/>
              </w:rPr>
              <w:fldChar w:fldCharType="separate"/>
            </w:r>
            <w:r w:rsidR="00DB251E" w:rsidRPr="00DB251E">
              <w:rPr>
                <w:b/>
                <w:lang w:val="en-CA"/>
              </w:rPr>
              <w:t>[PERMITTEE'S NAME]</w:t>
            </w:r>
            <w:r w:rsidRPr="00DB251E">
              <w:rPr>
                <w:b/>
                <w:lang w:val="en-CA"/>
              </w:rPr>
              <w:fldChar w:fldCharType="end"/>
            </w:r>
            <w:r w:rsidR="00361208" w:rsidRPr="00DB251E">
              <w:rPr>
                <w:b/>
                <w:lang w:val="en-CA"/>
              </w:rPr>
              <w:t xml:space="preserve"> </w:t>
            </w:r>
          </w:p>
          <w:p w14:paraId="53C8402F" w14:textId="77777777" w:rsidR="004C6694" w:rsidRPr="00DB251E" w:rsidRDefault="004C6694" w:rsidP="004C6694">
            <w:pPr>
              <w:pStyle w:val="JCBodyTxt2"/>
              <w:rPr>
                <w:b/>
                <w:lang w:val="en-CA"/>
              </w:rPr>
            </w:pPr>
          </w:p>
          <w:p w14:paraId="4ECD389E" w14:textId="77777777" w:rsidR="003851E2" w:rsidRPr="00DB251E" w:rsidRDefault="004C6694" w:rsidP="004C6694">
            <w:pPr>
              <w:pStyle w:val="JCBodyTxt2"/>
              <w:rPr>
                <w:b/>
                <w:color w:val="FF0000"/>
                <w:lang w:val="en-CA"/>
              </w:rPr>
            </w:pPr>
            <w:r w:rsidRPr="00DB251E">
              <w:rPr>
                <w:b/>
                <w:color w:val="FF0000"/>
                <w:lang w:val="en-CA"/>
              </w:rPr>
              <w:t xml:space="preserve">If </w:t>
            </w:r>
            <w:r w:rsidR="003851E2" w:rsidRPr="00DB251E">
              <w:rPr>
                <w:b/>
                <w:color w:val="FF0000"/>
                <w:lang w:val="en-CA"/>
              </w:rPr>
              <w:t xml:space="preserve">the Permittee is </w:t>
            </w:r>
            <w:r w:rsidRPr="00DB251E">
              <w:rPr>
                <w:b/>
                <w:color w:val="FF0000"/>
                <w:lang w:val="en-CA"/>
              </w:rPr>
              <w:t>a limited partnership</w:t>
            </w:r>
            <w:r w:rsidR="00A4043C" w:rsidRPr="00DB251E">
              <w:rPr>
                <w:b/>
                <w:color w:val="FF0000"/>
                <w:lang w:val="en-CA"/>
              </w:rPr>
              <w:t>, the</w:t>
            </w:r>
            <w:r w:rsidRPr="00DB251E">
              <w:rPr>
                <w:b/>
                <w:color w:val="FF0000"/>
                <w:lang w:val="en-CA"/>
              </w:rPr>
              <w:t>y sign as</w:t>
            </w:r>
            <w:r w:rsidR="00A4043C" w:rsidRPr="00DB251E">
              <w:rPr>
                <w:b/>
                <w:color w:val="FF0000"/>
                <w:lang w:val="en-CA"/>
              </w:rPr>
              <w:t xml:space="preserve">: </w:t>
            </w:r>
          </w:p>
          <w:p w14:paraId="40AE61C1" w14:textId="77777777" w:rsidR="003851E2" w:rsidRPr="00DB251E" w:rsidRDefault="003851E2" w:rsidP="004C6694">
            <w:pPr>
              <w:pStyle w:val="JCBodyTxt2"/>
              <w:rPr>
                <w:b/>
                <w:color w:val="FF0000"/>
                <w:lang w:val="en-CA"/>
              </w:rPr>
            </w:pPr>
          </w:p>
          <w:p w14:paraId="71463124" w14:textId="4B1E65B3" w:rsidR="003A5B6B" w:rsidRPr="00DB251E" w:rsidRDefault="004C6694" w:rsidP="004C6694">
            <w:pPr>
              <w:pStyle w:val="JCBodyTxt2"/>
              <w:rPr>
                <w:b/>
                <w:lang w:val="en-CA"/>
              </w:rPr>
            </w:pPr>
            <w:r w:rsidRPr="00DB251E">
              <w:rPr>
                <w:b/>
                <w:lang w:val="en-CA"/>
              </w:rPr>
              <w:fldChar w:fldCharType="begin">
                <w:ffData>
                  <w:name w:val=""/>
                  <w:enabled/>
                  <w:calcOnExit w:val="0"/>
                  <w:textInput>
                    <w:default w:val="[PERMITTEE'S NAME]"/>
                  </w:textInput>
                </w:ffData>
              </w:fldChar>
            </w:r>
            <w:r w:rsidRPr="00DB251E">
              <w:rPr>
                <w:b/>
                <w:lang w:val="en-CA"/>
              </w:rPr>
              <w:instrText xml:space="preserve"> FORMTEXT </w:instrText>
            </w:r>
            <w:r w:rsidRPr="00DB251E">
              <w:rPr>
                <w:b/>
                <w:lang w:val="en-CA"/>
              </w:rPr>
            </w:r>
            <w:r w:rsidRPr="00DB251E">
              <w:rPr>
                <w:b/>
                <w:lang w:val="en-CA"/>
              </w:rPr>
              <w:fldChar w:fldCharType="separate"/>
            </w:r>
            <w:r w:rsidR="00DB251E" w:rsidRPr="00DB251E">
              <w:rPr>
                <w:b/>
                <w:lang w:val="en-CA"/>
              </w:rPr>
              <w:t>[PERMITTEE'S NAME]</w:t>
            </w:r>
            <w:r w:rsidRPr="00DB251E">
              <w:rPr>
                <w:b/>
                <w:lang w:val="en-CA"/>
              </w:rPr>
              <w:fldChar w:fldCharType="end"/>
            </w:r>
            <w:r w:rsidR="00A4043C" w:rsidRPr="00DB251E">
              <w:rPr>
                <w:lang w:val="en-CA"/>
              </w:rPr>
              <w:t>, general partner</w:t>
            </w:r>
            <w:r w:rsidRPr="00DB251E">
              <w:rPr>
                <w:lang w:val="en-CA"/>
              </w:rPr>
              <w:t xml:space="preserve"> of </w:t>
            </w:r>
            <w:r w:rsidRPr="00DB251E">
              <w:rPr>
                <w:b/>
                <w:lang w:val="en-CA"/>
              </w:rPr>
              <w:fldChar w:fldCharType="begin">
                <w:ffData>
                  <w:name w:val=""/>
                  <w:enabled/>
                  <w:calcOnExit w:val="0"/>
                  <w:textInput>
                    <w:default w:val="[NAME OF LIMITED PARTNERSHIP]"/>
                  </w:textInput>
                </w:ffData>
              </w:fldChar>
            </w:r>
            <w:r w:rsidRPr="00DB251E">
              <w:rPr>
                <w:b/>
                <w:lang w:val="en-CA"/>
              </w:rPr>
              <w:instrText xml:space="preserve"> FORMTEXT </w:instrText>
            </w:r>
            <w:r w:rsidRPr="00DB251E">
              <w:rPr>
                <w:b/>
                <w:lang w:val="en-CA"/>
              </w:rPr>
            </w:r>
            <w:r w:rsidRPr="00DB251E">
              <w:rPr>
                <w:b/>
                <w:lang w:val="en-CA"/>
              </w:rPr>
              <w:fldChar w:fldCharType="separate"/>
            </w:r>
            <w:r w:rsidR="00DB251E" w:rsidRPr="00DB251E">
              <w:rPr>
                <w:b/>
                <w:lang w:val="en-CA"/>
              </w:rPr>
              <w:t>[NAME OF LIMITED PARTNERSHIP]</w:t>
            </w:r>
            <w:r w:rsidRPr="00DB251E">
              <w:rPr>
                <w:b/>
                <w:lang w:val="en-CA"/>
              </w:rPr>
              <w:fldChar w:fldCharType="end"/>
            </w:r>
          </w:p>
        </w:tc>
      </w:tr>
      <w:tr w:rsidR="003A5B6B" w:rsidRPr="00DB251E" w14:paraId="1AE027F2" w14:textId="77777777" w:rsidTr="00BD33B9">
        <w:tc>
          <w:tcPr>
            <w:tcW w:w="4158" w:type="dxa"/>
            <w:tcBorders>
              <w:bottom w:val="single" w:sz="4" w:space="0" w:color="auto"/>
            </w:tcBorders>
          </w:tcPr>
          <w:p w14:paraId="7B8117BF" w14:textId="77777777" w:rsidR="003A5B6B" w:rsidRPr="00DB251E" w:rsidRDefault="003A5B6B" w:rsidP="00BD33B9">
            <w:pPr>
              <w:pStyle w:val="JCBodyTxt2"/>
              <w:ind w:left="720" w:hanging="720"/>
              <w:rPr>
                <w:lang w:val="en-CA"/>
              </w:rPr>
            </w:pPr>
          </w:p>
        </w:tc>
        <w:tc>
          <w:tcPr>
            <w:tcW w:w="450" w:type="dxa"/>
          </w:tcPr>
          <w:p w14:paraId="2278FA5E" w14:textId="77777777" w:rsidR="003A5B6B" w:rsidRPr="00DB251E" w:rsidRDefault="003A5B6B" w:rsidP="00BD33B9">
            <w:pPr>
              <w:pStyle w:val="JCBodyTxt2"/>
              <w:ind w:left="720" w:hanging="720"/>
              <w:rPr>
                <w:lang w:val="en-CA"/>
              </w:rPr>
            </w:pPr>
            <w:r w:rsidRPr="00DB251E">
              <w:rPr>
                <w:lang w:val="en-CA"/>
              </w:rPr>
              <w:t>)</w:t>
            </w:r>
          </w:p>
          <w:p w14:paraId="1629A4EB" w14:textId="77777777" w:rsidR="003A5B6B" w:rsidRPr="00DB251E" w:rsidRDefault="003A5B6B" w:rsidP="00BD33B9">
            <w:pPr>
              <w:pStyle w:val="JCBodyTxt2"/>
              <w:ind w:left="720" w:hanging="720"/>
              <w:rPr>
                <w:lang w:val="en-CA"/>
              </w:rPr>
            </w:pPr>
            <w:r w:rsidRPr="00DB251E">
              <w:rPr>
                <w:lang w:val="en-CA"/>
              </w:rPr>
              <w:t>)</w:t>
            </w:r>
          </w:p>
        </w:tc>
        <w:tc>
          <w:tcPr>
            <w:tcW w:w="4824" w:type="dxa"/>
            <w:tcBorders>
              <w:bottom w:val="single" w:sz="4" w:space="0" w:color="auto"/>
            </w:tcBorders>
          </w:tcPr>
          <w:p w14:paraId="56A88AC2" w14:textId="77777777" w:rsidR="003A5B6B" w:rsidRPr="00DB251E" w:rsidRDefault="003A5B6B" w:rsidP="001743AC">
            <w:pPr>
              <w:pStyle w:val="JCBodyTxt2"/>
              <w:rPr>
                <w:lang w:val="en-CA"/>
              </w:rPr>
            </w:pPr>
          </w:p>
        </w:tc>
      </w:tr>
      <w:tr w:rsidR="003A5B6B" w:rsidRPr="00DB251E" w14:paraId="1DB0C6C4" w14:textId="77777777" w:rsidTr="00BD33B9">
        <w:tc>
          <w:tcPr>
            <w:tcW w:w="4158" w:type="dxa"/>
            <w:tcBorders>
              <w:top w:val="single" w:sz="4" w:space="0" w:color="auto"/>
            </w:tcBorders>
          </w:tcPr>
          <w:p w14:paraId="24691EDF" w14:textId="05202BED" w:rsidR="003A5B6B" w:rsidRPr="00DB251E" w:rsidRDefault="0027714D" w:rsidP="00BD33B9">
            <w:pPr>
              <w:pStyle w:val="JCBodyTxt2"/>
              <w:ind w:left="720" w:hanging="720"/>
              <w:rPr>
                <w:lang w:val="en-CA"/>
              </w:rPr>
            </w:pPr>
            <w:r w:rsidRPr="00DB251E">
              <w:rPr>
                <w:lang w:val="en-CA"/>
              </w:rPr>
              <w:lastRenderedPageBreak/>
              <w:t>Witness as to the</w:t>
            </w:r>
            <w:r w:rsidR="00E33043" w:rsidRPr="00DB251E">
              <w:rPr>
                <w:lang w:val="en-CA"/>
              </w:rPr>
              <w:t xml:space="preserve"> </w:t>
            </w:r>
            <w:r w:rsidR="00A10BFB" w:rsidRPr="00DB251E">
              <w:rPr>
                <w:lang w:val="en-CA"/>
              </w:rPr>
              <w:t>Permittee</w:t>
            </w:r>
            <w:r w:rsidR="00E33043" w:rsidRPr="00DB251E">
              <w:rPr>
                <w:lang w:val="en-CA"/>
              </w:rPr>
              <w:t xml:space="preserve">’s </w:t>
            </w:r>
            <w:r w:rsidR="003A5B6B" w:rsidRPr="00DB251E">
              <w:rPr>
                <w:lang w:val="en-CA"/>
              </w:rPr>
              <w:t>authorized signat</w:t>
            </w:r>
            <w:r w:rsidRPr="00DB251E">
              <w:rPr>
                <w:lang w:val="en-CA"/>
              </w:rPr>
              <w:t>or</w:t>
            </w:r>
            <w:r w:rsidR="0072330C" w:rsidRPr="00DB251E">
              <w:rPr>
                <w:lang w:val="en-CA"/>
              </w:rPr>
              <w:t>y</w:t>
            </w:r>
          </w:p>
        </w:tc>
        <w:tc>
          <w:tcPr>
            <w:tcW w:w="450" w:type="dxa"/>
          </w:tcPr>
          <w:p w14:paraId="6FD20E13" w14:textId="77777777" w:rsidR="003A5B6B" w:rsidRPr="00DB251E" w:rsidRDefault="003A5B6B" w:rsidP="00BD33B9">
            <w:pPr>
              <w:pStyle w:val="JCBodyTxt2"/>
              <w:ind w:left="720" w:hanging="720"/>
              <w:rPr>
                <w:lang w:val="en-CA"/>
              </w:rPr>
            </w:pPr>
            <w:r w:rsidRPr="00DB251E">
              <w:rPr>
                <w:lang w:val="en-CA"/>
              </w:rPr>
              <w:t>)</w:t>
            </w:r>
          </w:p>
          <w:p w14:paraId="6872F087" w14:textId="77777777" w:rsidR="00150C04" w:rsidRPr="00DB251E" w:rsidRDefault="00032209" w:rsidP="00BD33B9">
            <w:pPr>
              <w:spacing w:before="0"/>
              <w:ind w:left="720" w:hanging="720"/>
              <w:rPr>
                <w:sz w:val="24"/>
                <w:lang w:val="en-CA"/>
              </w:rPr>
            </w:pPr>
            <w:r w:rsidRPr="00DB251E">
              <w:rPr>
                <w:sz w:val="24"/>
                <w:lang w:val="en-CA"/>
              </w:rPr>
              <w:t>)</w:t>
            </w:r>
          </w:p>
        </w:tc>
        <w:tc>
          <w:tcPr>
            <w:tcW w:w="4824" w:type="dxa"/>
            <w:tcBorders>
              <w:top w:val="single" w:sz="4" w:space="0" w:color="auto"/>
            </w:tcBorders>
          </w:tcPr>
          <w:p w14:paraId="1C824E2D" w14:textId="23B8D1DF" w:rsidR="003A5B6B" w:rsidRPr="00DB251E" w:rsidRDefault="001743AC" w:rsidP="001743AC">
            <w:pPr>
              <w:pStyle w:val="JCBodyTxt2"/>
              <w:rPr>
                <w:lang w:val="en-CA"/>
              </w:rPr>
            </w:pPr>
            <w:r w:rsidRPr="00DB251E">
              <w:rPr>
                <w:lang w:val="en-CA"/>
              </w:rPr>
              <w:fldChar w:fldCharType="begin">
                <w:ffData>
                  <w:name w:val=""/>
                  <w:enabled/>
                  <w:calcOnExit w:val="0"/>
                  <w:textInput>
                    <w:default w:val="[Name]"/>
                  </w:textInput>
                </w:ffData>
              </w:fldChar>
            </w:r>
            <w:r w:rsidRPr="00DB251E">
              <w:rPr>
                <w:lang w:val="en-CA"/>
              </w:rPr>
              <w:instrText xml:space="preserve"> FORMTEXT </w:instrText>
            </w:r>
            <w:r w:rsidRPr="00DB251E">
              <w:rPr>
                <w:lang w:val="en-CA"/>
              </w:rPr>
            </w:r>
            <w:r w:rsidRPr="00DB251E">
              <w:rPr>
                <w:lang w:val="en-CA"/>
              </w:rPr>
              <w:fldChar w:fldCharType="separate"/>
            </w:r>
            <w:r w:rsidR="00DB251E" w:rsidRPr="00DB251E">
              <w:rPr>
                <w:lang w:val="en-CA"/>
              </w:rPr>
              <w:t>[Name]</w:t>
            </w:r>
            <w:r w:rsidRPr="00DB251E">
              <w:rPr>
                <w:lang w:val="en-CA"/>
              </w:rPr>
              <w:fldChar w:fldCharType="end"/>
            </w:r>
          </w:p>
          <w:p w14:paraId="4DFDD3BD" w14:textId="456F1606" w:rsidR="003A5B6B" w:rsidRPr="00DB251E" w:rsidRDefault="001743AC" w:rsidP="001743AC">
            <w:pPr>
              <w:pStyle w:val="JCBodyTxt2"/>
              <w:rPr>
                <w:lang w:val="en-CA"/>
              </w:rPr>
            </w:pPr>
            <w:r w:rsidRPr="00DB251E">
              <w:rPr>
                <w:lang w:val="en-CA"/>
              </w:rPr>
              <w:fldChar w:fldCharType="begin">
                <w:ffData>
                  <w:name w:val=""/>
                  <w:enabled/>
                  <w:calcOnExit w:val="0"/>
                  <w:textInput>
                    <w:default w:val="[Title]"/>
                  </w:textInput>
                </w:ffData>
              </w:fldChar>
            </w:r>
            <w:r w:rsidRPr="00DB251E">
              <w:rPr>
                <w:lang w:val="en-CA"/>
              </w:rPr>
              <w:instrText xml:space="preserve"> FORMTEXT </w:instrText>
            </w:r>
            <w:r w:rsidRPr="00DB251E">
              <w:rPr>
                <w:lang w:val="en-CA"/>
              </w:rPr>
            </w:r>
            <w:r w:rsidRPr="00DB251E">
              <w:rPr>
                <w:lang w:val="en-CA"/>
              </w:rPr>
              <w:fldChar w:fldCharType="separate"/>
            </w:r>
            <w:r w:rsidR="00DB251E" w:rsidRPr="00DB251E">
              <w:rPr>
                <w:lang w:val="en-CA"/>
              </w:rPr>
              <w:t>[Title]</w:t>
            </w:r>
            <w:r w:rsidRPr="00DB251E">
              <w:rPr>
                <w:lang w:val="en-CA"/>
              </w:rPr>
              <w:fldChar w:fldCharType="end"/>
            </w:r>
          </w:p>
        </w:tc>
      </w:tr>
      <w:tr w:rsidR="003A5B6B" w:rsidRPr="00DB251E" w14:paraId="4BFA7578" w14:textId="77777777" w:rsidTr="00BD33B9">
        <w:tc>
          <w:tcPr>
            <w:tcW w:w="4158" w:type="dxa"/>
          </w:tcPr>
          <w:p w14:paraId="21C5FD29" w14:textId="77777777" w:rsidR="003A5B6B" w:rsidRPr="00DB251E" w:rsidRDefault="003A5B6B" w:rsidP="00BD33B9">
            <w:pPr>
              <w:pStyle w:val="JCBodyTxt2"/>
              <w:ind w:left="720" w:hanging="720"/>
              <w:rPr>
                <w:lang w:val="en-CA"/>
              </w:rPr>
            </w:pPr>
          </w:p>
        </w:tc>
        <w:tc>
          <w:tcPr>
            <w:tcW w:w="450" w:type="dxa"/>
          </w:tcPr>
          <w:p w14:paraId="7978224F" w14:textId="77777777" w:rsidR="003A5B6B" w:rsidRPr="00DB251E" w:rsidRDefault="00032209" w:rsidP="008C20DA">
            <w:pPr>
              <w:pStyle w:val="JCBodyTxt2"/>
              <w:ind w:left="720" w:hanging="720"/>
              <w:rPr>
                <w:lang w:val="en-CA"/>
              </w:rPr>
            </w:pPr>
            <w:r w:rsidRPr="00DB251E">
              <w:rPr>
                <w:lang w:val="en-CA"/>
              </w:rPr>
              <w:t>)</w:t>
            </w:r>
          </w:p>
          <w:p w14:paraId="31B8AAA3" w14:textId="77777777" w:rsidR="008C20DA" w:rsidRPr="00DB251E" w:rsidRDefault="008C20DA" w:rsidP="00600765">
            <w:pPr>
              <w:spacing w:before="0"/>
              <w:rPr>
                <w:lang w:val="en-CA"/>
              </w:rPr>
            </w:pPr>
            <w:r w:rsidRPr="00DB251E">
              <w:rPr>
                <w:sz w:val="24"/>
                <w:lang w:val="en-CA"/>
              </w:rPr>
              <w:t>)</w:t>
            </w:r>
          </w:p>
          <w:p w14:paraId="3E2AB365" w14:textId="77777777" w:rsidR="00BA64BA" w:rsidRPr="00DB251E" w:rsidRDefault="00BA64BA" w:rsidP="00600765">
            <w:pPr>
              <w:spacing w:before="0"/>
              <w:rPr>
                <w:sz w:val="24"/>
                <w:lang w:val="en-CA"/>
              </w:rPr>
            </w:pPr>
            <w:r w:rsidRPr="00DB251E">
              <w:rPr>
                <w:sz w:val="24"/>
                <w:lang w:val="en-CA"/>
              </w:rPr>
              <w:t>)</w:t>
            </w:r>
          </w:p>
          <w:p w14:paraId="438DCAF6" w14:textId="1476F1D4" w:rsidR="008C20DA" w:rsidRPr="00DB251E" w:rsidRDefault="008C20DA" w:rsidP="00600765">
            <w:pPr>
              <w:spacing w:before="0"/>
              <w:rPr>
                <w:lang w:val="en-CA"/>
              </w:rPr>
            </w:pPr>
            <w:r w:rsidRPr="00DB251E">
              <w:rPr>
                <w:sz w:val="24"/>
                <w:lang w:val="en-CA"/>
              </w:rPr>
              <w:t>)</w:t>
            </w:r>
          </w:p>
        </w:tc>
        <w:tc>
          <w:tcPr>
            <w:tcW w:w="4824" w:type="dxa"/>
          </w:tcPr>
          <w:p w14:paraId="57C0579D" w14:textId="77777777" w:rsidR="008C20DA" w:rsidRPr="00DB251E" w:rsidRDefault="008C20DA" w:rsidP="001743AC">
            <w:pPr>
              <w:spacing w:before="0"/>
              <w:rPr>
                <w:lang w:val="en-CA"/>
              </w:rPr>
            </w:pPr>
          </w:p>
          <w:p w14:paraId="3031AC07" w14:textId="7CBAEF20" w:rsidR="003A5B6B" w:rsidRPr="00DB251E" w:rsidRDefault="008C20DA" w:rsidP="001743AC">
            <w:pPr>
              <w:pStyle w:val="JCBodyTxt2"/>
              <w:rPr>
                <w:lang w:val="en-CA"/>
              </w:rPr>
            </w:pPr>
            <w:r w:rsidRPr="00DB251E">
              <w:rPr>
                <w:lang w:val="en-CA"/>
              </w:rPr>
              <w:t xml:space="preserve">Date signed by the </w:t>
            </w:r>
            <w:r w:rsidR="00A10BFB" w:rsidRPr="00DB251E">
              <w:rPr>
                <w:lang w:val="en-CA"/>
              </w:rPr>
              <w:t>Permittee</w:t>
            </w:r>
            <w:r w:rsidRPr="00DB251E">
              <w:rPr>
                <w:lang w:val="en-CA"/>
              </w:rPr>
              <w:t>:____________</w:t>
            </w:r>
          </w:p>
          <w:p w14:paraId="31B01AA2" w14:textId="08EE11E8" w:rsidR="008C20DA" w:rsidRPr="00DB251E" w:rsidRDefault="008C20DA" w:rsidP="001743AC">
            <w:pPr>
              <w:rPr>
                <w:lang w:val="en-CA"/>
              </w:rPr>
            </w:pPr>
          </w:p>
        </w:tc>
      </w:tr>
      <w:tr w:rsidR="00C20DF7" w:rsidRPr="00DB251E" w14:paraId="1193D15C" w14:textId="77777777" w:rsidTr="0054030A">
        <w:tc>
          <w:tcPr>
            <w:tcW w:w="4158" w:type="dxa"/>
          </w:tcPr>
          <w:p w14:paraId="62795468" w14:textId="0730F0E1" w:rsidR="00C20DF7" w:rsidRPr="00DB251E" w:rsidRDefault="00C20DF7" w:rsidP="0054030A">
            <w:pPr>
              <w:pStyle w:val="JCBodyTxt2"/>
              <w:ind w:left="720" w:hanging="720"/>
              <w:rPr>
                <w:lang w:val="en-CA"/>
              </w:rPr>
            </w:pPr>
          </w:p>
        </w:tc>
        <w:tc>
          <w:tcPr>
            <w:tcW w:w="450" w:type="dxa"/>
          </w:tcPr>
          <w:p w14:paraId="5AE8FFAA" w14:textId="77777777" w:rsidR="00C20DF7" w:rsidRPr="00DB251E" w:rsidRDefault="00085C4C" w:rsidP="00BE2FCC">
            <w:pPr>
              <w:pStyle w:val="JCBodyTxt2"/>
              <w:ind w:left="720" w:hanging="720"/>
              <w:rPr>
                <w:lang w:val="en-CA"/>
              </w:rPr>
            </w:pPr>
            <w:r w:rsidRPr="00DB251E">
              <w:rPr>
                <w:lang w:val="en-CA"/>
              </w:rPr>
              <w:t>)</w:t>
            </w:r>
          </w:p>
          <w:p w14:paraId="424D31FA" w14:textId="08E6128E" w:rsidR="00085C4C" w:rsidRPr="00DB251E" w:rsidRDefault="00085C4C" w:rsidP="00F26FE5">
            <w:pPr>
              <w:spacing w:before="0"/>
              <w:rPr>
                <w:lang w:val="en-CA"/>
              </w:rPr>
            </w:pPr>
          </w:p>
        </w:tc>
        <w:tc>
          <w:tcPr>
            <w:tcW w:w="4824" w:type="dxa"/>
          </w:tcPr>
          <w:p w14:paraId="26832E4C" w14:textId="63789786" w:rsidR="00C20DF7" w:rsidRPr="00DB251E" w:rsidRDefault="0072330C" w:rsidP="00F26FE5">
            <w:pPr>
              <w:pStyle w:val="JCBodyTxt2"/>
              <w:rPr>
                <w:lang w:val="en-CA"/>
              </w:rPr>
            </w:pPr>
            <w:r w:rsidRPr="00DB251E">
              <w:rPr>
                <w:lang w:val="en-CA"/>
              </w:rPr>
              <w:t xml:space="preserve">I </w:t>
            </w:r>
            <w:r w:rsidR="00F26FE5" w:rsidRPr="00DB251E">
              <w:rPr>
                <w:lang w:val="en-CA"/>
              </w:rPr>
              <w:t>have</w:t>
            </w:r>
            <w:r w:rsidRPr="00DB251E">
              <w:rPr>
                <w:lang w:val="en-CA"/>
              </w:rPr>
              <w:t xml:space="preserve"> authori</w:t>
            </w:r>
            <w:r w:rsidR="00F26FE5" w:rsidRPr="00DB251E">
              <w:rPr>
                <w:lang w:val="en-CA"/>
              </w:rPr>
              <w:t xml:space="preserve">ty to bind </w:t>
            </w:r>
            <w:r w:rsidRPr="00DB251E">
              <w:rPr>
                <w:lang w:val="en-CA"/>
              </w:rPr>
              <w:t xml:space="preserve">the </w:t>
            </w:r>
            <w:r w:rsidR="00A10BFB" w:rsidRPr="00DB251E">
              <w:rPr>
                <w:lang w:val="en-CA"/>
              </w:rPr>
              <w:t>Permittee</w:t>
            </w:r>
          </w:p>
        </w:tc>
      </w:tr>
      <w:tr w:rsidR="00085C4C" w:rsidRPr="00DB251E" w14:paraId="7AD172CC" w14:textId="77777777" w:rsidTr="00BD33B9">
        <w:tc>
          <w:tcPr>
            <w:tcW w:w="4158" w:type="dxa"/>
          </w:tcPr>
          <w:p w14:paraId="7F110954" w14:textId="634B79B8" w:rsidR="00085C4C" w:rsidRPr="00DB251E" w:rsidRDefault="00085C4C" w:rsidP="00BD33B9">
            <w:pPr>
              <w:pStyle w:val="JCBodyTxt2"/>
              <w:ind w:left="720" w:hanging="720"/>
              <w:rPr>
                <w:lang w:val="en-CA"/>
              </w:rPr>
            </w:pPr>
          </w:p>
        </w:tc>
        <w:tc>
          <w:tcPr>
            <w:tcW w:w="450" w:type="dxa"/>
          </w:tcPr>
          <w:p w14:paraId="4B9FE0E3" w14:textId="77777777" w:rsidR="00085C4C" w:rsidRPr="00DB251E" w:rsidRDefault="00085C4C" w:rsidP="00BD33B9">
            <w:pPr>
              <w:pStyle w:val="JCBodyTxt2"/>
              <w:ind w:left="720" w:hanging="720"/>
              <w:rPr>
                <w:lang w:val="en-CA"/>
              </w:rPr>
            </w:pPr>
          </w:p>
        </w:tc>
        <w:tc>
          <w:tcPr>
            <w:tcW w:w="4824" w:type="dxa"/>
          </w:tcPr>
          <w:p w14:paraId="4F834A97" w14:textId="77777777" w:rsidR="00085C4C" w:rsidRPr="00DB251E" w:rsidRDefault="00085C4C" w:rsidP="001743AC">
            <w:pPr>
              <w:pStyle w:val="JCBodyTxt2"/>
              <w:rPr>
                <w:lang w:val="en-CA"/>
              </w:rPr>
            </w:pPr>
          </w:p>
        </w:tc>
      </w:tr>
      <w:bookmarkEnd w:id="0"/>
    </w:tbl>
    <w:p w14:paraId="375D9A92" w14:textId="77777777" w:rsidR="00AB1DE4" w:rsidRPr="00DB251E" w:rsidRDefault="00AB1DE4" w:rsidP="00BD33B9">
      <w:pPr>
        <w:pStyle w:val="JChiddentext"/>
        <w:ind w:left="720" w:hanging="720"/>
        <w:rPr>
          <w:smallCaps w:val="0"/>
          <w:vanish w:val="0"/>
          <w:color w:val="auto"/>
        </w:rPr>
      </w:pPr>
    </w:p>
    <w:p w14:paraId="1CFFA34A" w14:textId="77777777" w:rsidR="0067386F" w:rsidRPr="00DB251E" w:rsidRDefault="0067386F" w:rsidP="00BD33B9">
      <w:pPr>
        <w:pStyle w:val="JCTitlCtrB"/>
        <w:ind w:left="720" w:hanging="720"/>
        <w:rPr>
          <w:lang w:val="en-CA"/>
        </w:rPr>
        <w:sectPr w:rsidR="0067386F" w:rsidRPr="00DB251E" w:rsidSect="00AB1DE4">
          <w:footerReference w:type="default" r:id="rId21"/>
          <w:pgSz w:w="12240" w:h="15840"/>
          <w:pgMar w:top="1440" w:right="1440" w:bottom="1440" w:left="1440" w:header="706" w:footer="706" w:gutter="0"/>
          <w:pgNumType w:start="1"/>
          <w:cols w:space="708"/>
          <w:docGrid w:linePitch="360"/>
        </w:sectPr>
      </w:pPr>
    </w:p>
    <w:p w14:paraId="162815F7" w14:textId="08FEE8CA" w:rsidR="003A5B6B" w:rsidRPr="00DB251E" w:rsidRDefault="003A5B6B" w:rsidP="00817F79">
      <w:pPr>
        <w:pStyle w:val="JCTitlCtrB"/>
        <w:rPr>
          <w:lang w:val="en-CA"/>
        </w:rPr>
      </w:pPr>
      <w:r w:rsidRPr="00DB251E">
        <w:rPr>
          <w:lang w:val="en-CA"/>
        </w:rPr>
        <w:lastRenderedPageBreak/>
        <w:t xml:space="preserve">SCHEDULE A </w:t>
      </w:r>
    </w:p>
    <w:p w14:paraId="76C37380" w14:textId="7C09D785" w:rsidR="00046E29" w:rsidRPr="00DB251E" w:rsidRDefault="00E45593" w:rsidP="0054030A">
      <w:pPr>
        <w:pStyle w:val="JCTitlCtrB"/>
        <w:rPr>
          <w:b w:val="0"/>
          <w:lang w:val="en-CA"/>
        </w:rPr>
      </w:pPr>
      <w:r w:rsidRPr="00DB251E">
        <w:rPr>
          <w:lang w:val="en-CA"/>
        </w:rPr>
        <w:t>BAND COUNCIL RESOLUTION</w:t>
      </w:r>
    </w:p>
    <w:p w14:paraId="5AABD494" w14:textId="77777777" w:rsidR="0086460C" w:rsidRPr="00DB251E" w:rsidRDefault="0086460C" w:rsidP="0086460C">
      <w:pPr>
        <w:rPr>
          <w:color w:val="000000"/>
          <w:sz w:val="24"/>
          <w:lang w:val="en-CA"/>
        </w:rPr>
      </w:pPr>
    </w:p>
    <w:p w14:paraId="379EE5DF" w14:textId="77777777" w:rsidR="00876480" w:rsidRPr="00DB251E" w:rsidRDefault="0086460C" w:rsidP="0086460C">
      <w:pPr>
        <w:rPr>
          <w:color w:val="000000"/>
          <w:sz w:val="24"/>
          <w:lang w:val="en-CA"/>
        </w:rPr>
      </w:pPr>
      <w:r w:rsidRPr="00DB251E">
        <w:rPr>
          <w:color w:val="000000"/>
          <w:sz w:val="24"/>
          <w:lang w:val="en-CA"/>
        </w:rPr>
        <w:t>W</w:t>
      </w:r>
      <w:r w:rsidR="00876480" w:rsidRPr="00DB251E">
        <w:rPr>
          <w:color w:val="000000"/>
          <w:sz w:val="24"/>
          <w:lang w:val="en-CA"/>
        </w:rPr>
        <w:t>HEREAS:</w:t>
      </w:r>
    </w:p>
    <w:p w14:paraId="4EC092F3" w14:textId="0DC912CE" w:rsidR="00876480" w:rsidRPr="00DB251E" w:rsidRDefault="00876480" w:rsidP="008C113D">
      <w:pPr>
        <w:pStyle w:val="ListParagraph"/>
        <w:numPr>
          <w:ilvl w:val="0"/>
          <w:numId w:val="29"/>
        </w:numPr>
        <w:rPr>
          <w:color w:val="000000"/>
          <w:lang w:val="en-CA"/>
        </w:rPr>
      </w:pPr>
      <w:r w:rsidRPr="00DB251E">
        <w:rPr>
          <w:color w:val="000000"/>
          <w:lang w:val="en-CA"/>
        </w:rPr>
        <w:t>W</w:t>
      </w:r>
      <w:r w:rsidR="0086460C" w:rsidRPr="00DB251E">
        <w:rPr>
          <w:color w:val="000000"/>
          <w:lang w:val="en-CA"/>
        </w:rPr>
        <w:t>e have negotiated a “</w:t>
      </w:r>
      <w:r w:rsidR="00A10BFB" w:rsidRPr="00DB251E">
        <w:rPr>
          <w:color w:val="000000"/>
          <w:lang w:val="en-CA"/>
        </w:rPr>
        <w:t>Permit</w:t>
      </w:r>
      <w:r w:rsidR="000B74F7" w:rsidRPr="00DB251E">
        <w:rPr>
          <w:color w:val="000000"/>
          <w:lang w:val="en-CA"/>
        </w:rPr>
        <w:t xml:space="preserve"> – Access</w:t>
      </w:r>
      <w:r w:rsidR="0086460C" w:rsidRPr="00DB251E">
        <w:rPr>
          <w:color w:val="000000"/>
          <w:lang w:val="en-CA"/>
        </w:rPr>
        <w:t>” to be entered into between H</w:t>
      </w:r>
      <w:r w:rsidR="00D30EA9" w:rsidRPr="00DB251E">
        <w:rPr>
          <w:color w:val="000000"/>
          <w:lang w:val="en-CA"/>
        </w:rPr>
        <w:t>is</w:t>
      </w:r>
      <w:r w:rsidR="0086460C" w:rsidRPr="00DB251E">
        <w:rPr>
          <w:color w:val="000000"/>
          <w:lang w:val="en-CA"/>
        </w:rPr>
        <w:t xml:space="preserve"> Majesty </w:t>
      </w:r>
      <w:r w:rsidR="00D30EA9" w:rsidRPr="00DB251E">
        <w:rPr>
          <w:color w:val="000000"/>
          <w:lang w:val="en-CA"/>
        </w:rPr>
        <w:t xml:space="preserve">the King </w:t>
      </w:r>
      <w:r w:rsidR="0086460C" w:rsidRPr="00DB251E">
        <w:rPr>
          <w:color w:val="000000"/>
          <w:lang w:val="en-CA"/>
        </w:rPr>
        <w:t xml:space="preserve">in right of Canada, </w:t>
      </w:r>
      <w:r w:rsidR="00A863B9" w:rsidRPr="00DB251E">
        <w:rPr>
          <w:rFonts w:cs="Arial"/>
          <w:lang w:val="en-CA"/>
        </w:rPr>
        <w:fldChar w:fldCharType="begin">
          <w:ffData>
            <w:name w:val=""/>
            <w:enabled/>
            <w:calcOnExit w:val="0"/>
            <w:textInput>
              <w:default w:val="[First Nation]"/>
            </w:textInput>
          </w:ffData>
        </w:fldChar>
      </w:r>
      <w:r w:rsidR="00A863B9" w:rsidRPr="00DB251E">
        <w:rPr>
          <w:rFonts w:cs="Arial"/>
          <w:lang w:val="en-CA"/>
        </w:rPr>
        <w:instrText xml:space="preserve"> FORMTEXT </w:instrText>
      </w:r>
      <w:r w:rsidR="00A863B9" w:rsidRPr="00DB251E">
        <w:rPr>
          <w:rFonts w:cs="Arial"/>
          <w:lang w:val="en-CA"/>
        </w:rPr>
      </w:r>
      <w:r w:rsidR="00A863B9" w:rsidRPr="00DB251E">
        <w:rPr>
          <w:rFonts w:cs="Arial"/>
          <w:lang w:val="en-CA"/>
        </w:rPr>
        <w:fldChar w:fldCharType="separate"/>
      </w:r>
      <w:r w:rsidR="00DB251E" w:rsidRPr="00DB251E">
        <w:rPr>
          <w:rFonts w:cs="Arial"/>
          <w:lang w:val="en-CA"/>
        </w:rPr>
        <w:t>[First Nation]</w:t>
      </w:r>
      <w:r w:rsidR="00A863B9" w:rsidRPr="00DB251E">
        <w:rPr>
          <w:rFonts w:cs="Arial"/>
          <w:lang w:val="en-CA"/>
        </w:rPr>
        <w:fldChar w:fldCharType="end"/>
      </w:r>
      <w:r w:rsidR="0086460C" w:rsidRPr="00DB251E">
        <w:rPr>
          <w:color w:val="000000"/>
          <w:lang w:val="en-CA"/>
        </w:rPr>
        <w:t xml:space="preserve">, and </w:t>
      </w:r>
      <w:r w:rsidR="007A54B7" w:rsidRPr="00DB251E">
        <w:rPr>
          <w:rFonts w:cs="Arial"/>
          <w:lang w:val="en-CA"/>
        </w:rPr>
        <w:fldChar w:fldCharType="begin">
          <w:ffData>
            <w:name w:val=""/>
            <w:enabled/>
            <w:calcOnExit w:val="0"/>
            <w:textInput>
              <w:default w:val="[Permittee's Name]"/>
            </w:textInput>
          </w:ffData>
        </w:fldChar>
      </w:r>
      <w:r w:rsidR="007A54B7" w:rsidRPr="00DB251E">
        <w:rPr>
          <w:rFonts w:cs="Arial"/>
          <w:lang w:val="en-CA"/>
        </w:rPr>
        <w:instrText xml:space="preserve"> FORMTEXT </w:instrText>
      </w:r>
      <w:r w:rsidR="007A54B7" w:rsidRPr="00DB251E">
        <w:rPr>
          <w:rFonts w:cs="Arial"/>
          <w:lang w:val="en-CA"/>
        </w:rPr>
      </w:r>
      <w:r w:rsidR="007A54B7" w:rsidRPr="00DB251E">
        <w:rPr>
          <w:rFonts w:cs="Arial"/>
          <w:lang w:val="en-CA"/>
        </w:rPr>
        <w:fldChar w:fldCharType="separate"/>
      </w:r>
      <w:r w:rsidR="00DB251E" w:rsidRPr="00DB251E">
        <w:rPr>
          <w:rFonts w:cs="Arial"/>
          <w:lang w:val="en-CA"/>
        </w:rPr>
        <w:t>[Permittee's Name]</w:t>
      </w:r>
      <w:r w:rsidR="007A54B7" w:rsidRPr="00DB251E">
        <w:rPr>
          <w:rFonts w:cs="Arial"/>
          <w:lang w:val="en-CA"/>
        </w:rPr>
        <w:fldChar w:fldCharType="end"/>
      </w:r>
      <w:r w:rsidR="0086460C" w:rsidRPr="00DB251E">
        <w:rPr>
          <w:color w:val="000000"/>
          <w:lang w:val="en-CA"/>
        </w:rPr>
        <w:t xml:space="preserve">, to which this resolution </w:t>
      </w:r>
      <w:r w:rsidRPr="00DB251E">
        <w:rPr>
          <w:color w:val="000000"/>
          <w:lang w:val="en-CA"/>
        </w:rPr>
        <w:t>is to be attached as a schedule; and</w:t>
      </w:r>
    </w:p>
    <w:p w14:paraId="4123E33D" w14:textId="18A34276" w:rsidR="00876480" w:rsidRPr="00DB251E" w:rsidRDefault="00876480" w:rsidP="008C113D">
      <w:pPr>
        <w:pStyle w:val="ListParagraph"/>
        <w:numPr>
          <w:ilvl w:val="0"/>
          <w:numId w:val="29"/>
        </w:numPr>
        <w:rPr>
          <w:color w:val="000000"/>
          <w:lang w:val="en-CA"/>
        </w:rPr>
      </w:pPr>
      <w:r w:rsidRPr="00DB251E">
        <w:rPr>
          <w:color w:val="000000"/>
          <w:lang w:val="en-CA"/>
        </w:rPr>
        <w:t xml:space="preserve">The terms used in this resolution that are defined in the </w:t>
      </w:r>
      <w:r w:rsidR="00A10BFB" w:rsidRPr="00DB251E">
        <w:rPr>
          <w:color w:val="000000"/>
          <w:lang w:val="en-CA"/>
        </w:rPr>
        <w:t>Permit</w:t>
      </w:r>
      <w:r w:rsidRPr="00DB251E">
        <w:rPr>
          <w:color w:val="000000"/>
          <w:lang w:val="en-CA"/>
        </w:rPr>
        <w:t xml:space="preserve"> have the same meaning as in the </w:t>
      </w:r>
      <w:r w:rsidR="00A10BFB" w:rsidRPr="00DB251E">
        <w:rPr>
          <w:color w:val="000000"/>
          <w:lang w:val="en-CA"/>
        </w:rPr>
        <w:t>Permit</w:t>
      </w:r>
      <w:r w:rsidRPr="00DB251E">
        <w:rPr>
          <w:color w:val="000000"/>
          <w:lang w:val="en-CA"/>
        </w:rPr>
        <w:t>.</w:t>
      </w:r>
    </w:p>
    <w:p w14:paraId="4DAE16C3" w14:textId="77777777" w:rsidR="0086460C" w:rsidRPr="00DB251E" w:rsidRDefault="0086460C" w:rsidP="0086460C">
      <w:pPr>
        <w:rPr>
          <w:color w:val="000000"/>
          <w:sz w:val="24"/>
          <w:lang w:val="en-CA"/>
        </w:rPr>
      </w:pPr>
    </w:p>
    <w:p w14:paraId="2AAC2822" w14:textId="27DB570B" w:rsidR="0086460C" w:rsidRPr="00DB251E" w:rsidRDefault="0086460C" w:rsidP="0086460C">
      <w:pPr>
        <w:rPr>
          <w:color w:val="000000"/>
          <w:sz w:val="24"/>
          <w:lang w:val="en-CA"/>
        </w:rPr>
      </w:pPr>
      <w:r w:rsidRPr="00DB251E">
        <w:rPr>
          <w:color w:val="000000"/>
          <w:sz w:val="24"/>
          <w:lang w:val="en-CA"/>
        </w:rPr>
        <w:t xml:space="preserve">BE IT RESOLVED that </w:t>
      </w:r>
      <w:r w:rsidR="001743AC" w:rsidRPr="00DB251E">
        <w:rPr>
          <w:color w:val="000000"/>
          <w:sz w:val="24"/>
          <w:lang w:val="en-CA"/>
        </w:rPr>
        <w:t xml:space="preserve">the </w:t>
      </w:r>
      <w:r w:rsidRPr="00DB251E">
        <w:rPr>
          <w:color w:val="000000"/>
          <w:sz w:val="24"/>
          <w:lang w:val="en-CA"/>
        </w:rPr>
        <w:t xml:space="preserve">Council, on behalf of </w:t>
      </w:r>
      <w:r w:rsidR="00A863B9" w:rsidRPr="00DB251E">
        <w:rPr>
          <w:rFonts w:cs="Arial"/>
          <w:sz w:val="24"/>
          <w:lang w:val="en-CA"/>
        </w:rPr>
        <w:fldChar w:fldCharType="begin">
          <w:ffData>
            <w:name w:val=""/>
            <w:enabled/>
            <w:calcOnExit w:val="0"/>
            <w:textInput>
              <w:default w:val="[First Nation]"/>
            </w:textInput>
          </w:ffData>
        </w:fldChar>
      </w:r>
      <w:r w:rsidR="00A863B9" w:rsidRPr="00DB251E">
        <w:rPr>
          <w:rFonts w:cs="Arial"/>
          <w:sz w:val="24"/>
          <w:lang w:val="en-CA"/>
        </w:rPr>
        <w:instrText xml:space="preserve"> FORMTEXT </w:instrText>
      </w:r>
      <w:r w:rsidR="00A863B9" w:rsidRPr="00DB251E">
        <w:rPr>
          <w:rFonts w:cs="Arial"/>
          <w:sz w:val="24"/>
          <w:lang w:val="en-CA"/>
        </w:rPr>
      </w:r>
      <w:r w:rsidR="00A863B9" w:rsidRPr="00DB251E">
        <w:rPr>
          <w:rFonts w:cs="Arial"/>
          <w:sz w:val="24"/>
          <w:lang w:val="en-CA"/>
        </w:rPr>
        <w:fldChar w:fldCharType="separate"/>
      </w:r>
      <w:r w:rsidR="00DB251E" w:rsidRPr="00DB251E">
        <w:rPr>
          <w:rFonts w:cs="Arial"/>
          <w:sz w:val="24"/>
          <w:lang w:val="en-CA"/>
        </w:rPr>
        <w:t>[First Nation]</w:t>
      </w:r>
      <w:r w:rsidR="00A863B9" w:rsidRPr="00DB251E">
        <w:rPr>
          <w:rFonts w:cs="Arial"/>
          <w:sz w:val="24"/>
          <w:lang w:val="en-CA"/>
        </w:rPr>
        <w:fldChar w:fldCharType="end"/>
      </w:r>
      <w:r w:rsidRPr="00DB251E">
        <w:rPr>
          <w:color w:val="000000"/>
          <w:sz w:val="24"/>
          <w:lang w:val="en-CA"/>
        </w:rPr>
        <w:t>:</w:t>
      </w:r>
    </w:p>
    <w:p w14:paraId="298C6C68" w14:textId="77777777" w:rsidR="0086460C" w:rsidRPr="00DB251E" w:rsidRDefault="0086460C" w:rsidP="0086460C">
      <w:pPr>
        <w:rPr>
          <w:color w:val="000000"/>
          <w:sz w:val="24"/>
          <w:lang w:val="en-CA"/>
        </w:rPr>
      </w:pPr>
    </w:p>
    <w:p w14:paraId="0B279346" w14:textId="18448EDD" w:rsidR="0086460C" w:rsidRPr="00DB251E" w:rsidRDefault="0086460C" w:rsidP="008C113D">
      <w:pPr>
        <w:numPr>
          <w:ilvl w:val="0"/>
          <w:numId w:val="28"/>
        </w:numPr>
        <w:overflowPunct w:val="0"/>
        <w:autoSpaceDE w:val="0"/>
        <w:autoSpaceDN w:val="0"/>
        <w:adjustRightInd w:val="0"/>
        <w:spacing w:before="0"/>
        <w:textAlignment w:val="baseline"/>
        <w:rPr>
          <w:color w:val="000000"/>
          <w:sz w:val="24"/>
          <w:lang w:val="en-CA"/>
        </w:rPr>
      </w:pPr>
      <w:r w:rsidRPr="00DB251E">
        <w:rPr>
          <w:color w:val="000000"/>
          <w:sz w:val="24"/>
          <w:lang w:val="en-CA"/>
        </w:rPr>
        <w:t>ha</w:t>
      </w:r>
      <w:r w:rsidR="00876480" w:rsidRPr="00DB251E">
        <w:rPr>
          <w:color w:val="000000"/>
          <w:sz w:val="24"/>
          <w:lang w:val="en-CA"/>
        </w:rPr>
        <w:t>s</w:t>
      </w:r>
      <w:r w:rsidRPr="00DB251E">
        <w:rPr>
          <w:color w:val="000000"/>
          <w:sz w:val="24"/>
          <w:lang w:val="en-CA"/>
        </w:rPr>
        <w:t xml:space="preserve"> read and understood the</w:t>
      </w:r>
      <w:r w:rsidR="00876480" w:rsidRPr="00DB251E">
        <w:rPr>
          <w:color w:val="000000"/>
          <w:sz w:val="24"/>
          <w:lang w:val="en-CA"/>
        </w:rPr>
        <w:t xml:space="preserve"> </w:t>
      </w:r>
      <w:r w:rsidR="00A10BFB" w:rsidRPr="00DB251E">
        <w:rPr>
          <w:color w:val="000000"/>
          <w:sz w:val="24"/>
          <w:lang w:val="en-CA"/>
        </w:rPr>
        <w:t>Permit</w:t>
      </w:r>
      <w:r w:rsidR="00876480" w:rsidRPr="00DB251E">
        <w:rPr>
          <w:color w:val="000000"/>
          <w:sz w:val="24"/>
          <w:lang w:val="en-CA"/>
        </w:rPr>
        <w:t xml:space="preserve"> </w:t>
      </w:r>
      <w:r w:rsidRPr="00DB251E">
        <w:rPr>
          <w:color w:val="000000"/>
          <w:sz w:val="24"/>
          <w:lang w:val="en-CA"/>
        </w:rPr>
        <w:t>terms;</w:t>
      </w:r>
    </w:p>
    <w:p w14:paraId="08498E78" w14:textId="77777777" w:rsidR="0086460C" w:rsidRPr="00DB251E" w:rsidRDefault="0086460C" w:rsidP="0086460C">
      <w:pPr>
        <w:ind w:left="360"/>
        <w:rPr>
          <w:color w:val="000000"/>
          <w:sz w:val="24"/>
          <w:lang w:val="en-CA"/>
        </w:rPr>
      </w:pPr>
    </w:p>
    <w:p w14:paraId="08EB4140" w14:textId="29E1548F" w:rsidR="0086460C" w:rsidRPr="00DB251E" w:rsidRDefault="00876480" w:rsidP="008C113D">
      <w:pPr>
        <w:numPr>
          <w:ilvl w:val="0"/>
          <w:numId w:val="28"/>
        </w:numPr>
        <w:overflowPunct w:val="0"/>
        <w:autoSpaceDE w:val="0"/>
        <w:autoSpaceDN w:val="0"/>
        <w:adjustRightInd w:val="0"/>
        <w:spacing w:before="0"/>
        <w:textAlignment w:val="baseline"/>
        <w:rPr>
          <w:sz w:val="24"/>
          <w:lang w:val="en-CA"/>
        </w:rPr>
      </w:pPr>
      <w:r w:rsidRPr="00DB251E">
        <w:rPr>
          <w:sz w:val="24"/>
          <w:lang w:val="en-CA"/>
        </w:rPr>
        <w:t xml:space="preserve">has been advised by </w:t>
      </w:r>
      <w:r w:rsidR="007E71F3" w:rsidRPr="00DB251E">
        <w:rPr>
          <w:sz w:val="24"/>
          <w:lang w:val="en-CA"/>
        </w:rPr>
        <w:t>the Permittor</w:t>
      </w:r>
      <w:r w:rsidR="007E71F3" w:rsidRPr="00DB251E">
        <w:rPr>
          <w:lang w:val="en-CA"/>
        </w:rPr>
        <w:t xml:space="preserve"> </w:t>
      </w:r>
      <w:r w:rsidRPr="00DB251E">
        <w:rPr>
          <w:sz w:val="24"/>
          <w:lang w:val="en-CA"/>
        </w:rPr>
        <w:t xml:space="preserve">to </w:t>
      </w:r>
      <w:r w:rsidR="0086460C" w:rsidRPr="00DB251E">
        <w:rPr>
          <w:sz w:val="24"/>
          <w:lang w:val="en-CA"/>
        </w:rPr>
        <w:t xml:space="preserve">receive independent legal </w:t>
      </w:r>
      <w:r w:rsidRPr="00DB251E">
        <w:rPr>
          <w:sz w:val="24"/>
          <w:lang w:val="en-CA"/>
        </w:rPr>
        <w:t xml:space="preserve">and financial </w:t>
      </w:r>
      <w:r w:rsidR="0086460C" w:rsidRPr="00DB251E">
        <w:rPr>
          <w:sz w:val="24"/>
          <w:lang w:val="en-CA"/>
        </w:rPr>
        <w:t>advice about the</w:t>
      </w:r>
      <w:r w:rsidRPr="00DB251E">
        <w:rPr>
          <w:sz w:val="24"/>
          <w:lang w:val="en-CA"/>
        </w:rPr>
        <w:t xml:space="preserve"> </w:t>
      </w:r>
      <w:r w:rsidR="00A10BFB" w:rsidRPr="00DB251E">
        <w:rPr>
          <w:sz w:val="24"/>
          <w:lang w:val="en-CA"/>
        </w:rPr>
        <w:t>Permit</w:t>
      </w:r>
      <w:r w:rsidRPr="00DB251E">
        <w:rPr>
          <w:sz w:val="24"/>
          <w:lang w:val="en-CA"/>
        </w:rPr>
        <w:t xml:space="preserve"> </w:t>
      </w:r>
      <w:r w:rsidR="0086460C" w:rsidRPr="00DB251E">
        <w:rPr>
          <w:sz w:val="24"/>
          <w:lang w:val="en-CA"/>
        </w:rPr>
        <w:t xml:space="preserve">before </w:t>
      </w:r>
      <w:r w:rsidRPr="00DB251E">
        <w:rPr>
          <w:sz w:val="24"/>
          <w:lang w:val="en-CA"/>
        </w:rPr>
        <w:t xml:space="preserve">executing it and to continue to obtain such advice about the First Nation’s rights and obligations throughout the Term of the </w:t>
      </w:r>
      <w:r w:rsidR="00A10BFB" w:rsidRPr="00DB251E">
        <w:rPr>
          <w:sz w:val="24"/>
          <w:lang w:val="en-CA"/>
        </w:rPr>
        <w:t>Permit</w:t>
      </w:r>
      <w:r w:rsidR="0086460C" w:rsidRPr="00DB251E">
        <w:rPr>
          <w:sz w:val="24"/>
          <w:lang w:val="en-CA"/>
        </w:rPr>
        <w:t>;</w:t>
      </w:r>
    </w:p>
    <w:p w14:paraId="4432FBCE" w14:textId="77777777" w:rsidR="0086460C" w:rsidRPr="00DB251E" w:rsidRDefault="0086460C" w:rsidP="0086460C">
      <w:pPr>
        <w:rPr>
          <w:sz w:val="24"/>
          <w:lang w:val="en-CA"/>
        </w:rPr>
      </w:pPr>
    </w:p>
    <w:p w14:paraId="72F2F994" w14:textId="30B6AC53" w:rsidR="0086460C" w:rsidRPr="00DB251E" w:rsidRDefault="0086460C" w:rsidP="008C113D">
      <w:pPr>
        <w:numPr>
          <w:ilvl w:val="0"/>
          <w:numId w:val="28"/>
        </w:numPr>
        <w:overflowPunct w:val="0"/>
        <w:autoSpaceDE w:val="0"/>
        <w:autoSpaceDN w:val="0"/>
        <w:adjustRightInd w:val="0"/>
        <w:spacing w:before="0"/>
        <w:textAlignment w:val="baseline"/>
        <w:rPr>
          <w:color w:val="000000"/>
          <w:sz w:val="24"/>
          <w:lang w:val="en-CA"/>
        </w:rPr>
      </w:pPr>
      <w:r w:rsidRPr="00DB251E">
        <w:rPr>
          <w:color w:val="000000"/>
          <w:sz w:val="24"/>
          <w:lang w:val="en-CA"/>
        </w:rPr>
        <w:t>consents to the execution of the</w:t>
      </w:r>
      <w:r w:rsidR="00876480" w:rsidRPr="00DB251E">
        <w:rPr>
          <w:color w:val="000000"/>
          <w:sz w:val="24"/>
          <w:lang w:val="en-CA"/>
        </w:rPr>
        <w:t xml:space="preserve"> </w:t>
      </w:r>
      <w:r w:rsidR="00A10BFB" w:rsidRPr="00DB251E">
        <w:rPr>
          <w:color w:val="000000"/>
          <w:sz w:val="24"/>
          <w:lang w:val="en-CA"/>
        </w:rPr>
        <w:t>Permit</w:t>
      </w:r>
      <w:r w:rsidR="00876480" w:rsidRPr="00DB251E">
        <w:rPr>
          <w:color w:val="000000"/>
          <w:sz w:val="24"/>
          <w:lang w:val="en-CA"/>
        </w:rPr>
        <w:t xml:space="preserve"> </w:t>
      </w:r>
      <w:r w:rsidRPr="00DB251E">
        <w:rPr>
          <w:color w:val="000000"/>
          <w:sz w:val="24"/>
          <w:lang w:val="en-CA"/>
        </w:rPr>
        <w:t>on its terms; and</w:t>
      </w:r>
    </w:p>
    <w:p w14:paraId="6E5DAA9C" w14:textId="77777777" w:rsidR="0086460C" w:rsidRPr="00DB251E" w:rsidRDefault="0086460C" w:rsidP="0086460C">
      <w:pPr>
        <w:rPr>
          <w:color w:val="000000"/>
          <w:sz w:val="24"/>
          <w:lang w:val="en-CA"/>
        </w:rPr>
      </w:pPr>
    </w:p>
    <w:p w14:paraId="1A6708A7" w14:textId="2314C4CB" w:rsidR="0086460C" w:rsidRPr="00DB251E" w:rsidRDefault="0086460C" w:rsidP="008C113D">
      <w:pPr>
        <w:numPr>
          <w:ilvl w:val="0"/>
          <w:numId w:val="28"/>
        </w:numPr>
        <w:overflowPunct w:val="0"/>
        <w:autoSpaceDE w:val="0"/>
        <w:autoSpaceDN w:val="0"/>
        <w:adjustRightInd w:val="0"/>
        <w:spacing w:before="0"/>
        <w:textAlignment w:val="baseline"/>
        <w:rPr>
          <w:color w:val="000000"/>
          <w:sz w:val="24"/>
          <w:lang w:val="en-CA"/>
        </w:rPr>
      </w:pPr>
      <w:r w:rsidRPr="00DB251E">
        <w:rPr>
          <w:color w:val="000000"/>
          <w:sz w:val="24"/>
          <w:lang w:val="en-CA"/>
        </w:rPr>
        <w:t xml:space="preserve">authorizes any two members of </w:t>
      </w:r>
      <w:r w:rsidR="001743AC" w:rsidRPr="00DB251E">
        <w:rPr>
          <w:color w:val="000000"/>
          <w:sz w:val="24"/>
          <w:lang w:val="en-CA"/>
        </w:rPr>
        <w:t xml:space="preserve">the </w:t>
      </w:r>
      <w:r w:rsidRPr="00DB251E">
        <w:rPr>
          <w:color w:val="000000"/>
          <w:sz w:val="24"/>
          <w:lang w:val="en-CA"/>
        </w:rPr>
        <w:t>Council to execute the</w:t>
      </w:r>
      <w:r w:rsidR="00876480" w:rsidRPr="00DB251E">
        <w:rPr>
          <w:color w:val="000000"/>
          <w:sz w:val="24"/>
          <w:lang w:val="en-CA"/>
        </w:rPr>
        <w:t xml:space="preserve"> </w:t>
      </w:r>
      <w:r w:rsidR="00A10BFB" w:rsidRPr="00DB251E">
        <w:rPr>
          <w:color w:val="000000"/>
          <w:sz w:val="24"/>
          <w:lang w:val="en-CA"/>
        </w:rPr>
        <w:t>Permit</w:t>
      </w:r>
      <w:r w:rsidR="00876480" w:rsidRPr="00DB251E">
        <w:rPr>
          <w:color w:val="000000"/>
          <w:sz w:val="24"/>
          <w:lang w:val="en-CA"/>
        </w:rPr>
        <w:t xml:space="preserve"> </w:t>
      </w:r>
      <w:r w:rsidRPr="00DB251E">
        <w:rPr>
          <w:color w:val="000000"/>
          <w:sz w:val="24"/>
          <w:lang w:val="en-CA"/>
        </w:rPr>
        <w:t>on behalf of the First Nation.</w:t>
      </w:r>
    </w:p>
    <w:p w14:paraId="7DC3AA62" w14:textId="77777777" w:rsidR="0086460C" w:rsidRPr="00DB251E" w:rsidRDefault="0086460C" w:rsidP="0086460C">
      <w:pPr>
        <w:rPr>
          <w:color w:val="000000"/>
          <w:sz w:val="24"/>
          <w:lang w:val="en-CA"/>
        </w:rPr>
      </w:pPr>
    </w:p>
    <w:p w14:paraId="566C68E3" w14:textId="12369CD1" w:rsidR="0086460C" w:rsidRPr="00DB251E" w:rsidRDefault="00F15C7D" w:rsidP="0086460C">
      <w:pPr>
        <w:rPr>
          <w:color w:val="000000"/>
          <w:sz w:val="24"/>
          <w:lang w:val="en-CA"/>
        </w:rPr>
      </w:pPr>
      <w:r w:rsidRPr="00DB251E">
        <w:rPr>
          <w:b/>
          <w:bCs/>
          <w:color w:val="000000"/>
          <w:sz w:val="24"/>
          <w:lang w:val="en-CA"/>
        </w:rPr>
        <w:t xml:space="preserve">CARRIED </w:t>
      </w:r>
      <w:r w:rsidRPr="00DB251E">
        <w:rPr>
          <w:sz w:val="24"/>
          <w:lang w:val="en-CA"/>
        </w:rPr>
        <w:t xml:space="preserve">at a duly convened and conducted meeting on </w:t>
      </w:r>
      <w:r w:rsidR="0086460C" w:rsidRPr="00DB251E">
        <w:rPr>
          <w:color w:val="000000"/>
          <w:sz w:val="24"/>
          <w:lang w:val="en-CA"/>
        </w:rPr>
        <w:t xml:space="preserve"> ______________, 20___.</w:t>
      </w:r>
    </w:p>
    <w:p w14:paraId="1800ACE6" w14:textId="77777777" w:rsidR="0086460C" w:rsidRPr="00DB251E" w:rsidRDefault="0086460C" w:rsidP="0086460C">
      <w:pPr>
        <w:rPr>
          <w:color w:val="000000"/>
          <w:sz w:val="24"/>
          <w:lang w:val="en-CA"/>
        </w:rPr>
      </w:pPr>
    </w:p>
    <w:p w14:paraId="6CF5C4A0" w14:textId="77777777" w:rsidR="0086460C" w:rsidRPr="00DB251E" w:rsidRDefault="0086460C" w:rsidP="0086460C">
      <w:pPr>
        <w:rPr>
          <w:color w:val="000000"/>
          <w:sz w:val="24"/>
          <w:lang w:val="en-CA"/>
        </w:rPr>
      </w:pPr>
      <w:r w:rsidRPr="00DB251E">
        <w:rPr>
          <w:color w:val="000000"/>
          <w:sz w:val="24"/>
          <w:lang w:val="en-CA"/>
        </w:rPr>
        <w:t>Quorum for the Council is _________ members.</w:t>
      </w:r>
    </w:p>
    <w:p w14:paraId="2B851C7F" w14:textId="77777777" w:rsidR="0086460C" w:rsidRPr="00DB251E" w:rsidRDefault="0086460C" w:rsidP="0086460C">
      <w:pPr>
        <w:rPr>
          <w:color w:val="000000"/>
          <w:sz w:val="24"/>
          <w:lang w:val="en-CA"/>
        </w:rPr>
      </w:pPr>
    </w:p>
    <w:tbl>
      <w:tblPr>
        <w:tblW w:w="0" w:type="auto"/>
        <w:tblBorders>
          <w:top w:val="single" w:sz="4" w:space="0" w:color="auto"/>
          <w:insideH w:val="single" w:sz="4" w:space="0" w:color="auto"/>
        </w:tblBorders>
        <w:tblLook w:val="00A0" w:firstRow="1" w:lastRow="0" w:firstColumn="1" w:lastColumn="0" w:noHBand="0" w:noVBand="0"/>
      </w:tblPr>
      <w:tblGrid>
        <w:gridCol w:w="3270"/>
        <w:gridCol w:w="2818"/>
        <w:gridCol w:w="3272"/>
      </w:tblGrid>
      <w:tr w:rsidR="0086460C" w:rsidRPr="00DB251E" w14:paraId="7E386CAA" w14:textId="77777777" w:rsidTr="00BA64BA">
        <w:tc>
          <w:tcPr>
            <w:tcW w:w="3270" w:type="dxa"/>
          </w:tcPr>
          <w:p w14:paraId="03D25EB9" w14:textId="77777777" w:rsidR="0086460C" w:rsidRPr="00DB251E" w:rsidRDefault="0086460C" w:rsidP="0086460C">
            <w:pPr>
              <w:rPr>
                <w:color w:val="000000"/>
                <w:sz w:val="24"/>
                <w:lang w:val="en-CA"/>
              </w:rPr>
            </w:pPr>
            <w:r w:rsidRPr="00DB251E">
              <w:rPr>
                <w:color w:val="000000"/>
                <w:sz w:val="24"/>
                <w:lang w:val="en-CA"/>
              </w:rPr>
              <w:t>Chief</w:t>
            </w:r>
          </w:p>
          <w:p w14:paraId="38889CE0" w14:textId="77777777" w:rsidR="0086460C" w:rsidRPr="00DB251E" w:rsidRDefault="0086460C" w:rsidP="0086460C">
            <w:pPr>
              <w:rPr>
                <w:color w:val="000000"/>
                <w:sz w:val="24"/>
                <w:lang w:val="en-CA"/>
              </w:rPr>
            </w:pPr>
          </w:p>
        </w:tc>
        <w:tc>
          <w:tcPr>
            <w:tcW w:w="2818" w:type="dxa"/>
            <w:tcBorders>
              <w:top w:val="nil"/>
              <w:bottom w:val="nil"/>
            </w:tcBorders>
          </w:tcPr>
          <w:p w14:paraId="6BF703A8" w14:textId="77777777" w:rsidR="0086460C" w:rsidRPr="00DB251E" w:rsidRDefault="0086460C" w:rsidP="0086460C">
            <w:pPr>
              <w:rPr>
                <w:color w:val="000000"/>
                <w:sz w:val="24"/>
                <w:lang w:val="en-CA"/>
              </w:rPr>
            </w:pPr>
          </w:p>
        </w:tc>
        <w:tc>
          <w:tcPr>
            <w:tcW w:w="3272" w:type="dxa"/>
            <w:tcBorders>
              <w:top w:val="nil"/>
              <w:bottom w:val="single" w:sz="4" w:space="0" w:color="auto"/>
            </w:tcBorders>
          </w:tcPr>
          <w:p w14:paraId="7E542C67" w14:textId="77777777" w:rsidR="0086460C" w:rsidRPr="00DB251E" w:rsidRDefault="0086460C" w:rsidP="0086460C">
            <w:pPr>
              <w:rPr>
                <w:color w:val="000000"/>
                <w:sz w:val="24"/>
                <w:lang w:val="en-CA"/>
              </w:rPr>
            </w:pPr>
          </w:p>
        </w:tc>
      </w:tr>
      <w:tr w:rsidR="0086460C" w:rsidRPr="00DB251E" w14:paraId="2B372B78" w14:textId="77777777" w:rsidTr="00BA64BA">
        <w:tc>
          <w:tcPr>
            <w:tcW w:w="3270" w:type="dxa"/>
          </w:tcPr>
          <w:p w14:paraId="55ADC2B2" w14:textId="77777777" w:rsidR="0086460C" w:rsidRPr="00DB251E" w:rsidRDefault="0086460C" w:rsidP="0086460C">
            <w:pPr>
              <w:rPr>
                <w:color w:val="000000"/>
                <w:sz w:val="24"/>
                <w:lang w:val="en-CA"/>
              </w:rPr>
            </w:pPr>
            <w:r w:rsidRPr="00DB251E">
              <w:rPr>
                <w:color w:val="000000"/>
                <w:sz w:val="24"/>
                <w:lang w:val="en-CA"/>
              </w:rPr>
              <w:t>Councillor</w:t>
            </w:r>
          </w:p>
          <w:p w14:paraId="06131A22" w14:textId="77777777" w:rsidR="0086460C" w:rsidRPr="00DB251E" w:rsidRDefault="0086460C" w:rsidP="0086460C">
            <w:pPr>
              <w:rPr>
                <w:color w:val="000000"/>
                <w:sz w:val="24"/>
                <w:lang w:val="en-CA"/>
              </w:rPr>
            </w:pPr>
          </w:p>
        </w:tc>
        <w:tc>
          <w:tcPr>
            <w:tcW w:w="2818" w:type="dxa"/>
            <w:tcBorders>
              <w:top w:val="nil"/>
              <w:bottom w:val="nil"/>
            </w:tcBorders>
          </w:tcPr>
          <w:p w14:paraId="25DE3A4F" w14:textId="77777777" w:rsidR="0086460C" w:rsidRPr="00DB251E" w:rsidRDefault="0086460C" w:rsidP="0086460C">
            <w:pPr>
              <w:rPr>
                <w:color w:val="000000"/>
                <w:sz w:val="24"/>
                <w:lang w:val="en-CA"/>
              </w:rPr>
            </w:pPr>
          </w:p>
        </w:tc>
        <w:tc>
          <w:tcPr>
            <w:tcW w:w="3272" w:type="dxa"/>
            <w:tcBorders>
              <w:top w:val="single" w:sz="4" w:space="0" w:color="auto"/>
            </w:tcBorders>
          </w:tcPr>
          <w:p w14:paraId="596FA5C4" w14:textId="77777777" w:rsidR="0086460C" w:rsidRPr="00DB251E" w:rsidRDefault="0086460C" w:rsidP="0086460C">
            <w:pPr>
              <w:rPr>
                <w:color w:val="000000"/>
                <w:sz w:val="24"/>
                <w:lang w:val="en-CA"/>
              </w:rPr>
            </w:pPr>
            <w:r w:rsidRPr="00DB251E">
              <w:rPr>
                <w:color w:val="000000"/>
                <w:sz w:val="24"/>
                <w:lang w:val="en-CA"/>
              </w:rPr>
              <w:t>Councillor</w:t>
            </w:r>
          </w:p>
        </w:tc>
      </w:tr>
      <w:tr w:rsidR="0086460C" w:rsidRPr="00DB251E" w14:paraId="205EEC6A" w14:textId="77777777" w:rsidTr="00BA64BA">
        <w:tc>
          <w:tcPr>
            <w:tcW w:w="3270" w:type="dxa"/>
          </w:tcPr>
          <w:p w14:paraId="7E8B5735" w14:textId="3A526DDA" w:rsidR="0086460C" w:rsidRPr="00DB251E" w:rsidRDefault="00BA64BA" w:rsidP="0086460C">
            <w:pPr>
              <w:rPr>
                <w:color w:val="000000"/>
                <w:sz w:val="24"/>
                <w:lang w:val="en-CA"/>
              </w:rPr>
            </w:pPr>
            <w:r w:rsidRPr="00DB251E">
              <w:rPr>
                <w:color w:val="000000"/>
                <w:sz w:val="24"/>
                <w:lang w:val="en-CA"/>
              </w:rPr>
              <w:t>C</w:t>
            </w:r>
            <w:r w:rsidR="0086460C" w:rsidRPr="00DB251E">
              <w:rPr>
                <w:color w:val="000000"/>
                <w:sz w:val="24"/>
                <w:lang w:val="en-CA"/>
              </w:rPr>
              <w:t>ouncillor</w:t>
            </w:r>
          </w:p>
          <w:p w14:paraId="429D8A6F" w14:textId="77777777" w:rsidR="0086460C" w:rsidRPr="00DB251E" w:rsidRDefault="0086460C" w:rsidP="0086460C">
            <w:pPr>
              <w:rPr>
                <w:color w:val="000000"/>
                <w:sz w:val="24"/>
                <w:lang w:val="en-CA"/>
              </w:rPr>
            </w:pPr>
          </w:p>
        </w:tc>
        <w:tc>
          <w:tcPr>
            <w:tcW w:w="2818" w:type="dxa"/>
            <w:tcBorders>
              <w:top w:val="nil"/>
              <w:bottom w:val="nil"/>
            </w:tcBorders>
          </w:tcPr>
          <w:p w14:paraId="30D499AB" w14:textId="77777777" w:rsidR="0086460C" w:rsidRPr="00DB251E" w:rsidRDefault="0086460C" w:rsidP="0086460C">
            <w:pPr>
              <w:rPr>
                <w:color w:val="000000"/>
                <w:sz w:val="24"/>
                <w:lang w:val="en-CA"/>
              </w:rPr>
            </w:pPr>
          </w:p>
        </w:tc>
        <w:tc>
          <w:tcPr>
            <w:tcW w:w="3272" w:type="dxa"/>
          </w:tcPr>
          <w:p w14:paraId="67180AB0" w14:textId="77777777" w:rsidR="0086460C" w:rsidRPr="00DB251E" w:rsidRDefault="0086460C" w:rsidP="0086460C">
            <w:pPr>
              <w:rPr>
                <w:color w:val="000000"/>
                <w:sz w:val="24"/>
                <w:lang w:val="en-CA"/>
              </w:rPr>
            </w:pPr>
            <w:r w:rsidRPr="00DB251E">
              <w:rPr>
                <w:color w:val="000000"/>
                <w:sz w:val="24"/>
                <w:lang w:val="en-CA"/>
              </w:rPr>
              <w:t>Councillor</w:t>
            </w:r>
          </w:p>
        </w:tc>
      </w:tr>
    </w:tbl>
    <w:p w14:paraId="7F33EBB4" w14:textId="05E64318" w:rsidR="00BA64BA" w:rsidRPr="00DB251E" w:rsidRDefault="00BA64BA">
      <w:pPr>
        <w:rPr>
          <w:rFonts w:cs="Times New Roman"/>
          <w:b/>
          <w:sz w:val="24"/>
          <w:lang w:val="en-CA" w:eastAsia="en-CA"/>
        </w:rPr>
      </w:pPr>
      <w:bookmarkStart w:id="78" w:name="_Toc391305596"/>
    </w:p>
    <w:p w14:paraId="4D84540E" w14:textId="2DD3483F" w:rsidR="00DC7B3A" w:rsidRPr="00DB251E" w:rsidRDefault="00DC7B3A" w:rsidP="00DC7B3A">
      <w:pPr>
        <w:pStyle w:val="JCMRGTITLB1"/>
        <w:rPr>
          <w:caps w:val="0"/>
          <w:color w:val="FF0000"/>
          <w:lang w:val="en-CA"/>
        </w:rPr>
      </w:pPr>
      <w:r w:rsidRPr="00DB251E">
        <w:rPr>
          <w:caps w:val="0"/>
          <w:color w:val="FF0000"/>
          <w:lang w:val="en-CA"/>
        </w:rPr>
        <w:t>OPTIONAL – Include the following Schedule if assignments are allowed</w:t>
      </w:r>
      <w:r w:rsidR="005F7F2C" w:rsidRPr="00DB251E">
        <w:rPr>
          <w:caps w:val="0"/>
          <w:color w:val="FF0000"/>
          <w:lang w:val="en-CA"/>
        </w:rPr>
        <w:t>.  Otherwise</w:t>
      </w:r>
      <w:r w:rsidR="005D4597" w:rsidRPr="00DB251E">
        <w:rPr>
          <w:caps w:val="0"/>
          <w:color w:val="FF0000"/>
          <w:lang w:val="en-CA"/>
        </w:rPr>
        <w:t>,</w:t>
      </w:r>
      <w:r w:rsidR="005F7F2C" w:rsidRPr="00DB251E">
        <w:rPr>
          <w:caps w:val="0"/>
          <w:color w:val="FF0000"/>
          <w:lang w:val="en-CA"/>
        </w:rPr>
        <w:t xml:space="preserve"> delete it.</w:t>
      </w:r>
    </w:p>
    <w:p w14:paraId="177C3A72" w14:textId="21B8E70B" w:rsidR="004867AC" w:rsidRPr="00DB251E" w:rsidRDefault="001226EE" w:rsidP="004867AC">
      <w:pPr>
        <w:pStyle w:val="JCMRGTITLB1"/>
        <w:jc w:val="center"/>
        <w:rPr>
          <w:caps w:val="0"/>
          <w:lang w:val="en-CA"/>
        </w:rPr>
      </w:pPr>
      <w:r w:rsidRPr="00DB251E">
        <w:rPr>
          <w:caps w:val="0"/>
          <w:lang w:val="en-CA"/>
        </w:rPr>
        <w:t xml:space="preserve">SCHEDULE </w:t>
      </w:r>
      <w:r w:rsidR="00A47F11" w:rsidRPr="00DB251E">
        <w:rPr>
          <w:caps w:val="0"/>
          <w:lang w:val="en-CA"/>
        </w:rPr>
        <w:t>B</w:t>
      </w:r>
      <w:bookmarkEnd w:id="78"/>
    </w:p>
    <w:p w14:paraId="13DAD99E" w14:textId="3F06F4AE" w:rsidR="004867AC" w:rsidRPr="00DB251E" w:rsidRDefault="004867AC" w:rsidP="004867AC">
      <w:pPr>
        <w:pStyle w:val="JCCentreB"/>
        <w:ind w:left="0" w:right="0"/>
        <w:rPr>
          <w:lang w:val="en-CA"/>
        </w:rPr>
      </w:pPr>
      <w:r w:rsidRPr="00DB251E">
        <w:rPr>
          <w:lang w:val="en-CA"/>
        </w:rPr>
        <w:t xml:space="preserve">ASSIGNMENT </w:t>
      </w:r>
      <w:r w:rsidR="00A4043C" w:rsidRPr="00DB251E">
        <w:rPr>
          <w:lang w:val="en-CA"/>
        </w:rPr>
        <w:t>CONSENT</w:t>
      </w:r>
      <w:r w:rsidRPr="00DB251E">
        <w:rPr>
          <w:lang w:val="en-CA"/>
        </w:rPr>
        <w:t xml:space="preserve"> AGREEMENT</w:t>
      </w:r>
    </w:p>
    <w:p w14:paraId="276E698B" w14:textId="77777777" w:rsidR="005A7F3D" w:rsidRPr="00DB251E" w:rsidRDefault="005A7F3D" w:rsidP="00E62482">
      <w:pPr>
        <w:pStyle w:val="JCBodyTxt1"/>
        <w:ind w:left="720" w:hanging="720"/>
        <w:rPr>
          <w:lang w:val="en-CA"/>
        </w:rPr>
      </w:pPr>
    </w:p>
    <w:p w14:paraId="307FDCEC" w14:textId="0EAC6DAE" w:rsidR="00E62482" w:rsidRPr="00DB251E" w:rsidRDefault="00E62482" w:rsidP="00E62482">
      <w:pPr>
        <w:pStyle w:val="JCBodyTxt1"/>
        <w:ind w:left="720" w:hanging="720"/>
        <w:rPr>
          <w:lang w:val="en-CA"/>
        </w:rPr>
      </w:pPr>
      <w:r w:rsidRPr="00DB251E">
        <w:rPr>
          <w:lang w:val="en-CA"/>
        </w:rPr>
        <w:t>This agreement commences on</w:t>
      </w:r>
      <w:r w:rsidR="00F71DF0" w:rsidRPr="00DB251E">
        <w:rPr>
          <w:lang w:val="en-CA"/>
        </w:rPr>
        <w:t xml:space="preserve"> [Month Day, Year]</w:t>
      </w:r>
      <w:r w:rsidRPr="00DB251E">
        <w:rPr>
          <w:lang w:val="en-CA"/>
        </w:rPr>
        <w:t xml:space="preserve"> and is made</w:t>
      </w:r>
      <w:r w:rsidR="00D30EA9" w:rsidRPr="00DB251E">
        <w:rPr>
          <w:lang w:val="en-CA"/>
        </w:rPr>
        <w:t xml:space="preserve"> between:</w:t>
      </w:r>
    </w:p>
    <w:p w14:paraId="344B1C88" w14:textId="77777777" w:rsidR="00E62482" w:rsidRPr="00DB251E" w:rsidRDefault="00E62482" w:rsidP="00E62482">
      <w:pPr>
        <w:pStyle w:val="JCCentreNB"/>
        <w:spacing w:before="0"/>
        <w:ind w:left="720" w:hanging="720"/>
        <w:jc w:val="left"/>
        <w:rPr>
          <w:lang w:val="en-CA"/>
        </w:rPr>
      </w:pPr>
    </w:p>
    <w:p w14:paraId="40925C3B" w14:textId="749239AC" w:rsidR="00E62482" w:rsidRPr="00DB251E" w:rsidRDefault="00E62482" w:rsidP="00E62482">
      <w:pPr>
        <w:pStyle w:val="JCCentreNB"/>
        <w:spacing w:before="0"/>
        <w:ind w:left="720" w:hanging="720"/>
        <w:jc w:val="left"/>
        <w:rPr>
          <w:lang w:val="en-CA"/>
        </w:rPr>
      </w:pPr>
    </w:p>
    <w:p w14:paraId="49E92092" w14:textId="77777777" w:rsidR="00E62482" w:rsidRPr="00DB251E" w:rsidRDefault="00E62482" w:rsidP="00E62482">
      <w:pPr>
        <w:pStyle w:val="JCCentreB"/>
        <w:spacing w:before="0"/>
        <w:ind w:left="0" w:right="0"/>
        <w:rPr>
          <w:lang w:val="en-CA"/>
        </w:rPr>
      </w:pPr>
    </w:p>
    <w:p w14:paraId="0F93526A" w14:textId="778CF4D4" w:rsidR="00E62482" w:rsidRPr="00DB251E" w:rsidRDefault="00E62482" w:rsidP="00E62482">
      <w:pPr>
        <w:pStyle w:val="JCCentreB"/>
        <w:spacing w:before="0"/>
        <w:ind w:left="0" w:right="0"/>
        <w:rPr>
          <w:b w:val="0"/>
          <w:lang w:val="en-CA"/>
        </w:rPr>
      </w:pPr>
      <w:r w:rsidRPr="00DB251E">
        <w:rPr>
          <w:lang w:val="en-CA"/>
        </w:rPr>
        <w:t>H</w:t>
      </w:r>
      <w:r w:rsidR="00D30EA9" w:rsidRPr="00DB251E">
        <w:rPr>
          <w:lang w:val="en-CA"/>
        </w:rPr>
        <w:t>IS</w:t>
      </w:r>
      <w:r w:rsidRPr="00DB251E">
        <w:rPr>
          <w:lang w:val="en-CA"/>
        </w:rPr>
        <w:t xml:space="preserve"> MAJESTY THE </w:t>
      </w:r>
      <w:r w:rsidR="00D30EA9" w:rsidRPr="00DB251E">
        <w:rPr>
          <w:lang w:val="en-CA"/>
        </w:rPr>
        <w:t>KING</w:t>
      </w:r>
      <w:r w:rsidRPr="00DB251E">
        <w:rPr>
          <w:lang w:val="en-CA"/>
        </w:rPr>
        <w:t xml:space="preserve"> IN RIGHT OF CANADA</w:t>
      </w:r>
      <w:r w:rsidRPr="00DB251E">
        <w:rPr>
          <w:b w:val="0"/>
          <w:lang w:val="en-CA"/>
        </w:rPr>
        <w:t xml:space="preserve">, </w:t>
      </w:r>
    </w:p>
    <w:p w14:paraId="21CD6A07" w14:textId="511F7B95" w:rsidR="00E62482" w:rsidRPr="00DB251E" w:rsidRDefault="00E62482" w:rsidP="00E62482">
      <w:pPr>
        <w:pStyle w:val="JCCentreB"/>
        <w:spacing w:before="0"/>
        <w:ind w:left="0" w:right="0"/>
        <w:rPr>
          <w:lang w:val="en-CA"/>
        </w:rPr>
      </w:pPr>
      <w:r w:rsidRPr="00DB251E">
        <w:rPr>
          <w:b w:val="0"/>
          <w:lang w:val="en-CA"/>
        </w:rPr>
        <w:t xml:space="preserve">as represented by the Minister of </w:t>
      </w:r>
      <w:r w:rsidR="002F1E28" w:rsidRPr="00DB251E">
        <w:rPr>
          <w:b w:val="0"/>
          <w:lang w:val="en-CA"/>
        </w:rPr>
        <w:t>Indigenous Services</w:t>
      </w:r>
      <w:r w:rsidRPr="00DB251E">
        <w:rPr>
          <w:lang w:val="en-CA"/>
        </w:rPr>
        <w:t xml:space="preserve"> </w:t>
      </w:r>
    </w:p>
    <w:p w14:paraId="606946E3" w14:textId="77777777" w:rsidR="00E62482" w:rsidRPr="00DB251E" w:rsidRDefault="00E62482" w:rsidP="00E62482">
      <w:pPr>
        <w:pStyle w:val="JCCentreNB"/>
        <w:spacing w:before="0"/>
        <w:ind w:left="720" w:hanging="720"/>
        <w:jc w:val="right"/>
        <w:rPr>
          <w:lang w:val="en-CA"/>
        </w:rPr>
      </w:pPr>
    </w:p>
    <w:p w14:paraId="41D16315" w14:textId="673B2308" w:rsidR="00E62482" w:rsidRPr="00DB251E" w:rsidRDefault="00E62482" w:rsidP="00E62482">
      <w:pPr>
        <w:pStyle w:val="JCCentreNB"/>
        <w:spacing w:before="0"/>
        <w:ind w:left="720" w:hanging="720"/>
        <w:jc w:val="right"/>
        <w:rPr>
          <w:lang w:val="en-CA"/>
        </w:rPr>
      </w:pPr>
      <w:r w:rsidRPr="00DB251E">
        <w:rPr>
          <w:lang w:val="en-CA"/>
        </w:rPr>
        <w:t>(</w:t>
      </w:r>
      <w:r w:rsidR="007E71F3" w:rsidRPr="00DB251E">
        <w:rPr>
          <w:lang w:val="en-CA"/>
        </w:rPr>
        <w:t xml:space="preserve">the </w:t>
      </w:r>
      <w:r w:rsidRPr="00DB251E">
        <w:rPr>
          <w:lang w:val="en-CA"/>
        </w:rPr>
        <w:t>“</w:t>
      </w:r>
      <w:r w:rsidR="007E71F3" w:rsidRPr="00DB251E">
        <w:rPr>
          <w:b/>
          <w:lang w:val="en-CA"/>
        </w:rPr>
        <w:t>Permittor</w:t>
      </w:r>
      <w:r w:rsidRPr="00DB251E">
        <w:rPr>
          <w:lang w:val="en-CA"/>
        </w:rPr>
        <w:t>”)</w:t>
      </w:r>
    </w:p>
    <w:p w14:paraId="18D2F6B2" w14:textId="77777777" w:rsidR="00E62482" w:rsidRPr="00DB251E" w:rsidRDefault="00E62482" w:rsidP="00E62482">
      <w:pPr>
        <w:pStyle w:val="JCCentreNB"/>
        <w:spacing w:before="0"/>
        <w:ind w:left="720" w:hanging="720"/>
        <w:rPr>
          <w:lang w:val="en-CA"/>
        </w:rPr>
      </w:pPr>
    </w:p>
    <w:p w14:paraId="704ECAE0" w14:textId="6C603B6E" w:rsidR="00E62482" w:rsidRPr="00DB251E" w:rsidRDefault="00D30EA9" w:rsidP="00D30EA9">
      <w:pPr>
        <w:pStyle w:val="JCCentreNB"/>
        <w:spacing w:before="0"/>
        <w:ind w:left="720" w:hanging="720"/>
        <w:jc w:val="left"/>
        <w:rPr>
          <w:lang w:val="en-CA"/>
        </w:rPr>
      </w:pPr>
      <w:r w:rsidRPr="00DB251E">
        <w:rPr>
          <w:lang w:val="en-CA"/>
        </w:rPr>
        <w:t>and</w:t>
      </w:r>
      <w:r w:rsidR="00E62482" w:rsidRPr="00DB251E">
        <w:rPr>
          <w:lang w:val="en-CA"/>
        </w:rPr>
        <w:t>:</w:t>
      </w:r>
    </w:p>
    <w:p w14:paraId="19C9E6C4" w14:textId="77777777" w:rsidR="00E62482" w:rsidRPr="00DB251E" w:rsidRDefault="00E62482" w:rsidP="00E62482">
      <w:pPr>
        <w:pStyle w:val="JCCentreNB"/>
        <w:spacing w:before="0"/>
        <w:ind w:left="720" w:hanging="720"/>
        <w:rPr>
          <w:lang w:val="en-CA"/>
        </w:rPr>
      </w:pPr>
    </w:p>
    <w:p w14:paraId="252A25D4" w14:textId="35F780DE" w:rsidR="005B5CBF" w:rsidRPr="00DB251E" w:rsidRDefault="00E62482" w:rsidP="00E62482">
      <w:pPr>
        <w:pStyle w:val="JCCentreB"/>
        <w:spacing w:before="0"/>
        <w:ind w:left="0" w:right="0"/>
        <w:rPr>
          <w:b w:val="0"/>
          <w:lang w:val="en-CA"/>
        </w:rPr>
      </w:pPr>
      <w:r w:rsidRPr="00DB251E">
        <w:rPr>
          <w:lang w:val="en-CA"/>
        </w:rPr>
        <w:fldChar w:fldCharType="begin">
          <w:ffData>
            <w:name w:val=""/>
            <w:enabled/>
            <w:calcOnExit w:val="0"/>
            <w:textInput>
              <w:default w:val="[FIRST NATION]"/>
            </w:textInput>
          </w:ffData>
        </w:fldChar>
      </w:r>
      <w:r w:rsidRPr="00DB251E">
        <w:rPr>
          <w:lang w:val="en-CA"/>
        </w:rPr>
        <w:instrText xml:space="preserve"> FORMTEXT </w:instrText>
      </w:r>
      <w:r w:rsidRPr="00DB251E">
        <w:rPr>
          <w:lang w:val="en-CA"/>
        </w:rPr>
      </w:r>
      <w:r w:rsidRPr="00DB251E">
        <w:rPr>
          <w:lang w:val="en-CA"/>
        </w:rPr>
        <w:fldChar w:fldCharType="separate"/>
      </w:r>
      <w:r w:rsidR="00DB251E" w:rsidRPr="00DB251E">
        <w:rPr>
          <w:lang w:val="en-CA"/>
        </w:rPr>
        <w:t>[FIRST NATION]</w:t>
      </w:r>
      <w:r w:rsidRPr="00DB251E">
        <w:rPr>
          <w:lang w:val="en-CA"/>
        </w:rPr>
        <w:fldChar w:fldCharType="end"/>
      </w:r>
      <w:r w:rsidR="005B5CBF" w:rsidRPr="00DB251E">
        <w:rPr>
          <w:b w:val="0"/>
          <w:lang w:val="en-CA"/>
        </w:rPr>
        <w:t>,</w:t>
      </w:r>
    </w:p>
    <w:p w14:paraId="71A6BC8D" w14:textId="5BF65704" w:rsidR="00E62482" w:rsidRPr="00DB251E" w:rsidRDefault="00E62482" w:rsidP="00E62482">
      <w:pPr>
        <w:pStyle w:val="JCCentreB"/>
        <w:spacing w:before="0"/>
        <w:ind w:left="0" w:right="0"/>
        <w:rPr>
          <w:b w:val="0"/>
          <w:lang w:val="en-CA"/>
        </w:rPr>
      </w:pPr>
      <w:r w:rsidRPr="00DB251E">
        <w:rPr>
          <w:b w:val="0"/>
          <w:lang w:val="en-CA"/>
        </w:rPr>
        <w:t xml:space="preserve">a band within the meaning of the </w:t>
      </w:r>
      <w:r w:rsidRPr="00DB251E">
        <w:rPr>
          <w:b w:val="0"/>
          <w:i/>
          <w:lang w:val="en-CA"/>
        </w:rPr>
        <w:t>Indian Act</w:t>
      </w:r>
      <w:r w:rsidR="005B5CBF" w:rsidRPr="00DB251E">
        <w:rPr>
          <w:b w:val="0"/>
          <w:lang w:val="en-CA"/>
        </w:rPr>
        <w:t xml:space="preserve"> as represented by </w:t>
      </w:r>
      <w:r w:rsidR="00DA0CD1" w:rsidRPr="00DB251E">
        <w:rPr>
          <w:b w:val="0"/>
          <w:lang w:val="en-CA"/>
        </w:rPr>
        <w:t xml:space="preserve">the </w:t>
      </w:r>
      <w:r w:rsidR="005B5CBF" w:rsidRPr="00DB251E">
        <w:rPr>
          <w:b w:val="0"/>
          <w:lang w:val="en-CA"/>
        </w:rPr>
        <w:t>Council</w:t>
      </w:r>
    </w:p>
    <w:p w14:paraId="249C54C7" w14:textId="77777777" w:rsidR="00E62482" w:rsidRPr="00DB251E" w:rsidRDefault="00E62482" w:rsidP="00E62482">
      <w:pPr>
        <w:pStyle w:val="JCCentreNB"/>
        <w:spacing w:before="0"/>
        <w:ind w:left="720" w:hanging="720"/>
        <w:jc w:val="right"/>
        <w:rPr>
          <w:lang w:val="en-CA"/>
        </w:rPr>
      </w:pPr>
    </w:p>
    <w:p w14:paraId="1C6D0AF8" w14:textId="77777777" w:rsidR="00E62482" w:rsidRPr="00DB251E" w:rsidRDefault="00E62482" w:rsidP="00E62482">
      <w:pPr>
        <w:pStyle w:val="JCCentreNB"/>
        <w:spacing w:before="0"/>
        <w:ind w:left="720" w:hanging="720"/>
        <w:jc w:val="right"/>
        <w:rPr>
          <w:lang w:val="en-CA"/>
        </w:rPr>
      </w:pPr>
      <w:r w:rsidRPr="00DB251E">
        <w:rPr>
          <w:lang w:val="en-CA"/>
        </w:rPr>
        <w:t>(the “</w:t>
      </w:r>
      <w:r w:rsidRPr="00DB251E">
        <w:rPr>
          <w:b/>
          <w:lang w:val="en-CA"/>
        </w:rPr>
        <w:t>First Nation</w:t>
      </w:r>
      <w:r w:rsidRPr="00DB251E">
        <w:rPr>
          <w:lang w:val="en-CA"/>
        </w:rPr>
        <w:t>”)</w:t>
      </w:r>
    </w:p>
    <w:p w14:paraId="1E4A9A2C" w14:textId="77777777" w:rsidR="00E62482" w:rsidRPr="00DB251E" w:rsidRDefault="00E62482" w:rsidP="00E62482">
      <w:pPr>
        <w:spacing w:before="0"/>
        <w:ind w:left="720" w:hanging="720"/>
        <w:jc w:val="center"/>
        <w:rPr>
          <w:sz w:val="24"/>
          <w:lang w:val="en-CA"/>
        </w:rPr>
      </w:pPr>
    </w:p>
    <w:p w14:paraId="2F0947CD" w14:textId="7DBFF5C9" w:rsidR="00E62482" w:rsidRPr="00DB251E" w:rsidRDefault="00D30EA9" w:rsidP="00D30EA9">
      <w:pPr>
        <w:spacing w:before="0"/>
        <w:ind w:left="720" w:hanging="720"/>
        <w:rPr>
          <w:sz w:val="24"/>
          <w:lang w:val="en-CA"/>
        </w:rPr>
      </w:pPr>
      <w:r w:rsidRPr="00DB251E">
        <w:rPr>
          <w:sz w:val="24"/>
          <w:lang w:val="en-CA"/>
        </w:rPr>
        <w:t>and</w:t>
      </w:r>
      <w:r w:rsidR="00E62482" w:rsidRPr="00DB251E">
        <w:rPr>
          <w:sz w:val="24"/>
          <w:lang w:val="en-CA"/>
        </w:rPr>
        <w:t>:</w:t>
      </w:r>
    </w:p>
    <w:p w14:paraId="121457B2" w14:textId="77777777" w:rsidR="00E62482" w:rsidRPr="00DB251E" w:rsidRDefault="00E62482" w:rsidP="00E62482">
      <w:pPr>
        <w:spacing w:before="0"/>
        <w:ind w:left="720" w:hanging="720"/>
        <w:jc w:val="center"/>
        <w:rPr>
          <w:sz w:val="24"/>
          <w:lang w:val="en-CA"/>
        </w:rPr>
      </w:pPr>
    </w:p>
    <w:p w14:paraId="3175016F" w14:textId="5FFCC2DA" w:rsidR="00E62482" w:rsidRPr="00DB251E" w:rsidRDefault="00F71DF0" w:rsidP="00E62482">
      <w:pPr>
        <w:pStyle w:val="JCCentreB"/>
        <w:spacing w:before="0"/>
        <w:ind w:left="720" w:right="0" w:hanging="720"/>
        <w:rPr>
          <w:lang w:val="en-CA"/>
        </w:rPr>
      </w:pPr>
      <w:r w:rsidRPr="00DB251E">
        <w:rPr>
          <w:lang w:val="en-CA"/>
        </w:rPr>
        <w:t>[</w:t>
      </w:r>
      <w:r w:rsidR="007A54B7" w:rsidRPr="00DB251E">
        <w:rPr>
          <w:lang w:val="en-CA"/>
        </w:rPr>
        <w:t>PERMITTEE’S</w:t>
      </w:r>
      <w:r w:rsidRPr="00DB251E">
        <w:rPr>
          <w:lang w:val="en-CA"/>
        </w:rPr>
        <w:t xml:space="preserve"> NAME] </w:t>
      </w:r>
      <w:r w:rsidR="00AC3BB1" w:rsidRPr="00DB251E">
        <w:rPr>
          <w:lang w:val="en-CA"/>
        </w:rPr>
        <w:t>[</w:t>
      </w:r>
      <w:r w:rsidR="00593F99" w:rsidRPr="00DB251E">
        <w:rPr>
          <w:lang w:val="en-CA"/>
        </w:rPr>
        <w:t xml:space="preserve">OPTIONAL: </w:t>
      </w:r>
      <w:r w:rsidR="00E51E0A" w:rsidRPr="00DB251E">
        <w:rPr>
          <w:lang w:val="en-CA"/>
        </w:rPr>
        <w:t>I</w:t>
      </w:r>
      <w:r w:rsidR="00AC3BB1" w:rsidRPr="00DB251E">
        <w:rPr>
          <w:lang w:val="en-CA"/>
        </w:rPr>
        <w:t xml:space="preserve">f the </w:t>
      </w:r>
      <w:r w:rsidR="00A10BFB" w:rsidRPr="00DB251E">
        <w:rPr>
          <w:lang w:val="en-CA"/>
        </w:rPr>
        <w:t>Permittee</w:t>
      </w:r>
      <w:r w:rsidR="00AC3BB1" w:rsidRPr="00DB251E">
        <w:rPr>
          <w:lang w:val="en-CA"/>
        </w:rPr>
        <w:t xml:space="preserve"> is a corporation, </w:t>
      </w:r>
      <w:r w:rsidR="00A4043C" w:rsidRPr="00DB251E">
        <w:rPr>
          <w:lang w:val="en-CA"/>
        </w:rPr>
        <w:t xml:space="preserve">limited partnership, </w:t>
      </w:r>
      <w:r w:rsidR="00AC3BB1" w:rsidRPr="00DB251E">
        <w:rPr>
          <w:lang w:val="en-CA"/>
        </w:rPr>
        <w:t xml:space="preserve">society, utility or municipality, then type a comma after the </w:t>
      </w:r>
      <w:r w:rsidR="00A10BFB" w:rsidRPr="00DB251E">
        <w:rPr>
          <w:lang w:val="en-CA"/>
        </w:rPr>
        <w:t>Permittee</w:t>
      </w:r>
      <w:r w:rsidR="00D338FB" w:rsidRPr="00DB251E">
        <w:rPr>
          <w:lang w:val="en-CA"/>
        </w:rPr>
        <w:t>’s N</w:t>
      </w:r>
      <w:r w:rsidR="00AC3BB1" w:rsidRPr="00DB251E">
        <w:rPr>
          <w:lang w:val="en-CA"/>
        </w:rPr>
        <w:t xml:space="preserve">ame and include the statute under which the entity received its authority and its incorporation number, if applicable.  </w:t>
      </w:r>
      <w:r w:rsidR="005B5CBF" w:rsidRPr="00DB251E">
        <w:rPr>
          <w:lang w:val="en-CA"/>
        </w:rPr>
        <w:t>Corporate</w:t>
      </w:r>
      <w:r w:rsidR="00AC3BB1" w:rsidRPr="00DB251E">
        <w:rPr>
          <w:lang w:val="en-CA"/>
        </w:rPr>
        <w:t xml:space="preserve"> example: </w:t>
      </w:r>
      <w:r w:rsidR="00AC3BB1" w:rsidRPr="00DB251E">
        <w:rPr>
          <w:b w:val="0"/>
          <w:lang w:val="en-CA"/>
        </w:rPr>
        <w:t xml:space="preserve">, incorporated under the </w:t>
      </w:r>
      <w:r w:rsidR="00AC3BB1" w:rsidRPr="00DB251E">
        <w:rPr>
          <w:b w:val="0"/>
          <w:i/>
          <w:lang w:val="en-CA"/>
        </w:rPr>
        <w:t>Business Corporations Act</w:t>
      </w:r>
      <w:r w:rsidR="00AC3BB1" w:rsidRPr="00DB251E">
        <w:rPr>
          <w:b w:val="0"/>
          <w:lang w:val="en-CA"/>
        </w:rPr>
        <w:t>, S</w:t>
      </w:r>
      <w:r w:rsidR="00593F99" w:rsidRPr="00DB251E">
        <w:rPr>
          <w:b w:val="0"/>
          <w:lang w:val="en-CA"/>
        </w:rPr>
        <w:t>.</w:t>
      </w:r>
      <w:r w:rsidR="00AC3BB1" w:rsidRPr="00DB251E">
        <w:rPr>
          <w:b w:val="0"/>
          <w:lang w:val="en-CA"/>
        </w:rPr>
        <w:t>B</w:t>
      </w:r>
      <w:r w:rsidR="00593F99" w:rsidRPr="00DB251E">
        <w:rPr>
          <w:b w:val="0"/>
          <w:lang w:val="en-CA"/>
        </w:rPr>
        <w:t>.</w:t>
      </w:r>
      <w:r w:rsidR="00AC3BB1" w:rsidRPr="00DB251E">
        <w:rPr>
          <w:b w:val="0"/>
          <w:lang w:val="en-CA"/>
        </w:rPr>
        <w:t>C</w:t>
      </w:r>
      <w:r w:rsidR="00593F99" w:rsidRPr="00DB251E">
        <w:rPr>
          <w:b w:val="0"/>
          <w:lang w:val="en-CA"/>
        </w:rPr>
        <w:t>.</w:t>
      </w:r>
      <w:r w:rsidR="00AC3BB1" w:rsidRPr="00DB251E">
        <w:rPr>
          <w:b w:val="0"/>
          <w:lang w:val="en-CA"/>
        </w:rPr>
        <w:t xml:space="preserve"> 2002, c. 57; Incorporation No. X12345</w:t>
      </w:r>
      <w:r w:rsidRPr="00DB251E">
        <w:rPr>
          <w:b w:val="0"/>
          <w:lang w:val="en-CA"/>
        </w:rPr>
        <w:t xml:space="preserve"> </w:t>
      </w:r>
      <w:r w:rsidR="005B5CBF" w:rsidRPr="00DB251E">
        <w:rPr>
          <w:lang w:val="en-CA"/>
        </w:rPr>
        <w:t>Limited Partnership example:</w:t>
      </w:r>
      <w:r w:rsidR="00A4043C" w:rsidRPr="00DB251E">
        <w:rPr>
          <w:b w:val="0"/>
          <w:lang w:val="en-CA"/>
        </w:rPr>
        <w:t xml:space="preserve"> </w:t>
      </w:r>
      <w:r w:rsidR="00A4043C" w:rsidRPr="00DB251E">
        <w:rPr>
          <w:b w:val="0"/>
          <w:color w:val="000000" w:themeColor="text1"/>
          <w:lang w:val="en-CA"/>
        </w:rPr>
        <w:t xml:space="preserve">, </w:t>
      </w:r>
      <w:r w:rsidR="00277B96" w:rsidRPr="00DB251E">
        <w:rPr>
          <w:b w:val="0"/>
          <w:lang w:val="en-CA"/>
        </w:rPr>
        <w:t xml:space="preserve">incorporated under the </w:t>
      </w:r>
      <w:r w:rsidR="00277B96" w:rsidRPr="00DB251E">
        <w:rPr>
          <w:b w:val="0"/>
          <w:i/>
          <w:lang w:val="en-CA"/>
        </w:rPr>
        <w:t>Business Corporations Act</w:t>
      </w:r>
      <w:r w:rsidR="00277B96" w:rsidRPr="00DB251E">
        <w:rPr>
          <w:b w:val="0"/>
          <w:lang w:val="en-CA"/>
        </w:rPr>
        <w:t>, S</w:t>
      </w:r>
      <w:r w:rsidR="00D30EA9" w:rsidRPr="00DB251E">
        <w:rPr>
          <w:b w:val="0"/>
          <w:lang w:val="en-CA"/>
        </w:rPr>
        <w:t>.</w:t>
      </w:r>
      <w:r w:rsidR="00277B96" w:rsidRPr="00DB251E">
        <w:rPr>
          <w:b w:val="0"/>
          <w:lang w:val="en-CA"/>
        </w:rPr>
        <w:t>B</w:t>
      </w:r>
      <w:r w:rsidR="00D30EA9" w:rsidRPr="00DB251E">
        <w:rPr>
          <w:b w:val="0"/>
          <w:lang w:val="en-CA"/>
        </w:rPr>
        <w:t>.</w:t>
      </w:r>
      <w:r w:rsidR="00277B96" w:rsidRPr="00DB251E">
        <w:rPr>
          <w:b w:val="0"/>
          <w:lang w:val="en-CA"/>
        </w:rPr>
        <w:t>C</w:t>
      </w:r>
      <w:r w:rsidR="00D30EA9" w:rsidRPr="00DB251E">
        <w:rPr>
          <w:b w:val="0"/>
          <w:lang w:val="en-CA"/>
        </w:rPr>
        <w:t>.</w:t>
      </w:r>
      <w:r w:rsidR="00277B96" w:rsidRPr="00DB251E">
        <w:rPr>
          <w:b w:val="0"/>
          <w:lang w:val="en-CA"/>
        </w:rPr>
        <w:t xml:space="preserve"> 2002, c. 57; Incorporation No. X12345, as general partner of </w:t>
      </w:r>
      <w:r w:rsidR="00277B96" w:rsidRPr="00DB251E">
        <w:rPr>
          <w:lang w:val="en-CA"/>
        </w:rPr>
        <w:t>[NAME OF LIMITED PARTNERSHIP]</w:t>
      </w:r>
      <w:r w:rsidR="00277B96" w:rsidRPr="00DB251E">
        <w:rPr>
          <w:b w:val="0"/>
          <w:lang w:val="en-CA"/>
        </w:rPr>
        <w:t xml:space="preserve">, </w:t>
      </w:r>
      <w:r w:rsidR="00A4043C" w:rsidRPr="00DB251E">
        <w:rPr>
          <w:b w:val="0"/>
          <w:color w:val="000000" w:themeColor="text1"/>
          <w:lang w:val="en-CA"/>
        </w:rPr>
        <w:t xml:space="preserve">registered under the </w:t>
      </w:r>
      <w:r w:rsidR="00A4043C" w:rsidRPr="00DB251E">
        <w:rPr>
          <w:b w:val="0"/>
          <w:i/>
          <w:color w:val="000000" w:themeColor="text1"/>
          <w:lang w:val="en-CA"/>
        </w:rPr>
        <w:t>Partnership Act</w:t>
      </w:r>
      <w:r w:rsidR="00A4043C" w:rsidRPr="00DB251E">
        <w:rPr>
          <w:b w:val="0"/>
          <w:color w:val="000000" w:themeColor="text1"/>
          <w:lang w:val="en-CA"/>
        </w:rPr>
        <w:t>, R</w:t>
      </w:r>
      <w:r w:rsidR="00D30EA9" w:rsidRPr="00DB251E">
        <w:rPr>
          <w:b w:val="0"/>
          <w:color w:val="000000" w:themeColor="text1"/>
          <w:lang w:val="en-CA"/>
        </w:rPr>
        <w:t>.</w:t>
      </w:r>
      <w:r w:rsidR="00A4043C" w:rsidRPr="00DB251E">
        <w:rPr>
          <w:b w:val="0"/>
          <w:color w:val="000000" w:themeColor="text1"/>
          <w:lang w:val="en-CA"/>
        </w:rPr>
        <w:t>S</w:t>
      </w:r>
      <w:r w:rsidR="00D30EA9" w:rsidRPr="00DB251E">
        <w:rPr>
          <w:b w:val="0"/>
          <w:color w:val="000000" w:themeColor="text1"/>
          <w:lang w:val="en-CA"/>
        </w:rPr>
        <w:t>.</w:t>
      </w:r>
      <w:r w:rsidR="00A4043C" w:rsidRPr="00DB251E">
        <w:rPr>
          <w:b w:val="0"/>
          <w:color w:val="000000" w:themeColor="text1"/>
          <w:lang w:val="en-CA"/>
        </w:rPr>
        <w:t>B</w:t>
      </w:r>
      <w:r w:rsidR="00D30EA9" w:rsidRPr="00DB251E">
        <w:rPr>
          <w:b w:val="0"/>
          <w:color w:val="000000" w:themeColor="text1"/>
          <w:lang w:val="en-CA"/>
        </w:rPr>
        <w:t>.</w:t>
      </w:r>
      <w:r w:rsidR="00A4043C" w:rsidRPr="00DB251E">
        <w:rPr>
          <w:b w:val="0"/>
          <w:color w:val="000000" w:themeColor="text1"/>
          <w:lang w:val="en-CA"/>
        </w:rPr>
        <w:t>C</w:t>
      </w:r>
      <w:r w:rsidR="00D30EA9" w:rsidRPr="00DB251E">
        <w:rPr>
          <w:b w:val="0"/>
          <w:color w:val="000000" w:themeColor="text1"/>
          <w:lang w:val="en-CA"/>
        </w:rPr>
        <w:t>.</w:t>
      </w:r>
      <w:r w:rsidR="00A4043C" w:rsidRPr="00DB251E">
        <w:rPr>
          <w:b w:val="0"/>
          <w:color w:val="000000" w:themeColor="text1"/>
          <w:lang w:val="en-CA"/>
        </w:rPr>
        <w:t xml:space="preserve"> 1996</w:t>
      </w:r>
      <w:r w:rsidR="00AC161C" w:rsidRPr="00DB251E">
        <w:rPr>
          <w:b w:val="0"/>
          <w:color w:val="000000" w:themeColor="text1"/>
          <w:lang w:val="en-CA"/>
        </w:rPr>
        <w:t>,</w:t>
      </w:r>
      <w:r w:rsidR="00A4043C" w:rsidRPr="00DB251E">
        <w:rPr>
          <w:b w:val="0"/>
          <w:color w:val="000000" w:themeColor="text1"/>
          <w:lang w:val="en-CA"/>
        </w:rPr>
        <w:t xml:space="preserve"> c</w:t>
      </w:r>
      <w:r w:rsidR="00D30EA9" w:rsidRPr="00DB251E">
        <w:rPr>
          <w:b w:val="0"/>
          <w:color w:val="000000" w:themeColor="text1"/>
          <w:lang w:val="en-CA"/>
        </w:rPr>
        <w:t>.</w:t>
      </w:r>
      <w:r w:rsidR="00A4043C" w:rsidRPr="00DB251E">
        <w:rPr>
          <w:b w:val="0"/>
          <w:color w:val="000000" w:themeColor="text1"/>
          <w:lang w:val="en-CA"/>
        </w:rPr>
        <w:t xml:space="preserve"> 348; Registration No. </w:t>
      </w:r>
      <w:r w:rsidR="00AC161C" w:rsidRPr="00DB251E">
        <w:rPr>
          <w:b w:val="0"/>
          <w:color w:val="000000" w:themeColor="text1"/>
          <w:lang w:val="en-CA"/>
        </w:rPr>
        <w:t>Y</w:t>
      </w:r>
      <w:r w:rsidR="00A4043C" w:rsidRPr="00DB251E">
        <w:rPr>
          <w:b w:val="0"/>
          <w:color w:val="000000" w:themeColor="text1"/>
          <w:lang w:val="en-CA"/>
        </w:rPr>
        <w:t xml:space="preserve">12345 </w:t>
      </w:r>
      <w:r w:rsidRPr="00DB251E">
        <w:rPr>
          <w:lang w:val="en-CA"/>
        </w:rPr>
        <w:t>End of option</w:t>
      </w:r>
      <w:r w:rsidR="00AC3BB1" w:rsidRPr="00DB251E">
        <w:rPr>
          <w:lang w:val="en-CA"/>
        </w:rPr>
        <w:t>]</w:t>
      </w:r>
      <w:r w:rsidR="00E62482" w:rsidRPr="00DB251E">
        <w:rPr>
          <w:lang w:val="en-CA"/>
        </w:rPr>
        <w:t xml:space="preserve"> </w:t>
      </w:r>
    </w:p>
    <w:p w14:paraId="4B0E0EF4" w14:textId="77777777" w:rsidR="00E62482" w:rsidRPr="00DB251E" w:rsidRDefault="00E62482" w:rsidP="00E62482">
      <w:pPr>
        <w:pStyle w:val="JCCentreNB"/>
        <w:spacing w:before="0"/>
        <w:ind w:left="720" w:hanging="720"/>
        <w:jc w:val="right"/>
        <w:rPr>
          <w:lang w:val="en-CA"/>
        </w:rPr>
      </w:pPr>
    </w:p>
    <w:p w14:paraId="75609468" w14:textId="54078989" w:rsidR="00E62482" w:rsidRPr="00DB251E" w:rsidRDefault="00E62482" w:rsidP="00E62482">
      <w:pPr>
        <w:pStyle w:val="JCCentreNB"/>
        <w:spacing w:before="0"/>
        <w:ind w:left="720" w:hanging="720"/>
        <w:jc w:val="right"/>
        <w:rPr>
          <w:lang w:val="en-CA"/>
        </w:rPr>
      </w:pPr>
      <w:r w:rsidRPr="00DB251E">
        <w:rPr>
          <w:lang w:val="en-CA"/>
        </w:rPr>
        <w:t>(the “</w:t>
      </w:r>
      <w:r w:rsidR="00A10BFB" w:rsidRPr="00DB251E">
        <w:rPr>
          <w:b/>
          <w:lang w:val="en-CA"/>
        </w:rPr>
        <w:t>Permittee</w:t>
      </w:r>
      <w:r w:rsidRPr="00DB251E">
        <w:rPr>
          <w:lang w:val="en-CA"/>
        </w:rPr>
        <w:t>”)</w:t>
      </w:r>
    </w:p>
    <w:p w14:paraId="152A5DF5" w14:textId="77777777" w:rsidR="00E62482" w:rsidRPr="00DB251E" w:rsidRDefault="00E62482" w:rsidP="00E62482">
      <w:pPr>
        <w:pStyle w:val="JCCentreNB"/>
        <w:spacing w:before="0"/>
        <w:ind w:left="720" w:hanging="720"/>
        <w:rPr>
          <w:lang w:val="en-CA"/>
        </w:rPr>
      </w:pPr>
    </w:p>
    <w:p w14:paraId="1563435E" w14:textId="4066AB5A" w:rsidR="00E62482" w:rsidRPr="00DB251E" w:rsidRDefault="00D30EA9" w:rsidP="00D30EA9">
      <w:pPr>
        <w:pStyle w:val="JCCentreNB"/>
        <w:spacing w:before="0"/>
        <w:ind w:left="720" w:hanging="720"/>
        <w:jc w:val="left"/>
        <w:rPr>
          <w:lang w:val="en-CA"/>
        </w:rPr>
      </w:pPr>
      <w:r w:rsidRPr="00DB251E">
        <w:rPr>
          <w:lang w:val="en-CA"/>
        </w:rPr>
        <w:t>and</w:t>
      </w:r>
      <w:r w:rsidR="00E62482" w:rsidRPr="00DB251E">
        <w:rPr>
          <w:lang w:val="en-CA"/>
        </w:rPr>
        <w:t>:</w:t>
      </w:r>
    </w:p>
    <w:p w14:paraId="1C1C2BF1" w14:textId="77777777" w:rsidR="00E62482" w:rsidRPr="00DB251E" w:rsidRDefault="00E62482" w:rsidP="00E62482">
      <w:pPr>
        <w:pStyle w:val="JCCentreNB"/>
        <w:spacing w:before="0"/>
        <w:ind w:left="720" w:hanging="720"/>
        <w:rPr>
          <w:lang w:val="en-CA"/>
        </w:rPr>
      </w:pPr>
    </w:p>
    <w:p w14:paraId="717A589E" w14:textId="514909FB" w:rsidR="00E62482" w:rsidRPr="00DB251E" w:rsidRDefault="00F71DF0" w:rsidP="00AC3BB1">
      <w:pPr>
        <w:pStyle w:val="JCCentreB"/>
        <w:spacing w:before="0"/>
        <w:ind w:left="0" w:right="0"/>
        <w:rPr>
          <w:lang w:val="en-CA"/>
        </w:rPr>
      </w:pPr>
      <w:r w:rsidRPr="00DB251E">
        <w:rPr>
          <w:lang w:val="en-CA"/>
        </w:rPr>
        <w:t>[ASSIGNEE’S NAME] [</w:t>
      </w:r>
      <w:r w:rsidR="00593F99" w:rsidRPr="00DB251E">
        <w:rPr>
          <w:lang w:val="en-CA"/>
        </w:rPr>
        <w:t xml:space="preserve">OPTIONAL: </w:t>
      </w:r>
      <w:r w:rsidR="00F15C7D" w:rsidRPr="00DB251E">
        <w:rPr>
          <w:lang w:val="en-CA"/>
        </w:rPr>
        <w:t>I</w:t>
      </w:r>
      <w:r w:rsidR="003851E2" w:rsidRPr="00DB251E">
        <w:rPr>
          <w:lang w:val="en-CA"/>
        </w:rPr>
        <w:t xml:space="preserve">f </w:t>
      </w:r>
      <w:r w:rsidRPr="00DB251E">
        <w:rPr>
          <w:lang w:val="en-CA"/>
        </w:rPr>
        <w:t xml:space="preserve">the Assignee is a corporation, </w:t>
      </w:r>
      <w:r w:rsidR="00A4043C" w:rsidRPr="00DB251E">
        <w:rPr>
          <w:lang w:val="en-CA"/>
        </w:rPr>
        <w:t xml:space="preserve">limited partnership, </w:t>
      </w:r>
      <w:r w:rsidRPr="00DB251E">
        <w:rPr>
          <w:lang w:val="en-CA"/>
        </w:rPr>
        <w:t xml:space="preserve">society, utility or municipality, then type a comma after the </w:t>
      </w:r>
      <w:r w:rsidRPr="00DB251E">
        <w:rPr>
          <w:lang w:val="en-CA"/>
        </w:rPr>
        <w:lastRenderedPageBreak/>
        <w:t xml:space="preserve">Assignee’s Name and include the statute under which the entity received its authority and its incorporation number, if applicable.  </w:t>
      </w:r>
      <w:r w:rsidR="005B5CBF" w:rsidRPr="00DB251E">
        <w:rPr>
          <w:lang w:val="en-CA"/>
        </w:rPr>
        <w:t>Corporate</w:t>
      </w:r>
      <w:r w:rsidRPr="00DB251E">
        <w:rPr>
          <w:lang w:val="en-CA"/>
        </w:rPr>
        <w:t xml:space="preserve"> example: </w:t>
      </w:r>
      <w:r w:rsidR="00277B96" w:rsidRPr="00DB251E">
        <w:rPr>
          <w:b w:val="0"/>
          <w:lang w:val="en-CA"/>
        </w:rPr>
        <w:t xml:space="preserve">, incorporated under the </w:t>
      </w:r>
      <w:r w:rsidR="00277B96" w:rsidRPr="00DB251E">
        <w:rPr>
          <w:b w:val="0"/>
          <w:i/>
          <w:lang w:val="en-CA"/>
        </w:rPr>
        <w:t>Business Corporations Act</w:t>
      </w:r>
      <w:r w:rsidR="00277B96" w:rsidRPr="00DB251E">
        <w:rPr>
          <w:b w:val="0"/>
          <w:lang w:val="en-CA"/>
        </w:rPr>
        <w:t>, S</w:t>
      </w:r>
      <w:r w:rsidR="00D30EA9" w:rsidRPr="00DB251E">
        <w:rPr>
          <w:b w:val="0"/>
          <w:lang w:val="en-CA"/>
        </w:rPr>
        <w:t>.</w:t>
      </w:r>
      <w:r w:rsidR="00277B96" w:rsidRPr="00DB251E">
        <w:rPr>
          <w:b w:val="0"/>
          <w:lang w:val="en-CA"/>
        </w:rPr>
        <w:t>B</w:t>
      </w:r>
      <w:r w:rsidR="00D30EA9" w:rsidRPr="00DB251E">
        <w:rPr>
          <w:b w:val="0"/>
          <w:lang w:val="en-CA"/>
        </w:rPr>
        <w:t>.</w:t>
      </w:r>
      <w:r w:rsidR="00277B96" w:rsidRPr="00DB251E">
        <w:rPr>
          <w:b w:val="0"/>
          <w:lang w:val="en-CA"/>
        </w:rPr>
        <w:t>C</w:t>
      </w:r>
      <w:r w:rsidR="00D30EA9" w:rsidRPr="00DB251E">
        <w:rPr>
          <w:b w:val="0"/>
          <w:lang w:val="en-CA"/>
        </w:rPr>
        <w:t>.</w:t>
      </w:r>
      <w:r w:rsidR="00277B96" w:rsidRPr="00DB251E">
        <w:rPr>
          <w:b w:val="0"/>
          <w:lang w:val="en-CA"/>
        </w:rPr>
        <w:t xml:space="preserve"> 2002, c. 57; Incorporation No. X12345 </w:t>
      </w:r>
      <w:r w:rsidR="00277B96" w:rsidRPr="00DB251E">
        <w:rPr>
          <w:lang w:val="en-CA"/>
        </w:rPr>
        <w:t>Limited Partnership example:</w:t>
      </w:r>
      <w:r w:rsidR="00277B96" w:rsidRPr="00DB251E">
        <w:rPr>
          <w:b w:val="0"/>
          <w:lang w:val="en-CA"/>
        </w:rPr>
        <w:t xml:space="preserve"> </w:t>
      </w:r>
      <w:r w:rsidR="00277B96" w:rsidRPr="00DB251E">
        <w:rPr>
          <w:b w:val="0"/>
          <w:color w:val="000000" w:themeColor="text1"/>
          <w:lang w:val="en-CA"/>
        </w:rPr>
        <w:t xml:space="preserve">, </w:t>
      </w:r>
      <w:r w:rsidR="00277B96" w:rsidRPr="00DB251E">
        <w:rPr>
          <w:b w:val="0"/>
          <w:lang w:val="en-CA"/>
        </w:rPr>
        <w:t xml:space="preserve">incorporated under the </w:t>
      </w:r>
      <w:r w:rsidR="00277B96" w:rsidRPr="00DB251E">
        <w:rPr>
          <w:b w:val="0"/>
          <w:i/>
          <w:lang w:val="en-CA"/>
        </w:rPr>
        <w:t>Business Corporations Act</w:t>
      </w:r>
      <w:r w:rsidR="00277B96" w:rsidRPr="00DB251E">
        <w:rPr>
          <w:b w:val="0"/>
          <w:lang w:val="en-CA"/>
        </w:rPr>
        <w:t>, S</w:t>
      </w:r>
      <w:r w:rsidR="00593F99" w:rsidRPr="00DB251E">
        <w:rPr>
          <w:b w:val="0"/>
          <w:lang w:val="en-CA"/>
        </w:rPr>
        <w:t>.</w:t>
      </w:r>
      <w:r w:rsidR="00277B96" w:rsidRPr="00DB251E">
        <w:rPr>
          <w:b w:val="0"/>
          <w:lang w:val="en-CA"/>
        </w:rPr>
        <w:t>B</w:t>
      </w:r>
      <w:r w:rsidR="00593F99" w:rsidRPr="00DB251E">
        <w:rPr>
          <w:b w:val="0"/>
          <w:lang w:val="en-CA"/>
        </w:rPr>
        <w:t>.</w:t>
      </w:r>
      <w:r w:rsidR="00277B96" w:rsidRPr="00DB251E">
        <w:rPr>
          <w:b w:val="0"/>
          <w:lang w:val="en-CA"/>
        </w:rPr>
        <w:t>C</w:t>
      </w:r>
      <w:r w:rsidR="00593F99" w:rsidRPr="00DB251E">
        <w:rPr>
          <w:b w:val="0"/>
          <w:lang w:val="en-CA"/>
        </w:rPr>
        <w:t>.</w:t>
      </w:r>
      <w:r w:rsidR="00277B96" w:rsidRPr="00DB251E">
        <w:rPr>
          <w:b w:val="0"/>
          <w:lang w:val="en-CA"/>
        </w:rPr>
        <w:t xml:space="preserve"> 2002, c. 57; Incorporation No. X12345, as general partner of </w:t>
      </w:r>
      <w:r w:rsidR="00277B96" w:rsidRPr="00DB251E">
        <w:rPr>
          <w:lang w:val="en-CA"/>
        </w:rPr>
        <w:t>[NAME OF LIMITED PARTNERSHIP]</w:t>
      </w:r>
      <w:r w:rsidR="00277B96" w:rsidRPr="00DB251E">
        <w:rPr>
          <w:b w:val="0"/>
          <w:lang w:val="en-CA"/>
        </w:rPr>
        <w:t xml:space="preserve">, </w:t>
      </w:r>
      <w:r w:rsidR="00277B96" w:rsidRPr="00DB251E">
        <w:rPr>
          <w:b w:val="0"/>
          <w:color w:val="000000" w:themeColor="text1"/>
          <w:lang w:val="en-CA"/>
        </w:rPr>
        <w:t xml:space="preserve">registered under the </w:t>
      </w:r>
      <w:r w:rsidR="00277B96" w:rsidRPr="00DB251E">
        <w:rPr>
          <w:b w:val="0"/>
          <w:i/>
          <w:color w:val="000000" w:themeColor="text1"/>
          <w:lang w:val="en-CA"/>
        </w:rPr>
        <w:t>Partnership Act</w:t>
      </w:r>
      <w:r w:rsidR="00277B96" w:rsidRPr="00DB251E">
        <w:rPr>
          <w:b w:val="0"/>
          <w:color w:val="000000" w:themeColor="text1"/>
          <w:lang w:val="en-CA"/>
        </w:rPr>
        <w:t>, R</w:t>
      </w:r>
      <w:r w:rsidR="00D30EA9" w:rsidRPr="00DB251E">
        <w:rPr>
          <w:b w:val="0"/>
          <w:color w:val="000000" w:themeColor="text1"/>
          <w:lang w:val="en-CA"/>
        </w:rPr>
        <w:t>.</w:t>
      </w:r>
      <w:r w:rsidR="00277B96" w:rsidRPr="00DB251E">
        <w:rPr>
          <w:b w:val="0"/>
          <w:color w:val="000000" w:themeColor="text1"/>
          <w:lang w:val="en-CA"/>
        </w:rPr>
        <w:t>S</w:t>
      </w:r>
      <w:r w:rsidR="00D30EA9" w:rsidRPr="00DB251E">
        <w:rPr>
          <w:b w:val="0"/>
          <w:color w:val="000000" w:themeColor="text1"/>
          <w:lang w:val="en-CA"/>
        </w:rPr>
        <w:t>.</w:t>
      </w:r>
      <w:r w:rsidR="00277B96" w:rsidRPr="00DB251E">
        <w:rPr>
          <w:b w:val="0"/>
          <w:color w:val="000000" w:themeColor="text1"/>
          <w:lang w:val="en-CA"/>
        </w:rPr>
        <w:t>B</w:t>
      </w:r>
      <w:r w:rsidR="00D30EA9" w:rsidRPr="00DB251E">
        <w:rPr>
          <w:b w:val="0"/>
          <w:color w:val="000000" w:themeColor="text1"/>
          <w:lang w:val="en-CA"/>
        </w:rPr>
        <w:t>.</w:t>
      </w:r>
      <w:r w:rsidR="00277B96" w:rsidRPr="00DB251E">
        <w:rPr>
          <w:b w:val="0"/>
          <w:color w:val="000000" w:themeColor="text1"/>
          <w:lang w:val="en-CA"/>
        </w:rPr>
        <w:t>C</w:t>
      </w:r>
      <w:r w:rsidR="00D30EA9" w:rsidRPr="00DB251E">
        <w:rPr>
          <w:b w:val="0"/>
          <w:color w:val="000000" w:themeColor="text1"/>
          <w:lang w:val="en-CA"/>
        </w:rPr>
        <w:t>.</w:t>
      </w:r>
      <w:r w:rsidR="00277B96" w:rsidRPr="00DB251E">
        <w:rPr>
          <w:b w:val="0"/>
          <w:color w:val="000000" w:themeColor="text1"/>
          <w:lang w:val="en-CA"/>
        </w:rPr>
        <w:t xml:space="preserve"> 1996</w:t>
      </w:r>
      <w:r w:rsidR="00AC161C" w:rsidRPr="00DB251E">
        <w:rPr>
          <w:b w:val="0"/>
          <w:color w:val="000000" w:themeColor="text1"/>
          <w:lang w:val="en-CA"/>
        </w:rPr>
        <w:t>,</w:t>
      </w:r>
      <w:r w:rsidR="00277B96" w:rsidRPr="00DB251E">
        <w:rPr>
          <w:b w:val="0"/>
          <w:color w:val="000000" w:themeColor="text1"/>
          <w:lang w:val="en-CA"/>
        </w:rPr>
        <w:t xml:space="preserve"> c</w:t>
      </w:r>
      <w:r w:rsidR="00D30EA9" w:rsidRPr="00DB251E">
        <w:rPr>
          <w:b w:val="0"/>
          <w:color w:val="000000" w:themeColor="text1"/>
          <w:lang w:val="en-CA"/>
        </w:rPr>
        <w:t>.</w:t>
      </w:r>
      <w:r w:rsidR="00277B96" w:rsidRPr="00DB251E">
        <w:rPr>
          <w:b w:val="0"/>
          <w:color w:val="000000" w:themeColor="text1"/>
          <w:lang w:val="en-CA"/>
        </w:rPr>
        <w:t xml:space="preserve"> 348; Registration No. </w:t>
      </w:r>
      <w:r w:rsidR="00AC161C" w:rsidRPr="00DB251E">
        <w:rPr>
          <w:b w:val="0"/>
          <w:color w:val="000000" w:themeColor="text1"/>
          <w:lang w:val="en-CA"/>
        </w:rPr>
        <w:t>Y</w:t>
      </w:r>
      <w:r w:rsidR="00277B96" w:rsidRPr="00DB251E">
        <w:rPr>
          <w:b w:val="0"/>
          <w:color w:val="000000" w:themeColor="text1"/>
          <w:lang w:val="en-CA"/>
        </w:rPr>
        <w:t xml:space="preserve">12345 </w:t>
      </w:r>
      <w:r w:rsidR="00277B96" w:rsidRPr="00DB251E">
        <w:rPr>
          <w:lang w:val="en-CA"/>
        </w:rPr>
        <w:t>End of option]</w:t>
      </w:r>
    </w:p>
    <w:p w14:paraId="321A2D58" w14:textId="77777777" w:rsidR="00E62482" w:rsidRPr="00DB251E" w:rsidRDefault="00E62482" w:rsidP="00E62482">
      <w:pPr>
        <w:pStyle w:val="JCCentreNB"/>
        <w:spacing w:before="0"/>
        <w:ind w:left="720" w:hanging="720"/>
        <w:jc w:val="right"/>
        <w:rPr>
          <w:lang w:val="en-CA"/>
        </w:rPr>
      </w:pPr>
    </w:p>
    <w:p w14:paraId="314A5A0B" w14:textId="6B0E7A6E" w:rsidR="00E62482" w:rsidRPr="00DB251E" w:rsidRDefault="00E62482" w:rsidP="00E62482">
      <w:pPr>
        <w:pStyle w:val="JCCentreNB"/>
        <w:spacing w:before="0"/>
        <w:ind w:left="720" w:hanging="720"/>
        <w:jc w:val="right"/>
        <w:rPr>
          <w:lang w:val="en-CA"/>
        </w:rPr>
      </w:pPr>
      <w:r w:rsidRPr="00DB251E">
        <w:rPr>
          <w:lang w:val="en-CA"/>
        </w:rPr>
        <w:t>(the “</w:t>
      </w:r>
      <w:r w:rsidRPr="00DB251E">
        <w:rPr>
          <w:b/>
          <w:lang w:val="en-CA"/>
        </w:rPr>
        <w:t>Assignee</w:t>
      </w:r>
      <w:r w:rsidRPr="00DB251E">
        <w:rPr>
          <w:lang w:val="en-CA"/>
        </w:rPr>
        <w:t>”)</w:t>
      </w:r>
    </w:p>
    <w:p w14:paraId="0C6D2001" w14:textId="77777777" w:rsidR="00E62482" w:rsidRPr="00DB251E" w:rsidRDefault="00E62482" w:rsidP="00E62482">
      <w:pPr>
        <w:pStyle w:val="JCCentreNB"/>
        <w:spacing w:before="0"/>
        <w:ind w:left="720" w:hanging="720"/>
        <w:jc w:val="left"/>
        <w:rPr>
          <w:lang w:val="en-CA"/>
        </w:rPr>
      </w:pPr>
      <w:r w:rsidRPr="00DB251E">
        <w:rPr>
          <w:lang w:val="en-CA"/>
        </w:rPr>
        <w:t xml:space="preserve"> </w:t>
      </w:r>
    </w:p>
    <w:p w14:paraId="51718F31" w14:textId="06297F2C" w:rsidR="00E62482" w:rsidRPr="00DB251E" w:rsidRDefault="00D30EA9" w:rsidP="00E62482">
      <w:pPr>
        <w:pStyle w:val="JCCentreNB"/>
        <w:spacing w:before="0"/>
        <w:ind w:left="720" w:hanging="720"/>
        <w:jc w:val="left"/>
        <w:rPr>
          <w:lang w:val="en-CA"/>
        </w:rPr>
      </w:pPr>
      <w:r w:rsidRPr="00DB251E">
        <w:rPr>
          <w:lang w:val="en-CA"/>
        </w:rPr>
        <w:t>(c</w:t>
      </w:r>
      <w:r w:rsidR="00E62482" w:rsidRPr="00DB251E">
        <w:rPr>
          <w:lang w:val="en-CA"/>
        </w:rPr>
        <w:t>ollectively the “</w:t>
      </w:r>
      <w:r w:rsidR="00E62482" w:rsidRPr="00DB251E">
        <w:rPr>
          <w:b/>
          <w:lang w:val="en-CA"/>
        </w:rPr>
        <w:t>Parties</w:t>
      </w:r>
      <w:r w:rsidR="00E62482" w:rsidRPr="00DB251E">
        <w:rPr>
          <w:lang w:val="en-CA"/>
        </w:rPr>
        <w:t>”).</w:t>
      </w:r>
    </w:p>
    <w:p w14:paraId="04177731" w14:textId="77777777" w:rsidR="00E62482" w:rsidRPr="00DB251E" w:rsidRDefault="00E62482" w:rsidP="00E62482">
      <w:pPr>
        <w:pStyle w:val="JCMRGTITLB1"/>
        <w:ind w:left="720" w:hanging="720"/>
        <w:rPr>
          <w:caps w:val="0"/>
          <w:lang w:val="en-CA"/>
        </w:rPr>
      </w:pPr>
      <w:r w:rsidRPr="00DB251E">
        <w:rPr>
          <w:caps w:val="0"/>
          <w:lang w:val="en-CA"/>
        </w:rPr>
        <w:t>BACKGROUND</w:t>
      </w:r>
    </w:p>
    <w:p w14:paraId="13445797" w14:textId="08DC6459" w:rsidR="00E62482" w:rsidRPr="00DB251E" w:rsidRDefault="007E71F3" w:rsidP="008C113D">
      <w:pPr>
        <w:pStyle w:val="ListParagraph"/>
        <w:numPr>
          <w:ilvl w:val="0"/>
          <w:numId w:val="24"/>
        </w:numPr>
        <w:ind w:left="720"/>
        <w:rPr>
          <w:lang w:val="en-CA"/>
        </w:rPr>
      </w:pPr>
      <w:r w:rsidRPr="00DB251E">
        <w:rPr>
          <w:lang w:val="en-CA"/>
        </w:rPr>
        <w:t>The Permittor</w:t>
      </w:r>
      <w:r w:rsidR="00E62482" w:rsidRPr="00DB251E">
        <w:rPr>
          <w:lang w:val="en-CA"/>
        </w:rPr>
        <w:t xml:space="preserve"> </w:t>
      </w:r>
      <w:r w:rsidR="007A54B7" w:rsidRPr="00DB251E">
        <w:rPr>
          <w:lang w:val="en-CA"/>
        </w:rPr>
        <w:t>authorized the Permittee to use the Permit Area</w:t>
      </w:r>
      <w:r w:rsidR="00E62482" w:rsidRPr="00DB251E">
        <w:rPr>
          <w:lang w:val="en-CA"/>
        </w:rPr>
        <w:t xml:space="preserve">, by way of a </w:t>
      </w:r>
      <w:r w:rsidR="007A54B7" w:rsidRPr="00DB251E">
        <w:rPr>
          <w:lang w:val="en-CA"/>
        </w:rPr>
        <w:t>permit</w:t>
      </w:r>
      <w:r w:rsidR="00E62482" w:rsidRPr="00DB251E">
        <w:rPr>
          <w:lang w:val="en-CA"/>
        </w:rPr>
        <w:t xml:space="preserve"> to which the First Nation is a Party and which is dated</w:t>
      </w:r>
      <w:r w:rsidR="00F71DF0" w:rsidRPr="00DB251E">
        <w:rPr>
          <w:lang w:val="en-CA"/>
        </w:rPr>
        <w:t xml:space="preserve"> [Month Day, Year]</w:t>
      </w:r>
      <w:r w:rsidR="00E62482" w:rsidRPr="00DB251E">
        <w:rPr>
          <w:lang w:val="en-CA"/>
        </w:rPr>
        <w:t xml:space="preserve"> and registered in the Registry under No. </w:t>
      </w:r>
      <w:r w:rsidR="00F71DF0" w:rsidRPr="00DB251E">
        <w:rPr>
          <w:lang w:val="en-CA"/>
        </w:rPr>
        <w:t xml:space="preserve">[#] </w:t>
      </w:r>
      <w:r w:rsidR="00E62482" w:rsidRPr="00DB251E">
        <w:rPr>
          <w:lang w:val="en-CA"/>
        </w:rPr>
        <w:t>(the “</w:t>
      </w:r>
      <w:r w:rsidR="00A10BFB" w:rsidRPr="00DB251E">
        <w:rPr>
          <w:b/>
          <w:lang w:val="en-CA"/>
        </w:rPr>
        <w:t>Permit</w:t>
      </w:r>
      <w:r w:rsidR="00E62482" w:rsidRPr="00DB251E">
        <w:rPr>
          <w:lang w:val="en-CA"/>
        </w:rPr>
        <w:t>”).</w:t>
      </w:r>
    </w:p>
    <w:p w14:paraId="3FE0E597" w14:textId="3F9A2914" w:rsidR="00E62482" w:rsidRPr="00DB251E" w:rsidRDefault="00E62482" w:rsidP="008C113D">
      <w:pPr>
        <w:pStyle w:val="ListParagraph"/>
        <w:numPr>
          <w:ilvl w:val="0"/>
          <w:numId w:val="24"/>
        </w:numPr>
        <w:ind w:left="720"/>
        <w:rPr>
          <w:lang w:val="en-CA"/>
        </w:rPr>
      </w:pPr>
      <w:r w:rsidRPr="00DB251E">
        <w:rPr>
          <w:lang w:val="en-CA"/>
        </w:rPr>
        <w:t xml:space="preserve">The </w:t>
      </w:r>
      <w:r w:rsidR="00A10BFB" w:rsidRPr="00DB251E">
        <w:rPr>
          <w:lang w:val="en-CA"/>
        </w:rPr>
        <w:t>Permittee</w:t>
      </w:r>
      <w:r w:rsidRPr="00DB251E">
        <w:rPr>
          <w:lang w:val="en-CA"/>
        </w:rPr>
        <w:t xml:space="preserve"> wants to assign its right and interest in the </w:t>
      </w:r>
      <w:r w:rsidR="00A10BFB" w:rsidRPr="00DB251E">
        <w:rPr>
          <w:lang w:val="en-CA"/>
        </w:rPr>
        <w:t>Permit</w:t>
      </w:r>
      <w:r w:rsidRPr="00DB251E">
        <w:rPr>
          <w:lang w:val="en-CA"/>
        </w:rPr>
        <w:t xml:space="preserve"> to the Assignee by entering into an assignment </w:t>
      </w:r>
      <w:r w:rsidR="00277B96" w:rsidRPr="00DB251E">
        <w:rPr>
          <w:lang w:val="en-CA"/>
        </w:rPr>
        <w:t>agreement</w:t>
      </w:r>
      <w:r w:rsidR="00D30EA9" w:rsidRPr="00DB251E">
        <w:rPr>
          <w:lang w:val="en-CA"/>
        </w:rPr>
        <w:t xml:space="preserve"> (the “</w:t>
      </w:r>
      <w:r w:rsidR="00D30EA9" w:rsidRPr="00DB251E">
        <w:rPr>
          <w:b/>
          <w:lang w:val="en-CA"/>
        </w:rPr>
        <w:t>Assignment</w:t>
      </w:r>
      <w:r w:rsidR="00D30EA9" w:rsidRPr="00DB251E">
        <w:rPr>
          <w:lang w:val="en-CA"/>
        </w:rPr>
        <w:t>”)</w:t>
      </w:r>
      <w:r w:rsidR="00277B96" w:rsidRPr="00DB251E">
        <w:rPr>
          <w:lang w:val="en-CA"/>
        </w:rPr>
        <w:t xml:space="preserve">, </w:t>
      </w:r>
      <w:r w:rsidR="00D30EA9" w:rsidRPr="00DB251E">
        <w:rPr>
          <w:b/>
          <w:lang w:val="en-CA"/>
        </w:rPr>
        <w:t>[OPTIONAL:</w:t>
      </w:r>
      <w:r w:rsidR="00D30EA9" w:rsidRPr="00DB251E">
        <w:rPr>
          <w:lang w:val="en-CA"/>
        </w:rPr>
        <w:t xml:space="preserve"> a copy of</w:t>
      </w:r>
      <w:r w:rsidR="00D30EA9" w:rsidRPr="00DB251E">
        <w:rPr>
          <w:b/>
          <w:lang w:val="en-CA"/>
        </w:rPr>
        <w:t xml:space="preserve">] </w:t>
      </w:r>
      <w:r w:rsidR="00277B96" w:rsidRPr="00DB251E">
        <w:rPr>
          <w:lang w:val="en-CA"/>
        </w:rPr>
        <w:t>which is attached as</w:t>
      </w:r>
      <w:r w:rsidR="007A54B7" w:rsidRPr="00DB251E">
        <w:rPr>
          <w:lang w:val="en-CA"/>
        </w:rPr>
        <w:t xml:space="preserve"> </w:t>
      </w:r>
      <w:r w:rsidRPr="00DB251E">
        <w:rPr>
          <w:lang w:val="en-CA"/>
        </w:rPr>
        <w:t xml:space="preserve">Schedule </w:t>
      </w:r>
      <w:r w:rsidR="00277B96" w:rsidRPr="00DB251E">
        <w:rPr>
          <w:lang w:val="en-CA"/>
        </w:rPr>
        <w:t xml:space="preserve">“A” </w:t>
      </w:r>
      <w:r w:rsidRPr="00DB251E">
        <w:rPr>
          <w:lang w:val="en-CA"/>
        </w:rPr>
        <w:t>to this agreement.</w:t>
      </w:r>
    </w:p>
    <w:p w14:paraId="31D4B25D" w14:textId="3C82072C" w:rsidR="00E62482" w:rsidRPr="00DB251E" w:rsidRDefault="00E62482" w:rsidP="008C113D">
      <w:pPr>
        <w:pStyle w:val="ListParagraph"/>
        <w:numPr>
          <w:ilvl w:val="0"/>
          <w:numId w:val="24"/>
        </w:numPr>
        <w:ind w:left="720"/>
        <w:rPr>
          <w:lang w:val="en-CA"/>
        </w:rPr>
      </w:pPr>
      <w:r w:rsidRPr="00DB251E">
        <w:rPr>
          <w:lang w:val="en-CA"/>
        </w:rPr>
        <w:t xml:space="preserve">Under the </w:t>
      </w:r>
      <w:r w:rsidR="00A10BFB" w:rsidRPr="00DB251E">
        <w:rPr>
          <w:lang w:val="en-CA"/>
        </w:rPr>
        <w:t>Permit</w:t>
      </w:r>
      <w:r w:rsidRPr="00DB251E">
        <w:rPr>
          <w:lang w:val="en-CA"/>
        </w:rPr>
        <w:t xml:space="preserve">, the Assignment is not valid without the consent of </w:t>
      </w:r>
      <w:r w:rsidR="008D490B" w:rsidRPr="00DB251E">
        <w:rPr>
          <w:lang w:val="en-CA"/>
        </w:rPr>
        <w:t xml:space="preserve">each of </w:t>
      </w:r>
      <w:r w:rsidR="007E71F3" w:rsidRPr="00DB251E">
        <w:rPr>
          <w:lang w:val="en-CA"/>
        </w:rPr>
        <w:t>the Permittor</w:t>
      </w:r>
      <w:r w:rsidR="008D490B" w:rsidRPr="00DB251E">
        <w:rPr>
          <w:lang w:val="en-CA"/>
        </w:rPr>
        <w:t xml:space="preserve"> and </w:t>
      </w:r>
      <w:r w:rsidRPr="00DB251E">
        <w:rPr>
          <w:lang w:val="en-CA"/>
        </w:rPr>
        <w:t xml:space="preserve">the First Nation and without </w:t>
      </w:r>
      <w:r w:rsidR="00F05A3B" w:rsidRPr="00DB251E">
        <w:rPr>
          <w:lang w:val="en-CA"/>
        </w:rPr>
        <w:t>the Parties entering into this</w:t>
      </w:r>
      <w:r w:rsidRPr="00DB251E">
        <w:rPr>
          <w:lang w:val="en-CA"/>
        </w:rPr>
        <w:t xml:space="preserve"> agreement. </w:t>
      </w:r>
    </w:p>
    <w:p w14:paraId="47CB71D3" w14:textId="1168D364" w:rsidR="00E62482" w:rsidRPr="00DB251E" w:rsidRDefault="00E62482" w:rsidP="00E62482">
      <w:pPr>
        <w:pStyle w:val="JCBodyTxt1"/>
        <w:rPr>
          <w:lang w:val="en-CA"/>
        </w:rPr>
      </w:pPr>
      <w:r w:rsidRPr="00DB251E">
        <w:rPr>
          <w:rStyle w:val="Strong"/>
          <w:lang w:val="en-CA"/>
        </w:rPr>
        <w:t>NOW THEREFORE</w:t>
      </w:r>
      <w:r w:rsidRPr="00DB251E">
        <w:rPr>
          <w:lang w:val="en-CA"/>
        </w:rPr>
        <w:t>, in consideration of the representations, warranties, obligations, covenants</w:t>
      </w:r>
      <w:r w:rsidR="00F15C7D" w:rsidRPr="00DB251E">
        <w:rPr>
          <w:lang w:val="en-CA"/>
        </w:rPr>
        <w:t>,</w:t>
      </w:r>
      <w:r w:rsidRPr="00DB251E">
        <w:rPr>
          <w:lang w:val="en-CA"/>
        </w:rPr>
        <w:t xml:space="preserve"> and agreements in this agreement, the Parties agree as follows: </w:t>
      </w:r>
    </w:p>
    <w:p w14:paraId="0E348CEB" w14:textId="1ACF50F0" w:rsidR="00D30EA9" w:rsidRPr="00DB251E" w:rsidRDefault="00D30EA9" w:rsidP="00D30EA9">
      <w:pPr>
        <w:pStyle w:val="Heading1"/>
        <w:numPr>
          <w:ilvl w:val="0"/>
          <w:numId w:val="18"/>
        </w:numPr>
        <w:rPr>
          <w:lang w:val="en-CA"/>
        </w:rPr>
      </w:pPr>
      <w:r w:rsidRPr="00DB251E">
        <w:rPr>
          <w:lang w:val="en-CA"/>
        </w:rPr>
        <w:t>CONSENT, COVENANTS</w:t>
      </w:r>
      <w:r w:rsidR="00F15C7D" w:rsidRPr="00DB251E">
        <w:rPr>
          <w:lang w:val="en-CA"/>
        </w:rPr>
        <w:t xml:space="preserve"> &amp;</w:t>
      </w:r>
      <w:r w:rsidRPr="00DB251E">
        <w:rPr>
          <w:lang w:val="en-CA"/>
        </w:rPr>
        <w:t xml:space="preserve"> REPRESENTATIONS</w:t>
      </w:r>
    </w:p>
    <w:p w14:paraId="266F2246" w14:textId="58BA31CE" w:rsidR="00E62482" w:rsidRPr="00DB251E" w:rsidRDefault="00E62482" w:rsidP="000B74F7">
      <w:pPr>
        <w:pStyle w:val="Heading2"/>
        <w:rPr>
          <w:b/>
          <w:lang w:val="en-CA"/>
        </w:rPr>
      </w:pPr>
      <w:r w:rsidRPr="00DB251E">
        <w:rPr>
          <w:b/>
          <w:lang w:val="en-CA"/>
        </w:rPr>
        <w:t>Consent</w:t>
      </w:r>
      <w:r w:rsidR="000B74F7" w:rsidRPr="00DB251E">
        <w:rPr>
          <w:lang w:val="en-CA"/>
        </w:rPr>
        <w:t xml:space="preserve"> – </w:t>
      </w:r>
      <w:r w:rsidR="005A7F3D" w:rsidRPr="00DB251E">
        <w:rPr>
          <w:lang w:val="en-CA"/>
        </w:rPr>
        <w:t xml:space="preserve">Each of </w:t>
      </w:r>
      <w:r w:rsidR="007E71F3" w:rsidRPr="00DB251E">
        <w:rPr>
          <w:szCs w:val="24"/>
          <w:lang w:val="en-CA"/>
        </w:rPr>
        <w:t>the Permittor</w:t>
      </w:r>
      <w:r w:rsidR="005A7F3D" w:rsidRPr="00DB251E">
        <w:rPr>
          <w:lang w:val="en-CA"/>
        </w:rPr>
        <w:t xml:space="preserve"> and the </w:t>
      </w:r>
      <w:r w:rsidRPr="00DB251E">
        <w:rPr>
          <w:lang w:val="en-CA"/>
        </w:rPr>
        <w:t>First Nation hereby consent to the Assignment.</w:t>
      </w:r>
    </w:p>
    <w:p w14:paraId="62DA95E6" w14:textId="1082A249" w:rsidR="00E62482" w:rsidRPr="00DB251E" w:rsidRDefault="00E62482" w:rsidP="00D30EA9">
      <w:pPr>
        <w:pStyle w:val="Heading2"/>
        <w:rPr>
          <w:b/>
          <w:lang w:val="en-CA"/>
        </w:rPr>
      </w:pPr>
      <w:r w:rsidRPr="00DB251E">
        <w:rPr>
          <w:b/>
          <w:lang w:val="en-CA"/>
        </w:rPr>
        <w:t xml:space="preserve">Covenants and Representations of Assignee </w:t>
      </w:r>
    </w:p>
    <w:p w14:paraId="76B5881F" w14:textId="4F68B0F9" w:rsidR="00E62482" w:rsidRPr="00DB251E" w:rsidRDefault="00E62482" w:rsidP="00D30EA9">
      <w:pPr>
        <w:pStyle w:val="Heading3"/>
        <w:rPr>
          <w:lang w:val="en-CA"/>
        </w:rPr>
      </w:pPr>
      <w:r w:rsidRPr="00DB251E">
        <w:rPr>
          <w:lang w:val="en-CA"/>
        </w:rPr>
        <w:t xml:space="preserve">The Assignee covenants with each of </w:t>
      </w:r>
      <w:r w:rsidR="007E71F3" w:rsidRPr="00DB251E">
        <w:rPr>
          <w:szCs w:val="24"/>
          <w:lang w:val="en-CA"/>
        </w:rPr>
        <w:t>the Permittor</w:t>
      </w:r>
      <w:r w:rsidRPr="00DB251E">
        <w:rPr>
          <w:lang w:val="en-CA"/>
        </w:rPr>
        <w:t xml:space="preserve"> and the First Nation to observe and perform all of the obligations</w:t>
      </w:r>
      <w:r w:rsidR="00C97BE7" w:rsidRPr="00DB251E">
        <w:rPr>
          <w:lang w:val="en-CA"/>
        </w:rPr>
        <w:t xml:space="preserve"> </w:t>
      </w:r>
      <w:r w:rsidRPr="00DB251E">
        <w:rPr>
          <w:lang w:val="en-CA"/>
        </w:rPr>
        <w:t xml:space="preserve">in the </w:t>
      </w:r>
      <w:r w:rsidR="00A10BFB" w:rsidRPr="00DB251E">
        <w:rPr>
          <w:lang w:val="en-CA"/>
        </w:rPr>
        <w:t>Permit</w:t>
      </w:r>
      <w:r w:rsidRPr="00DB251E">
        <w:rPr>
          <w:lang w:val="en-CA"/>
        </w:rPr>
        <w:t xml:space="preserve"> to be observed or performed by the </w:t>
      </w:r>
      <w:r w:rsidR="00A10BFB" w:rsidRPr="00DB251E">
        <w:rPr>
          <w:lang w:val="en-CA"/>
        </w:rPr>
        <w:t>Permittee</w:t>
      </w:r>
      <w:r w:rsidR="00D46BE6" w:rsidRPr="00DB251E">
        <w:rPr>
          <w:lang w:val="en-CA"/>
        </w:rPr>
        <w:t xml:space="preserve"> from and after the date of the assignment of the Permit</w:t>
      </w:r>
      <w:r w:rsidRPr="00DB251E">
        <w:rPr>
          <w:lang w:val="en-CA"/>
        </w:rPr>
        <w:t>.</w:t>
      </w:r>
    </w:p>
    <w:p w14:paraId="2D33F8DC" w14:textId="7BB3157A" w:rsidR="00E62482" w:rsidRPr="00DB251E" w:rsidRDefault="0012159E" w:rsidP="00C97BE7">
      <w:pPr>
        <w:pStyle w:val="Heading3"/>
        <w:rPr>
          <w:lang w:val="en-CA"/>
        </w:rPr>
      </w:pPr>
      <w:r w:rsidRPr="00DB251E">
        <w:rPr>
          <w:lang w:val="en-CA"/>
        </w:rPr>
        <w:t xml:space="preserve">Except as explicitly set out in this agreement, </w:t>
      </w:r>
      <w:r w:rsidR="007E71F3" w:rsidRPr="00DB251E">
        <w:rPr>
          <w:szCs w:val="24"/>
          <w:lang w:val="en-CA"/>
        </w:rPr>
        <w:t>the Permittor</w:t>
      </w:r>
      <w:r w:rsidR="00E62482" w:rsidRPr="00DB251E">
        <w:rPr>
          <w:lang w:val="en-CA"/>
        </w:rPr>
        <w:t>,</w:t>
      </w:r>
      <w:r w:rsidR="00C97BE7" w:rsidRPr="00DB251E">
        <w:rPr>
          <w:lang w:val="en-CA"/>
        </w:rPr>
        <w:t xml:space="preserve"> the Minister, </w:t>
      </w:r>
      <w:r w:rsidR="00E62482" w:rsidRPr="00DB251E">
        <w:rPr>
          <w:lang w:val="en-CA"/>
        </w:rPr>
        <w:t xml:space="preserve">the First Nation, </w:t>
      </w:r>
      <w:r w:rsidR="00C97BE7" w:rsidRPr="00DB251E">
        <w:rPr>
          <w:lang w:val="en-CA"/>
        </w:rPr>
        <w:t xml:space="preserve">the Council, </w:t>
      </w:r>
      <w:r w:rsidRPr="00DB251E">
        <w:rPr>
          <w:lang w:val="en-CA"/>
        </w:rPr>
        <w:t>and</w:t>
      </w:r>
      <w:r w:rsidR="00C97BE7" w:rsidRPr="00DB251E">
        <w:rPr>
          <w:lang w:val="en-CA"/>
        </w:rPr>
        <w:t xml:space="preserve"> </w:t>
      </w:r>
      <w:r w:rsidR="00E62482" w:rsidRPr="00DB251E">
        <w:rPr>
          <w:lang w:val="en-CA"/>
        </w:rPr>
        <w:t>their respective officials, servants, employees, agents, contractors, subcontractors</w:t>
      </w:r>
      <w:r w:rsidRPr="00DB251E">
        <w:rPr>
          <w:lang w:val="en-CA"/>
        </w:rPr>
        <w:t>, and</w:t>
      </w:r>
      <w:r w:rsidR="00E62482" w:rsidRPr="00DB251E">
        <w:rPr>
          <w:lang w:val="en-CA"/>
        </w:rPr>
        <w:t xml:space="preserve"> other legal representatives have </w:t>
      </w:r>
      <w:r w:rsidRPr="00DB251E">
        <w:rPr>
          <w:lang w:val="en-CA"/>
        </w:rPr>
        <w:t xml:space="preserve">not </w:t>
      </w:r>
      <w:r w:rsidR="00E62482" w:rsidRPr="00DB251E">
        <w:rPr>
          <w:lang w:val="en-CA"/>
        </w:rPr>
        <w:t>made any representations or warranties with respect to:</w:t>
      </w:r>
    </w:p>
    <w:p w14:paraId="0263A16A" w14:textId="4671C4AF" w:rsidR="0012159E" w:rsidRPr="00DB251E" w:rsidRDefault="0012159E" w:rsidP="00C97BE7">
      <w:pPr>
        <w:pStyle w:val="Heading3"/>
        <w:numPr>
          <w:ilvl w:val="3"/>
          <w:numId w:val="19"/>
        </w:numPr>
        <w:ind w:left="1800" w:hanging="1080"/>
        <w:rPr>
          <w:lang w:val="en-CA"/>
        </w:rPr>
      </w:pPr>
      <w:r w:rsidRPr="00DB251E">
        <w:rPr>
          <w:lang w:val="en-CA"/>
        </w:rPr>
        <w:t>the terms of the Permit;</w:t>
      </w:r>
    </w:p>
    <w:p w14:paraId="3DDEE378" w14:textId="411C3FDB" w:rsidR="00E62482" w:rsidRPr="00DB251E" w:rsidRDefault="00E62482" w:rsidP="00C97BE7">
      <w:pPr>
        <w:pStyle w:val="Heading3"/>
        <w:numPr>
          <w:ilvl w:val="3"/>
          <w:numId w:val="19"/>
        </w:numPr>
        <w:ind w:left="1800" w:hanging="1080"/>
        <w:rPr>
          <w:lang w:val="en-CA"/>
        </w:rPr>
      </w:pPr>
      <w:r w:rsidRPr="00DB251E">
        <w:rPr>
          <w:lang w:val="en-CA"/>
        </w:rPr>
        <w:lastRenderedPageBreak/>
        <w:t xml:space="preserve">the condition of the </w:t>
      </w:r>
      <w:r w:rsidR="005F29D6" w:rsidRPr="00DB251E">
        <w:rPr>
          <w:lang w:val="en-CA"/>
        </w:rPr>
        <w:t>Permit Area</w:t>
      </w:r>
      <w:r w:rsidRPr="00DB251E">
        <w:rPr>
          <w:lang w:val="en-CA"/>
        </w:rPr>
        <w:t xml:space="preserve">, including the </w:t>
      </w:r>
      <w:r w:rsidR="005F29D6" w:rsidRPr="00DB251E">
        <w:rPr>
          <w:lang w:val="en-CA"/>
        </w:rPr>
        <w:t>Permit Area</w:t>
      </w:r>
      <w:r w:rsidRPr="00DB251E">
        <w:rPr>
          <w:lang w:val="en-CA"/>
        </w:rPr>
        <w:t>’</w:t>
      </w:r>
      <w:r w:rsidR="007A54B7" w:rsidRPr="00DB251E">
        <w:rPr>
          <w:lang w:val="en-CA"/>
        </w:rPr>
        <w:t>s</w:t>
      </w:r>
      <w:r w:rsidRPr="00DB251E">
        <w:rPr>
          <w:lang w:val="en-CA"/>
        </w:rPr>
        <w:t xml:space="preserve"> compliance with Laws </w:t>
      </w:r>
      <w:r w:rsidR="0012159E" w:rsidRPr="00DB251E">
        <w:rPr>
          <w:lang w:val="en-CA"/>
        </w:rPr>
        <w:t>and</w:t>
      </w:r>
      <w:r w:rsidRPr="00DB251E">
        <w:rPr>
          <w:lang w:val="en-CA"/>
        </w:rPr>
        <w:t xml:space="preserve"> the presence of Contaminants on the </w:t>
      </w:r>
      <w:r w:rsidR="005F29D6" w:rsidRPr="00DB251E">
        <w:rPr>
          <w:lang w:val="en-CA"/>
        </w:rPr>
        <w:t>Permit Area</w:t>
      </w:r>
      <w:r w:rsidRPr="00DB251E">
        <w:rPr>
          <w:lang w:val="en-CA"/>
        </w:rPr>
        <w:t>;</w:t>
      </w:r>
    </w:p>
    <w:p w14:paraId="04D14F2B" w14:textId="24AEAC01" w:rsidR="00E62482" w:rsidRPr="00DB251E" w:rsidRDefault="00E62482" w:rsidP="000B74F7">
      <w:pPr>
        <w:pStyle w:val="Heading3"/>
        <w:numPr>
          <w:ilvl w:val="3"/>
          <w:numId w:val="19"/>
        </w:numPr>
        <w:ind w:left="1800" w:hanging="1080"/>
        <w:rPr>
          <w:lang w:val="en-CA"/>
        </w:rPr>
      </w:pPr>
      <w:r w:rsidRPr="00DB251E">
        <w:rPr>
          <w:lang w:val="en-CA"/>
        </w:rPr>
        <w:t>issues of title</w:t>
      </w:r>
      <w:r w:rsidR="0012159E" w:rsidRPr="00DB251E">
        <w:rPr>
          <w:lang w:val="en-CA"/>
        </w:rPr>
        <w:t xml:space="preserve">, </w:t>
      </w:r>
      <w:r w:rsidRPr="00DB251E">
        <w:rPr>
          <w:lang w:val="en-CA"/>
        </w:rPr>
        <w:t>encumbrances affecting title</w:t>
      </w:r>
      <w:r w:rsidR="0012159E" w:rsidRPr="00DB251E">
        <w:rPr>
          <w:lang w:val="en-CA"/>
        </w:rPr>
        <w:t>, and matters contained within the Registry</w:t>
      </w:r>
      <w:r w:rsidRPr="00DB251E">
        <w:rPr>
          <w:lang w:val="en-CA"/>
        </w:rPr>
        <w:t xml:space="preserve">; </w:t>
      </w:r>
      <w:r w:rsidR="00D46BE6" w:rsidRPr="00DB251E">
        <w:rPr>
          <w:lang w:val="en-CA"/>
        </w:rPr>
        <w:t>and</w:t>
      </w:r>
      <w:r w:rsidRPr="00DB251E">
        <w:rPr>
          <w:lang w:val="en-CA"/>
        </w:rPr>
        <w:t xml:space="preserve"> </w:t>
      </w:r>
    </w:p>
    <w:p w14:paraId="6CD6D360" w14:textId="072019A3" w:rsidR="00E62482" w:rsidRPr="00DB251E" w:rsidRDefault="00E62482" w:rsidP="00C97BE7">
      <w:pPr>
        <w:pStyle w:val="Heading3"/>
        <w:numPr>
          <w:ilvl w:val="3"/>
          <w:numId w:val="19"/>
        </w:numPr>
        <w:ind w:left="1800" w:hanging="1080"/>
        <w:rPr>
          <w:lang w:val="en-CA"/>
        </w:rPr>
      </w:pPr>
      <w:r w:rsidRPr="00DB251E">
        <w:rPr>
          <w:lang w:val="en-CA"/>
        </w:rPr>
        <w:t xml:space="preserve">the suitability of the </w:t>
      </w:r>
      <w:r w:rsidR="005F29D6" w:rsidRPr="00DB251E">
        <w:rPr>
          <w:lang w:val="en-CA"/>
        </w:rPr>
        <w:t>Permit Area</w:t>
      </w:r>
      <w:r w:rsidRPr="00DB251E">
        <w:rPr>
          <w:lang w:val="en-CA"/>
        </w:rPr>
        <w:t xml:space="preserve"> for the Assignee.</w:t>
      </w:r>
    </w:p>
    <w:p w14:paraId="0877F0E8" w14:textId="37838C87" w:rsidR="00E62482" w:rsidRPr="00DB251E" w:rsidRDefault="00E62482" w:rsidP="00C97BE7">
      <w:pPr>
        <w:pStyle w:val="Heading3"/>
        <w:rPr>
          <w:lang w:val="en-CA"/>
        </w:rPr>
      </w:pPr>
      <w:r w:rsidRPr="00DB251E">
        <w:rPr>
          <w:lang w:val="en-CA"/>
        </w:rPr>
        <w:t xml:space="preserve">The Assignee makes the same representations and warranties to each of </w:t>
      </w:r>
      <w:r w:rsidR="007E71F3" w:rsidRPr="00DB251E">
        <w:rPr>
          <w:szCs w:val="24"/>
          <w:lang w:val="en-CA"/>
        </w:rPr>
        <w:t>the Permittor</w:t>
      </w:r>
      <w:r w:rsidRPr="00DB251E">
        <w:rPr>
          <w:lang w:val="en-CA"/>
        </w:rPr>
        <w:t xml:space="preserve"> and the First Nation that the </w:t>
      </w:r>
      <w:r w:rsidR="00A10BFB" w:rsidRPr="00DB251E">
        <w:rPr>
          <w:lang w:val="en-CA"/>
        </w:rPr>
        <w:t>Permittee</w:t>
      </w:r>
      <w:r w:rsidRPr="00DB251E">
        <w:rPr>
          <w:lang w:val="en-CA"/>
        </w:rPr>
        <w:t xml:space="preserve"> made in the </w:t>
      </w:r>
      <w:r w:rsidR="00A10BFB" w:rsidRPr="00DB251E">
        <w:rPr>
          <w:lang w:val="en-CA"/>
        </w:rPr>
        <w:t>Permit</w:t>
      </w:r>
      <w:r w:rsidR="00D46BE6" w:rsidRPr="00DB251E">
        <w:rPr>
          <w:lang w:val="en-CA"/>
        </w:rPr>
        <w:t>,</w:t>
      </w:r>
      <w:r w:rsidR="0012159E" w:rsidRPr="00DB251E">
        <w:rPr>
          <w:lang w:val="en-CA"/>
        </w:rPr>
        <w:t xml:space="preserve"> with the Commencement Date meaning the effective date of the Assignment</w:t>
      </w:r>
      <w:r w:rsidRPr="00DB251E">
        <w:rPr>
          <w:lang w:val="en-CA"/>
        </w:rPr>
        <w:t>.</w:t>
      </w:r>
    </w:p>
    <w:p w14:paraId="7C619E76" w14:textId="6D37B2D0" w:rsidR="00E62482" w:rsidRPr="00DB251E" w:rsidRDefault="00E62482" w:rsidP="00C97BE7">
      <w:pPr>
        <w:pStyle w:val="Heading3"/>
        <w:rPr>
          <w:lang w:val="en-CA"/>
        </w:rPr>
      </w:pPr>
      <w:r w:rsidRPr="00DB251E">
        <w:rPr>
          <w:lang w:val="en-CA"/>
        </w:rPr>
        <w:t xml:space="preserve">The Assignee represents and warrants to each of </w:t>
      </w:r>
      <w:r w:rsidR="007E71F3" w:rsidRPr="00DB251E">
        <w:rPr>
          <w:szCs w:val="24"/>
          <w:lang w:val="en-CA"/>
        </w:rPr>
        <w:t>the Permittor</w:t>
      </w:r>
      <w:r w:rsidRPr="00DB251E">
        <w:rPr>
          <w:lang w:val="en-CA"/>
        </w:rPr>
        <w:t xml:space="preserve"> and the First Nation that the person or persons signing this agreement on the Assignee’s behalf have the authority to bind the Assignee to this agreement. </w:t>
      </w:r>
    </w:p>
    <w:p w14:paraId="75720017" w14:textId="77777777" w:rsidR="00C97BE7" w:rsidRPr="00DB251E" w:rsidRDefault="00C97BE7" w:rsidP="00C97BE7">
      <w:pPr>
        <w:pStyle w:val="Heading3"/>
        <w:rPr>
          <w:lang w:val="en-CA"/>
        </w:rPr>
      </w:pPr>
      <w:r w:rsidRPr="00DB251E">
        <w:rPr>
          <w:lang w:val="en-CA"/>
        </w:rPr>
        <w:t>The Assignee’s delivery information is as follows:</w:t>
      </w:r>
    </w:p>
    <w:p w14:paraId="317A672B" w14:textId="77777777" w:rsidR="00C97BE7" w:rsidRPr="00DB251E" w:rsidRDefault="00C97BE7" w:rsidP="00C97BE7">
      <w:pPr>
        <w:pStyle w:val="JCIndent4"/>
        <w:ind w:left="1440" w:hanging="720"/>
        <w:rPr>
          <w:lang w:val="en-CA"/>
        </w:rPr>
      </w:pPr>
    </w:p>
    <w:p w14:paraId="3FD4BD5B" w14:textId="77777777" w:rsidR="00C97BE7" w:rsidRPr="00DB251E" w:rsidRDefault="00C97BE7" w:rsidP="00C97BE7">
      <w:pPr>
        <w:pStyle w:val="JCIndent4"/>
        <w:ind w:left="1440" w:hanging="720"/>
        <w:rPr>
          <w:lang w:val="en-CA"/>
        </w:rPr>
      </w:pPr>
      <w:r w:rsidRPr="00DB251E">
        <w:rPr>
          <w:lang w:val="en-CA"/>
        </w:rPr>
        <w:t>[Assignee’s Name]</w:t>
      </w:r>
    </w:p>
    <w:p w14:paraId="5F7112A4" w14:textId="77777777" w:rsidR="00C97BE7" w:rsidRPr="00DB251E" w:rsidRDefault="00C97BE7" w:rsidP="00C97BE7">
      <w:pPr>
        <w:pStyle w:val="JCIndent4"/>
        <w:ind w:left="1440" w:hanging="720"/>
        <w:rPr>
          <w:lang w:val="en-CA"/>
        </w:rPr>
      </w:pPr>
      <w:r w:rsidRPr="00DB251E">
        <w:rPr>
          <w:lang w:val="en-CA"/>
        </w:rPr>
        <w:t xml:space="preserve">[Assignee’s Address] </w:t>
      </w:r>
    </w:p>
    <w:p w14:paraId="0FE4FB77" w14:textId="77777777" w:rsidR="00C97BE7" w:rsidRPr="00DB251E" w:rsidRDefault="00C97BE7" w:rsidP="00C97BE7">
      <w:pPr>
        <w:pStyle w:val="JCIndent4"/>
        <w:ind w:left="1440" w:hanging="720"/>
        <w:rPr>
          <w:lang w:val="en-CA"/>
        </w:rPr>
      </w:pPr>
    </w:p>
    <w:p w14:paraId="5E8FCE8F" w14:textId="77777777" w:rsidR="00C97BE7" w:rsidRPr="00DB251E" w:rsidRDefault="00C97BE7" w:rsidP="00C97BE7">
      <w:pPr>
        <w:pStyle w:val="JCIndent4"/>
        <w:ind w:left="1440" w:hanging="720"/>
        <w:rPr>
          <w:lang w:val="en-CA"/>
        </w:rPr>
      </w:pPr>
      <w:r w:rsidRPr="00DB251E">
        <w:rPr>
          <w:lang w:val="en-CA"/>
        </w:rPr>
        <w:t>Fax: [#]</w:t>
      </w:r>
    </w:p>
    <w:p w14:paraId="4DF424FB" w14:textId="77777777" w:rsidR="00C97BE7" w:rsidRPr="00DB251E" w:rsidRDefault="00C97BE7" w:rsidP="00C97BE7">
      <w:pPr>
        <w:pStyle w:val="JCIndent4"/>
        <w:ind w:left="1440" w:hanging="720"/>
        <w:rPr>
          <w:lang w:val="en-CA"/>
        </w:rPr>
      </w:pPr>
    </w:p>
    <w:p w14:paraId="646C9758" w14:textId="76839C26" w:rsidR="00C97BE7" w:rsidRPr="00DB251E" w:rsidRDefault="00C97BE7" w:rsidP="00C97BE7">
      <w:pPr>
        <w:pStyle w:val="JCIndent4"/>
        <w:ind w:left="1440" w:hanging="720"/>
        <w:rPr>
          <w:lang w:val="en-CA"/>
        </w:rPr>
      </w:pPr>
      <w:r w:rsidRPr="00DB251E">
        <w:rPr>
          <w:lang w:val="en-CA"/>
        </w:rPr>
        <w:t>Email: [Email]</w:t>
      </w:r>
    </w:p>
    <w:p w14:paraId="48091F2F" w14:textId="77777777" w:rsidR="00E62482" w:rsidRPr="00DB251E" w:rsidRDefault="00E62482" w:rsidP="00E62482">
      <w:pPr>
        <w:pStyle w:val="Heading1"/>
        <w:rPr>
          <w:rFonts w:ascii="Arial Bold" w:hAnsi="Arial Bold"/>
          <w:caps/>
          <w:lang w:val="en-CA"/>
        </w:rPr>
      </w:pPr>
      <w:r w:rsidRPr="00DB251E">
        <w:rPr>
          <w:rFonts w:ascii="Arial Bold" w:hAnsi="Arial Bold"/>
          <w:caps/>
          <w:lang w:val="en-CA"/>
        </w:rPr>
        <w:t>General</w:t>
      </w:r>
    </w:p>
    <w:p w14:paraId="20FE33E7" w14:textId="0026CD8B" w:rsidR="00E62482" w:rsidRPr="00DB251E" w:rsidRDefault="00C97BE7" w:rsidP="00E62482">
      <w:pPr>
        <w:pStyle w:val="Heading2"/>
        <w:rPr>
          <w:lang w:val="en-CA"/>
        </w:rPr>
      </w:pPr>
      <w:r w:rsidRPr="00DB251E">
        <w:rPr>
          <w:b/>
          <w:lang w:val="en-CA"/>
        </w:rPr>
        <w:t>No Merger</w:t>
      </w:r>
      <w:r w:rsidRPr="00DB251E">
        <w:rPr>
          <w:lang w:val="en-CA"/>
        </w:rPr>
        <w:t xml:space="preserve"> – </w:t>
      </w:r>
      <w:r w:rsidR="00E62482" w:rsidRPr="00DB251E">
        <w:rPr>
          <w:lang w:val="en-CA"/>
        </w:rPr>
        <w:t xml:space="preserve">The </w:t>
      </w:r>
      <w:r w:rsidR="00A10BFB" w:rsidRPr="00DB251E">
        <w:rPr>
          <w:lang w:val="en-CA"/>
        </w:rPr>
        <w:t>Permit</w:t>
      </w:r>
      <w:r w:rsidR="00E62482" w:rsidRPr="00DB251E">
        <w:rPr>
          <w:lang w:val="en-CA"/>
        </w:rPr>
        <w:t xml:space="preserve"> will survive the execution of this agreement and will not merge in this agreement.</w:t>
      </w:r>
    </w:p>
    <w:p w14:paraId="5319F8FD" w14:textId="0B9381E1" w:rsidR="00E62482" w:rsidRPr="00DB251E" w:rsidRDefault="00C97BE7" w:rsidP="00E62482">
      <w:pPr>
        <w:pStyle w:val="Heading2"/>
        <w:rPr>
          <w:lang w:val="en-CA"/>
        </w:rPr>
      </w:pPr>
      <w:r w:rsidRPr="00DB251E">
        <w:rPr>
          <w:b/>
          <w:lang w:val="en-CA"/>
        </w:rPr>
        <w:t>Definitions</w:t>
      </w:r>
      <w:r w:rsidRPr="00DB251E">
        <w:rPr>
          <w:lang w:val="en-CA"/>
        </w:rPr>
        <w:t xml:space="preserve"> – </w:t>
      </w:r>
      <w:r w:rsidR="00E62482" w:rsidRPr="00DB251E">
        <w:rPr>
          <w:lang w:val="en-CA"/>
        </w:rPr>
        <w:t xml:space="preserve">A term not defined in this agreement but defined in the </w:t>
      </w:r>
      <w:r w:rsidR="00A10BFB" w:rsidRPr="00DB251E">
        <w:rPr>
          <w:lang w:val="en-CA"/>
        </w:rPr>
        <w:t>Permit</w:t>
      </w:r>
      <w:r w:rsidR="00E62482" w:rsidRPr="00DB251E">
        <w:rPr>
          <w:lang w:val="en-CA"/>
        </w:rPr>
        <w:t xml:space="preserve"> ha</w:t>
      </w:r>
      <w:r w:rsidR="0012159E" w:rsidRPr="00DB251E">
        <w:rPr>
          <w:lang w:val="en-CA"/>
        </w:rPr>
        <w:t>s</w:t>
      </w:r>
      <w:r w:rsidR="00E62482" w:rsidRPr="00DB251E">
        <w:rPr>
          <w:lang w:val="en-CA"/>
        </w:rPr>
        <w:t xml:space="preserve"> the same meaning</w:t>
      </w:r>
      <w:r w:rsidR="0012159E" w:rsidRPr="00DB251E">
        <w:rPr>
          <w:lang w:val="en-CA"/>
        </w:rPr>
        <w:t xml:space="preserve"> as in t</w:t>
      </w:r>
      <w:r w:rsidR="00E62482" w:rsidRPr="00DB251E">
        <w:rPr>
          <w:lang w:val="en-CA"/>
        </w:rPr>
        <w:t xml:space="preserve">he </w:t>
      </w:r>
      <w:r w:rsidR="00A10BFB" w:rsidRPr="00DB251E">
        <w:rPr>
          <w:lang w:val="en-CA"/>
        </w:rPr>
        <w:t>Permit</w:t>
      </w:r>
      <w:r w:rsidR="00E62482" w:rsidRPr="00DB251E">
        <w:rPr>
          <w:lang w:val="en-CA"/>
        </w:rPr>
        <w:t>.</w:t>
      </w:r>
    </w:p>
    <w:p w14:paraId="6CD145CB" w14:textId="421F8F08" w:rsidR="00C97BE7" w:rsidRPr="00DB251E" w:rsidRDefault="00C97BE7" w:rsidP="00C97BE7">
      <w:pPr>
        <w:pStyle w:val="Heading2"/>
        <w:rPr>
          <w:lang w:val="en-CA"/>
        </w:rPr>
      </w:pPr>
      <w:r w:rsidRPr="00DB251E">
        <w:rPr>
          <w:b/>
          <w:lang w:val="en-CA"/>
        </w:rPr>
        <w:t>Headings</w:t>
      </w:r>
      <w:r w:rsidRPr="00DB251E">
        <w:rPr>
          <w:lang w:val="en-CA"/>
        </w:rPr>
        <w:t xml:space="preserve"> – All headings are for convenience and reference only.  They are not to be used to define, limit, enlarge, modify</w:t>
      </w:r>
      <w:r w:rsidR="0012159E" w:rsidRPr="00DB251E">
        <w:rPr>
          <w:lang w:val="en-CA"/>
        </w:rPr>
        <w:t>,</w:t>
      </w:r>
      <w:r w:rsidRPr="00DB251E">
        <w:rPr>
          <w:lang w:val="en-CA"/>
        </w:rPr>
        <w:t xml:space="preserve"> or explain the scope or meaning of a provision.</w:t>
      </w:r>
    </w:p>
    <w:p w14:paraId="2671D41C" w14:textId="490498C1" w:rsidR="00E62482" w:rsidRPr="00DB251E" w:rsidRDefault="00C97BE7" w:rsidP="00E62482">
      <w:pPr>
        <w:pStyle w:val="Heading2"/>
        <w:rPr>
          <w:lang w:val="en-CA"/>
        </w:rPr>
      </w:pPr>
      <w:r w:rsidRPr="00DB251E">
        <w:rPr>
          <w:b/>
          <w:lang w:val="en-CA"/>
        </w:rPr>
        <w:t>Binding on Successors</w:t>
      </w:r>
      <w:r w:rsidRPr="00DB251E">
        <w:rPr>
          <w:lang w:val="en-CA"/>
        </w:rPr>
        <w:t xml:space="preserve"> – </w:t>
      </w:r>
      <w:r w:rsidR="00E62482" w:rsidRPr="00DB251E">
        <w:rPr>
          <w:lang w:val="en-CA"/>
        </w:rPr>
        <w:t xml:space="preserve">This agreement will enure to the benefit of and be binding upon the Parties and their respective heirs, </w:t>
      </w:r>
      <w:r w:rsidR="00A54F12" w:rsidRPr="00DB251E">
        <w:rPr>
          <w:lang w:val="en-CA"/>
        </w:rPr>
        <w:t xml:space="preserve">executors, </w:t>
      </w:r>
      <w:r w:rsidR="00E62482" w:rsidRPr="00DB251E">
        <w:rPr>
          <w:lang w:val="en-CA"/>
        </w:rPr>
        <w:t xml:space="preserve">administrators, successors, </w:t>
      </w:r>
      <w:r w:rsidR="00A54F12" w:rsidRPr="00DB251E">
        <w:rPr>
          <w:lang w:val="en-CA"/>
        </w:rPr>
        <w:t>assigns</w:t>
      </w:r>
      <w:r w:rsidR="0012159E" w:rsidRPr="00DB251E">
        <w:rPr>
          <w:lang w:val="en-CA"/>
        </w:rPr>
        <w:t>,</w:t>
      </w:r>
      <w:r w:rsidR="00A54F12" w:rsidRPr="00DB251E">
        <w:rPr>
          <w:lang w:val="en-CA"/>
        </w:rPr>
        <w:t xml:space="preserve"> and other legal </w:t>
      </w:r>
      <w:r w:rsidR="00E62482" w:rsidRPr="00DB251E">
        <w:rPr>
          <w:lang w:val="en-CA"/>
        </w:rPr>
        <w:t>representatives.</w:t>
      </w:r>
    </w:p>
    <w:p w14:paraId="0B2E1ACE" w14:textId="7868095A" w:rsidR="005B5CBF" w:rsidRPr="00DB251E" w:rsidRDefault="00C97BE7" w:rsidP="00E62482">
      <w:pPr>
        <w:pStyle w:val="Heading2"/>
        <w:rPr>
          <w:lang w:val="en-CA"/>
        </w:rPr>
      </w:pPr>
      <w:r w:rsidRPr="00DB251E">
        <w:rPr>
          <w:b/>
          <w:lang w:val="en-CA"/>
        </w:rPr>
        <w:t>Counterpart Execution</w:t>
      </w:r>
      <w:r w:rsidRPr="00DB251E">
        <w:rPr>
          <w:lang w:val="en-CA"/>
        </w:rPr>
        <w:t xml:space="preserve"> – </w:t>
      </w:r>
      <w:r w:rsidR="005B5CBF" w:rsidRPr="00DB251E">
        <w:rPr>
          <w:lang w:val="en-CA"/>
        </w:rPr>
        <w:t>This agreement may be executed in one or more counterparts, each of which is considered to be an original but all of which together constitute one and the same document.</w:t>
      </w:r>
      <w:r w:rsidRPr="00DB251E">
        <w:rPr>
          <w:lang w:val="en-CA"/>
        </w:rPr>
        <w:t xml:space="preserve"> Upon execution by a Party, such Party will promptly </w:t>
      </w:r>
      <w:r w:rsidR="0012159E" w:rsidRPr="00DB251E">
        <w:rPr>
          <w:lang w:val="en-CA"/>
        </w:rPr>
        <w:t>provide</w:t>
      </w:r>
      <w:r w:rsidRPr="00DB251E">
        <w:rPr>
          <w:lang w:val="en-CA"/>
        </w:rPr>
        <w:t xml:space="preserve"> a copy of its </w:t>
      </w:r>
      <w:r w:rsidR="00A54F12" w:rsidRPr="00DB251E">
        <w:rPr>
          <w:lang w:val="en-CA"/>
        </w:rPr>
        <w:t xml:space="preserve">originally </w:t>
      </w:r>
      <w:r w:rsidRPr="00DB251E">
        <w:rPr>
          <w:lang w:val="en-CA"/>
        </w:rPr>
        <w:t>executed Permit to the other Parties.</w:t>
      </w:r>
    </w:p>
    <w:p w14:paraId="427B46A7" w14:textId="66A2DCA2" w:rsidR="00E62482" w:rsidRPr="00DB251E" w:rsidRDefault="00277B96" w:rsidP="00E62482">
      <w:pPr>
        <w:pStyle w:val="JCLine1Indt"/>
        <w:ind w:left="720" w:hanging="720"/>
      </w:pPr>
      <w:r w:rsidRPr="00DB251E">
        <w:rPr>
          <w:rStyle w:val="Strong"/>
          <w:b w:val="0"/>
        </w:rPr>
        <w:lastRenderedPageBreak/>
        <w:t>The Parties</w:t>
      </w:r>
      <w:r w:rsidR="005B5CBF" w:rsidRPr="00DB251E">
        <w:rPr>
          <w:rStyle w:val="Strong"/>
        </w:rPr>
        <w:t xml:space="preserve"> </w:t>
      </w:r>
      <w:r w:rsidR="00E62482" w:rsidRPr="00DB251E">
        <w:t>have executed this agreement as of the date first written above.</w:t>
      </w:r>
    </w:p>
    <w:tbl>
      <w:tblPr>
        <w:tblW w:w="9432" w:type="dxa"/>
        <w:tblLayout w:type="fixed"/>
        <w:tblLook w:val="0000" w:firstRow="0" w:lastRow="0" w:firstColumn="0" w:lastColumn="0" w:noHBand="0" w:noVBand="0"/>
      </w:tblPr>
      <w:tblGrid>
        <w:gridCol w:w="4158"/>
        <w:gridCol w:w="450"/>
        <w:gridCol w:w="4824"/>
      </w:tblGrid>
      <w:tr w:rsidR="00E62482" w:rsidRPr="00DB251E" w14:paraId="67826A6B" w14:textId="77777777" w:rsidTr="00A4043C">
        <w:trPr>
          <w:trHeight w:val="720"/>
        </w:trPr>
        <w:tc>
          <w:tcPr>
            <w:tcW w:w="4158" w:type="dxa"/>
          </w:tcPr>
          <w:p w14:paraId="0E5259E6" w14:textId="1EBB25FF" w:rsidR="00E62482" w:rsidRPr="00DB251E" w:rsidRDefault="00E62482" w:rsidP="00220268">
            <w:pPr>
              <w:pStyle w:val="JCBodyTxt2"/>
              <w:ind w:left="720" w:hanging="720"/>
              <w:rPr>
                <w:lang w:val="en-CA"/>
              </w:rPr>
            </w:pPr>
          </w:p>
        </w:tc>
        <w:tc>
          <w:tcPr>
            <w:tcW w:w="450" w:type="dxa"/>
          </w:tcPr>
          <w:p w14:paraId="1FDC94EC" w14:textId="00FAF448" w:rsidR="00E62482" w:rsidRPr="00DB251E" w:rsidRDefault="00E62482" w:rsidP="00A4043C">
            <w:pPr>
              <w:pStyle w:val="JCBodyTxt2"/>
              <w:ind w:left="720" w:hanging="720"/>
              <w:rPr>
                <w:lang w:val="en-CA"/>
              </w:rPr>
            </w:pPr>
          </w:p>
        </w:tc>
        <w:tc>
          <w:tcPr>
            <w:tcW w:w="4824" w:type="dxa"/>
          </w:tcPr>
          <w:p w14:paraId="367A0E00" w14:textId="3D3AF1DE" w:rsidR="00E62482" w:rsidRPr="00DB251E" w:rsidRDefault="00E62482" w:rsidP="002F1E28">
            <w:pPr>
              <w:pStyle w:val="JCBodyTxt2"/>
              <w:rPr>
                <w:lang w:val="en-CA"/>
              </w:rPr>
            </w:pPr>
            <w:r w:rsidRPr="00DB251E">
              <w:rPr>
                <w:rStyle w:val="Strong"/>
                <w:lang w:val="en-CA"/>
              </w:rPr>
              <w:t>H</w:t>
            </w:r>
            <w:r w:rsidR="00194386" w:rsidRPr="00DB251E">
              <w:rPr>
                <w:rStyle w:val="Strong"/>
                <w:lang w:val="en-CA"/>
              </w:rPr>
              <w:t>IS</w:t>
            </w:r>
            <w:r w:rsidRPr="00DB251E">
              <w:rPr>
                <w:rStyle w:val="Strong"/>
                <w:lang w:val="en-CA"/>
              </w:rPr>
              <w:t xml:space="preserve"> MAJESTY THE </w:t>
            </w:r>
            <w:r w:rsidR="00194386" w:rsidRPr="00DB251E">
              <w:rPr>
                <w:rStyle w:val="Strong"/>
                <w:lang w:val="en-CA"/>
              </w:rPr>
              <w:t>KING</w:t>
            </w:r>
            <w:r w:rsidRPr="00DB251E">
              <w:rPr>
                <w:rStyle w:val="Strong"/>
                <w:lang w:val="en-CA"/>
              </w:rPr>
              <w:t xml:space="preserve"> IN RIGHT OF CANADA</w:t>
            </w:r>
            <w:r w:rsidRPr="00DB251E">
              <w:rPr>
                <w:lang w:val="en-CA"/>
              </w:rPr>
              <w:t xml:space="preserve">, as represented by the Minister of </w:t>
            </w:r>
            <w:r w:rsidR="002F1E28" w:rsidRPr="00DB251E">
              <w:rPr>
                <w:lang w:val="en-CA"/>
              </w:rPr>
              <w:t>Indigenous Services</w:t>
            </w:r>
          </w:p>
          <w:p w14:paraId="0377F769" w14:textId="77777777" w:rsidR="00A4043C" w:rsidRPr="00DB251E" w:rsidRDefault="00A4043C" w:rsidP="00A4043C">
            <w:pPr>
              <w:rPr>
                <w:lang w:val="en-CA"/>
              </w:rPr>
            </w:pPr>
          </w:p>
          <w:p w14:paraId="6C49D522" w14:textId="7CD76A65" w:rsidR="00A4043C" w:rsidRPr="00DB251E" w:rsidRDefault="00A4043C" w:rsidP="00A4043C">
            <w:pPr>
              <w:rPr>
                <w:lang w:val="en-CA"/>
              </w:rPr>
            </w:pPr>
          </w:p>
        </w:tc>
      </w:tr>
      <w:tr w:rsidR="00E62482" w:rsidRPr="00DB251E" w14:paraId="14DED1E3" w14:textId="77777777" w:rsidTr="00A4043C">
        <w:trPr>
          <w:trHeight w:val="144"/>
        </w:trPr>
        <w:tc>
          <w:tcPr>
            <w:tcW w:w="4158" w:type="dxa"/>
          </w:tcPr>
          <w:p w14:paraId="11396876" w14:textId="77777777" w:rsidR="00E62482" w:rsidRPr="00DB251E" w:rsidRDefault="00E62482" w:rsidP="00220268">
            <w:pPr>
              <w:pStyle w:val="JCBodyTxt2"/>
              <w:ind w:left="720" w:hanging="720"/>
              <w:rPr>
                <w:lang w:val="en-CA"/>
              </w:rPr>
            </w:pPr>
          </w:p>
        </w:tc>
        <w:tc>
          <w:tcPr>
            <w:tcW w:w="450" w:type="dxa"/>
          </w:tcPr>
          <w:p w14:paraId="76C9AC4D" w14:textId="0C4ED194" w:rsidR="00E62482" w:rsidRPr="00DB251E" w:rsidRDefault="00E62482" w:rsidP="00A4043C">
            <w:pPr>
              <w:pStyle w:val="JCBodyTxt2"/>
              <w:rPr>
                <w:lang w:val="en-CA"/>
              </w:rPr>
            </w:pPr>
          </w:p>
        </w:tc>
        <w:tc>
          <w:tcPr>
            <w:tcW w:w="4824" w:type="dxa"/>
            <w:tcBorders>
              <w:bottom w:val="single" w:sz="6" w:space="0" w:color="auto"/>
            </w:tcBorders>
          </w:tcPr>
          <w:p w14:paraId="31E40D4B" w14:textId="77777777" w:rsidR="00E62482" w:rsidRPr="00DB251E" w:rsidRDefault="00E62482" w:rsidP="002F1E28">
            <w:pPr>
              <w:pStyle w:val="JCBodyTxt2"/>
              <w:rPr>
                <w:lang w:val="en-CA"/>
              </w:rPr>
            </w:pPr>
          </w:p>
        </w:tc>
      </w:tr>
      <w:tr w:rsidR="00E62482" w:rsidRPr="00DB251E" w14:paraId="1EFD0721" w14:textId="77777777" w:rsidTr="00A4043C">
        <w:tc>
          <w:tcPr>
            <w:tcW w:w="4158" w:type="dxa"/>
          </w:tcPr>
          <w:p w14:paraId="4326AA8F" w14:textId="08E58E22" w:rsidR="00E62482" w:rsidRPr="00DB251E" w:rsidRDefault="00E62482" w:rsidP="00220268">
            <w:pPr>
              <w:pStyle w:val="JCBodyTxt2"/>
              <w:ind w:left="720" w:hanging="720"/>
              <w:rPr>
                <w:lang w:val="en-CA"/>
              </w:rPr>
            </w:pPr>
          </w:p>
        </w:tc>
        <w:tc>
          <w:tcPr>
            <w:tcW w:w="450" w:type="dxa"/>
          </w:tcPr>
          <w:p w14:paraId="2A6200E6" w14:textId="35652DFE" w:rsidR="00E62482" w:rsidRPr="00DB251E" w:rsidRDefault="00E62482" w:rsidP="00A4043C">
            <w:pPr>
              <w:pStyle w:val="JCBodyTxt2"/>
              <w:rPr>
                <w:lang w:val="en-CA"/>
              </w:rPr>
            </w:pPr>
          </w:p>
        </w:tc>
        <w:tc>
          <w:tcPr>
            <w:tcW w:w="4824" w:type="dxa"/>
          </w:tcPr>
          <w:p w14:paraId="2EAA3ABB" w14:textId="0C8556AE" w:rsidR="00F71DF0" w:rsidRPr="00DB251E" w:rsidRDefault="00F71DF0" w:rsidP="00F71DF0">
            <w:pPr>
              <w:pStyle w:val="JCBodyTxt2"/>
              <w:rPr>
                <w:lang w:val="en-CA"/>
              </w:rPr>
            </w:pPr>
            <w:r w:rsidRPr="00DB251E">
              <w:rPr>
                <w:lang w:val="en-CA"/>
              </w:rPr>
              <w:t>[N</w:t>
            </w:r>
            <w:r w:rsidR="001743AC" w:rsidRPr="00DB251E">
              <w:rPr>
                <w:lang w:val="en-CA"/>
              </w:rPr>
              <w:t>ame</w:t>
            </w:r>
            <w:r w:rsidRPr="00DB251E">
              <w:rPr>
                <w:lang w:val="en-CA"/>
              </w:rPr>
              <w:t>]</w:t>
            </w:r>
          </w:p>
          <w:p w14:paraId="2F576B32" w14:textId="77777777" w:rsidR="00A4043C" w:rsidRPr="00DB251E" w:rsidRDefault="00A4043C" w:rsidP="00A4043C">
            <w:pPr>
              <w:spacing w:before="0"/>
              <w:rPr>
                <w:lang w:val="en-CA"/>
              </w:rPr>
            </w:pPr>
          </w:p>
          <w:p w14:paraId="0CC93B85" w14:textId="47B8379A" w:rsidR="00A4043C" w:rsidRPr="00DB251E" w:rsidRDefault="00A4043C" w:rsidP="00A4043C">
            <w:pPr>
              <w:rPr>
                <w:lang w:val="en-CA"/>
              </w:rPr>
            </w:pPr>
          </w:p>
        </w:tc>
      </w:tr>
      <w:tr w:rsidR="00CF7851" w:rsidRPr="00DB251E" w14:paraId="2832B4D6" w14:textId="77777777" w:rsidTr="00A4043C">
        <w:tc>
          <w:tcPr>
            <w:tcW w:w="4158" w:type="dxa"/>
          </w:tcPr>
          <w:p w14:paraId="5ADA3713" w14:textId="77777777" w:rsidR="00CF7851" w:rsidRPr="00DB251E" w:rsidRDefault="00CF7851" w:rsidP="002B5395">
            <w:pPr>
              <w:pStyle w:val="JCBodyTxt2"/>
              <w:ind w:left="720" w:hanging="720"/>
              <w:rPr>
                <w:lang w:val="en-CA"/>
              </w:rPr>
            </w:pPr>
          </w:p>
        </w:tc>
        <w:tc>
          <w:tcPr>
            <w:tcW w:w="450" w:type="dxa"/>
          </w:tcPr>
          <w:p w14:paraId="007FC533" w14:textId="77777777" w:rsidR="00CF7851" w:rsidRPr="00DB251E" w:rsidRDefault="00CF7851" w:rsidP="002B5395">
            <w:pPr>
              <w:pStyle w:val="JCBodyTxt2"/>
              <w:ind w:left="720" w:hanging="720"/>
              <w:rPr>
                <w:lang w:val="en-CA"/>
              </w:rPr>
            </w:pPr>
          </w:p>
        </w:tc>
        <w:tc>
          <w:tcPr>
            <w:tcW w:w="4824" w:type="dxa"/>
          </w:tcPr>
          <w:p w14:paraId="40BCDB37" w14:textId="77777777" w:rsidR="00CF7851" w:rsidRPr="00DB251E" w:rsidRDefault="00CF7851" w:rsidP="002B5395">
            <w:pPr>
              <w:pStyle w:val="JCBodyTxt2"/>
              <w:rPr>
                <w:lang w:val="en-CA"/>
              </w:rPr>
            </w:pPr>
          </w:p>
        </w:tc>
      </w:tr>
      <w:tr w:rsidR="00CF7851" w:rsidRPr="00DB251E" w14:paraId="544EBDF8" w14:textId="77777777" w:rsidTr="002B5395">
        <w:tc>
          <w:tcPr>
            <w:tcW w:w="4158" w:type="dxa"/>
          </w:tcPr>
          <w:p w14:paraId="3C502B3E" w14:textId="1E8109AA" w:rsidR="00CF7851" w:rsidRPr="00DB251E" w:rsidRDefault="005B5CBF" w:rsidP="002B5395">
            <w:pPr>
              <w:pStyle w:val="JCBodyTxt2"/>
              <w:ind w:left="720" w:hanging="720"/>
              <w:rPr>
                <w:lang w:val="en-CA"/>
              </w:rPr>
            </w:pPr>
            <w:r w:rsidRPr="00DB251E">
              <w:rPr>
                <w:lang w:val="en-CA"/>
              </w:rPr>
              <w:t>EXECUTED in the presence of:</w:t>
            </w:r>
          </w:p>
        </w:tc>
        <w:tc>
          <w:tcPr>
            <w:tcW w:w="450" w:type="dxa"/>
          </w:tcPr>
          <w:p w14:paraId="6A97B786" w14:textId="77777777" w:rsidR="00CF7851" w:rsidRPr="00DB251E" w:rsidRDefault="00CF7851" w:rsidP="002B5395">
            <w:pPr>
              <w:pStyle w:val="JCBodyTxt2"/>
              <w:ind w:left="720" w:hanging="720"/>
              <w:rPr>
                <w:lang w:val="en-CA"/>
              </w:rPr>
            </w:pPr>
            <w:r w:rsidRPr="00DB251E">
              <w:rPr>
                <w:lang w:val="en-CA"/>
              </w:rPr>
              <w:t>)</w:t>
            </w:r>
          </w:p>
          <w:p w14:paraId="59686CE4" w14:textId="77777777" w:rsidR="00CF7851" w:rsidRPr="00DB251E" w:rsidRDefault="00CF7851" w:rsidP="002B5395">
            <w:pPr>
              <w:pStyle w:val="JCBodyTxt2"/>
              <w:ind w:left="720" w:hanging="720"/>
              <w:rPr>
                <w:lang w:val="en-CA"/>
              </w:rPr>
            </w:pPr>
            <w:r w:rsidRPr="00DB251E">
              <w:rPr>
                <w:lang w:val="en-CA"/>
              </w:rPr>
              <w:t>)</w:t>
            </w:r>
          </w:p>
          <w:p w14:paraId="16263F2C" w14:textId="77777777" w:rsidR="00CF7851" w:rsidRPr="00DB251E" w:rsidRDefault="00CF7851" w:rsidP="002B5395">
            <w:pPr>
              <w:pStyle w:val="JCBodyTxt2"/>
              <w:ind w:left="720" w:hanging="720"/>
              <w:rPr>
                <w:lang w:val="en-CA"/>
              </w:rPr>
            </w:pPr>
            <w:r w:rsidRPr="00DB251E">
              <w:rPr>
                <w:lang w:val="en-CA"/>
              </w:rPr>
              <w:t>)</w:t>
            </w:r>
          </w:p>
          <w:p w14:paraId="54523461" w14:textId="77777777" w:rsidR="00CF7851" w:rsidRPr="00DB251E" w:rsidRDefault="00CF7851" w:rsidP="002B5395">
            <w:pPr>
              <w:pStyle w:val="JCBodyTxt2"/>
              <w:ind w:left="720" w:hanging="720"/>
              <w:rPr>
                <w:lang w:val="en-CA"/>
              </w:rPr>
            </w:pPr>
            <w:r w:rsidRPr="00DB251E">
              <w:rPr>
                <w:lang w:val="en-CA"/>
              </w:rPr>
              <w:t>)</w:t>
            </w:r>
          </w:p>
          <w:p w14:paraId="70B04C52" w14:textId="77777777" w:rsidR="00CF7851" w:rsidRPr="00DB251E" w:rsidRDefault="00CF7851" w:rsidP="002B5395">
            <w:pPr>
              <w:pStyle w:val="JCBodyTxt2"/>
              <w:ind w:left="720" w:hanging="720"/>
              <w:rPr>
                <w:lang w:val="en-CA"/>
              </w:rPr>
            </w:pPr>
            <w:r w:rsidRPr="00DB251E">
              <w:rPr>
                <w:lang w:val="en-CA"/>
              </w:rPr>
              <w:t>)</w:t>
            </w:r>
          </w:p>
        </w:tc>
        <w:tc>
          <w:tcPr>
            <w:tcW w:w="4824" w:type="dxa"/>
            <w:tcBorders>
              <w:bottom w:val="single" w:sz="4" w:space="0" w:color="auto"/>
            </w:tcBorders>
          </w:tcPr>
          <w:p w14:paraId="366CD2E3" w14:textId="6CA0ADA6" w:rsidR="00CF7851" w:rsidRPr="00DB251E" w:rsidRDefault="00CF7851" w:rsidP="002B5395">
            <w:pPr>
              <w:pStyle w:val="JCBodyTxt2"/>
              <w:rPr>
                <w:lang w:val="en-CA"/>
              </w:rPr>
            </w:pPr>
            <w:r w:rsidRPr="00DB251E">
              <w:rPr>
                <w:b/>
                <w:lang w:val="en-CA"/>
              </w:rPr>
              <w:fldChar w:fldCharType="begin">
                <w:ffData>
                  <w:name w:val=""/>
                  <w:enabled/>
                  <w:calcOnExit w:val="0"/>
                  <w:textInput>
                    <w:default w:val="[FIRST NATION]"/>
                  </w:textInput>
                </w:ffData>
              </w:fldChar>
            </w:r>
            <w:r w:rsidRPr="00DB251E">
              <w:rPr>
                <w:b/>
                <w:lang w:val="en-CA"/>
              </w:rPr>
              <w:instrText xml:space="preserve"> FORMTEXT </w:instrText>
            </w:r>
            <w:r w:rsidRPr="00DB251E">
              <w:rPr>
                <w:b/>
                <w:lang w:val="en-CA"/>
              </w:rPr>
            </w:r>
            <w:r w:rsidRPr="00DB251E">
              <w:rPr>
                <w:b/>
                <w:lang w:val="en-CA"/>
              </w:rPr>
              <w:fldChar w:fldCharType="separate"/>
            </w:r>
            <w:r w:rsidR="00DB251E" w:rsidRPr="00DB251E">
              <w:rPr>
                <w:b/>
                <w:lang w:val="en-CA"/>
              </w:rPr>
              <w:t>[FIRST NATION]</w:t>
            </w:r>
            <w:r w:rsidRPr="00DB251E">
              <w:rPr>
                <w:b/>
                <w:lang w:val="en-CA"/>
              </w:rPr>
              <w:fldChar w:fldCharType="end"/>
            </w:r>
            <w:r w:rsidRPr="00DB251E">
              <w:rPr>
                <w:lang w:val="en-CA"/>
              </w:rPr>
              <w:t>, as represented by the Council</w:t>
            </w:r>
          </w:p>
          <w:p w14:paraId="07E313ED" w14:textId="77777777" w:rsidR="00CF7851" w:rsidRPr="00DB251E" w:rsidRDefault="00CF7851" w:rsidP="002B5395">
            <w:pPr>
              <w:pStyle w:val="JCBodyTxt2"/>
              <w:rPr>
                <w:lang w:val="en-CA"/>
              </w:rPr>
            </w:pPr>
          </w:p>
          <w:p w14:paraId="2D802D30" w14:textId="77777777" w:rsidR="00CF7851" w:rsidRPr="00DB251E" w:rsidRDefault="00CF7851" w:rsidP="002B5395">
            <w:pPr>
              <w:pStyle w:val="JCBodyTxt2"/>
              <w:rPr>
                <w:lang w:val="en-CA"/>
              </w:rPr>
            </w:pPr>
          </w:p>
          <w:p w14:paraId="295245DB" w14:textId="77777777" w:rsidR="00CF7851" w:rsidRPr="00DB251E" w:rsidRDefault="00CF7851" w:rsidP="002B5395">
            <w:pPr>
              <w:pStyle w:val="JCBodyTxt2"/>
              <w:rPr>
                <w:b/>
                <w:lang w:val="en-CA"/>
              </w:rPr>
            </w:pPr>
            <w:r w:rsidRPr="00DB251E">
              <w:rPr>
                <w:b/>
                <w:lang w:val="en-CA"/>
              </w:rPr>
              <w:t xml:space="preserve"> </w:t>
            </w:r>
          </w:p>
        </w:tc>
      </w:tr>
      <w:tr w:rsidR="00CF7851" w:rsidRPr="00DB251E" w14:paraId="4F16D9D7" w14:textId="77777777" w:rsidTr="002B5395">
        <w:tc>
          <w:tcPr>
            <w:tcW w:w="4158" w:type="dxa"/>
            <w:tcBorders>
              <w:bottom w:val="single" w:sz="4" w:space="0" w:color="auto"/>
            </w:tcBorders>
          </w:tcPr>
          <w:p w14:paraId="6BDAC402" w14:textId="77777777" w:rsidR="00CF7851" w:rsidRPr="00DB251E" w:rsidRDefault="00CF7851" w:rsidP="002B5395">
            <w:pPr>
              <w:pStyle w:val="JCBodyTxt2"/>
              <w:ind w:left="720" w:hanging="720"/>
              <w:rPr>
                <w:lang w:val="en-CA"/>
              </w:rPr>
            </w:pPr>
          </w:p>
        </w:tc>
        <w:tc>
          <w:tcPr>
            <w:tcW w:w="450" w:type="dxa"/>
          </w:tcPr>
          <w:p w14:paraId="429E76AA" w14:textId="77777777" w:rsidR="00CF7851" w:rsidRPr="00DB251E" w:rsidRDefault="00CF7851" w:rsidP="002B5395">
            <w:pPr>
              <w:pStyle w:val="JCBodyTxt2"/>
              <w:ind w:left="720" w:hanging="720"/>
              <w:rPr>
                <w:lang w:val="en-CA"/>
              </w:rPr>
            </w:pPr>
            <w:r w:rsidRPr="00DB251E">
              <w:rPr>
                <w:lang w:val="en-CA"/>
              </w:rPr>
              <w:t>)</w:t>
            </w:r>
          </w:p>
          <w:p w14:paraId="543B2E00" w14:textId="77777777" w:rsidR="00CF7851" w:rsidRPr="00DB251E" w:rsidRDefault="00CF7851" w:rsidP="002B5395">
            <w:pPr>
              <w:pStyle w:val="JCBodyTxt2"/>
              <w:ind w:left="720" w:hanging="720"/>
              <w:rPr>
                <w:lang w:val="en-CA"/>
              </w:rPr>
            </w:pPr>
            <w:r w:rsidRPr="00DB251E">
              <w:rPr>
                <w:lang w:val="en-CA"/>
              </w:rPr>
              <w:t>)</w:t>
            </w:r>
          </w:p>
          <w:p w14:paraId="7D609275" w14:textId="77777777" w:rsidR="00CF7851" w:rsidRPr="00DB251E" w:rsidRDefault="00CF7851" w:rsidP="002B5395">
            <w:pPr>
              <w:spacing w:before="0"/>
              <w:rPr>
                <w:lang w:val="en-CA"/>
              </w:rPr>
            </w:pPr>
            <w:r w:rsidRPr="00DB251E">
              <w:rPr>
                <w:lang w:val="en-CA"/>
              </w:rPr>
              <w:t>)</w:t>
            </w:r>
          </w:p>
        </w:tc>
        <w:tc>
          <w:tcPr>
            <w:tcW w:w="4824" w:type="dxa"/>
            <w:tcBorders>
              <w:top w:val="single" w:sz="4" w:space="0" w:color="auto"/>
              <w:bottom w:val="single" w:sz="4" w:space="0" w:color="auto"/>
            </w:tcBorders>
          </w:tcPr>
          <w:p w14:paraId="403F450B" w14:textId="77777777" w:rsidR="00CF7851" w:rsidRPr="00DB251E" w:rsidRDefault="00CF7851" w:rsidP="00CF7851">
            <w:pPr>
              <w:pStyle w:val="JCBodyTxt2"/>
              <w:rPr>
                <w:lang w:val="en-CA"/>
              </w:rPr>
            </w:pPr>
            <w:r w:rsidRPr="00DB251E">
              <w:rPr>
                <w:lang w:val="en-CA"/>
              </w:rPr>
              <w:t>[Name]</w:t>
            </w:r>
          </w:p>
          <w:p w14:paraId="7CDF983F" w14:textId="0CFF7BDB" w:rsidR="00CF7851" w:rsidRPr="00DB251E" w:rsidRDefault="00CF7851" w:rsidP="002B5395">
            <w:pPr>
              <w:pStyle w:val="JCBodyTxt2"/>
              <w:rPr>
                <w:lang w:val="en-CA"/>
              </w:rPr>
            </w:pPr>
          </w:p>
          <w:p w14:paraId="28E0B1EF" w14:textId="77777777" w:rsidR="00CF7851" w:rsidRPr="00DB251E" w:rsidRDefault="00CF7851" w:rsidP="002B5395">
            <w:pPr>
              <w:pStyle w:val="JCBodyTxt2"/>
              <w:rPr>
                <w:lang w:val="en-CA"/>
              </w:rPr>
            </w:pPr>
          </w:p>
        </w:tc>
      </w:tr>
      <w:tr w:rsidR="00CF7851" w:rsidRPr="00DB251E" w14:paraId="6DE8CD66" w14:textId="77777777" w:rsidTr="002B5395">
        <w:tc>
          <w:tcPr>
            <w:tcW w:w="4158" w:type="dxa"/>
            <w:tcBorders>
              <w:top w:val="single" w:sz="4" w:space="0" w:color="auto"/>
            </w:tcBorders>
          </w:tcPr>
          <w:p w14:paraId="3AAFF9E7" w14:textId="77777777" w:rsidR="00CF7851" w:rsidRPr="00DB251E" w:rsidRDefault="00CF7851" w:rsidP="002B5395">
            <w:pPr>
              <w:pStyle w:val="JCBodyTxt2"/>
              <w:ind w:left="720" w:hanging="720"/>
              <w:rPr>
                <w:lang w:val="en-CA"/>
              </w:rPr>
            </w:pPr>
            <w:r w:rsidRPr="00DB251E">
              <w:rPr>
                <w:lang w:val="en-CA"/>
              </w:rPr>
              <w:t>Witness as to the First Nation’s authorized signatories</w:t>
            </w:r>
          </w:p>
        </w:tc>
        <w:tc>
          <w:tcPr>
            <w:tcW w:w="450" w:type="dxa"/>
          </w:tcPr>
          <w:p w14:paraId="0C12E2DF" w14:textId="77777777" w:rsidR="00CF7851" w:rsidRPr="00DB251E" w:rsidRDefault="00CF7851" w:rsidP="002B5395">
            <w:pPr>
              <w:pStyle w:val="JCBodyTxt2"/>
              <w:ind w:left="720" w:hanging="720"/>
              <w:rPr>
                <w:lang w:val="en-CA"/>
              </w:rPr>
            </w:pPr>
            <w:r w:rsidRPr="00DB251E">
              <w:rPr>
                <w:lang w:val="en-CA"/>
              </w:rPr>
              <w:t>)</w:t>
            </w:r>
          </w:p>
          <w:p w14:paraId="4B963138" w14:textId="77777777" w:rsidR="00CF7851" w:rsidRPr="00DB251E" w:rsidRDefault="00CF7851" w:rsidP="002B5395">
            <w:pPr>
              <w:spacing w:before="0"/>
              <w:ind w:left="720" w:hanging="720"/>
              <w:rPr>
                <w:sz w:val="24"/>
                <w:lang w:val="en-CA"/>
              </w:rPr>
            </w:pPr>
            <w:r w:rsidRPr="00DB251E">
              <w:rPr>
                <w:sz w:val="24"/>
                <w:lang w:val="en-CA"/>
              </w:rPr>
              <w:t>)</w:t>
            </w:r>
          </w:p>
          <w:p w14:paraId="5BEB11A0" w14:textId="77777777" w:rsidR="00CF7851" w:rsidRPr="00DB251E" w:rsidRDefault="00CF7851" w:rsidP="002B5395">
            <w:pPr>
              <w:spacing w:before="0"/>
              <w:ind w:left="720" w:hanging="720"/>
              <w:rPr>
                <w:sz w:val="24"/>
                <w:lang w:val="en-CA"/>
              </w:rPr>
            </w:pPr>
            <w:r w:rsidRPr="00DB251E">
              <w:rPr>
                <w:sz w:val="24"/>
                <w:lang w:val="en-CA"/>
              </w:rPr>
              <w:t>)</w:t>
            </w:r>
          </w:p>
          <w:p w14:paraId="0F17E01E" w14:textId="77777777" w:rsidR="00CF7851" w:rsidRPr="00DB251E" w:rsidRDefault="00A54F12" w:rsidP="00A54F12">
            <w:pPr>
              <w:spacing w:before="0"/>
              <w:ind w:left="720" w:hanging="720"/>
              <w:rPr>
                <w:sz w:val="24"/>
                <w:lang w:val="en-CA"/>
              </w:rPr>
            </w:pPr>
            <w:r w:rsidRPr="00DB251E">
              <w:rPr>
                <w:sz w:val="24"/>
                <w:lang w:val="en-CA"/>
              </w:rPr>
              <w:t>)</w:t>
            </w:r>
          </w:p>
          <w:p w14:paraId="49E11CF5" w14:textId="412A4EA5" w:rsidR="00A54F12" w:rsidRPr="00DB251E" w:rsidRDefault="00A54F12" w:rsidP="00A54F12">
            <w:pPr>
              <w:spacing w:before="0"/>
              <w:ind w:left="720" w:hanging="720"/>
              <w:rPr>
                <w:sz w:val="24"/>
                <w:lang w:val="en-CA"/>
              </w:rPr>
            </w:pPr>
          </w:p>
        </w:tc>
        <w:tc>
          <w:tcPr>
            <w:tcW w:w="4824" w:type="dxa"/>
            <w:tcBorders>
              <w:top w:val="single" w:sz="4" w:space="0" w:color="auto"/>
            </w:tcBorders>
          </w:tcPr>
          <w:p w14:paraId="3905F21F" w14:textId="77777777" w:rsidR="00CF7851" w:rsidRPr="00DB251E" w:rsidRDefault="00CF7851" w:rsidP="00CF7851">
            <w:pPr>
              <w:pStyle w:val="JCBodyTxt2"/>
              <w:rPr>
                <w:lang w:val="en-CA"/>
              </w:rPr>
            </w:pPr>
            <w:r w:rsidRPr="00DB251E">
              <w:rPr>
                <w:lang w:val="en-CA"/>
              </w:rPr>
              <w:t>[Name]</w:t>
            </w:r>
          </w:p>
          <w:p w14:paraId="6D784D78" w14:textId="77777777" w:rsidR="00CF7851" w:rsidRPr="00DB251E" w:rsidRDefault="00CF7851" w:rsidP="002B5395">
            <w:pPr>
              <w:pStyle w:val="JCBodyTxt2"/>
              <w:rPr>
                <w:lang w:val="en-CA"/>
              </w:rPr>
            </w:pPr>
          </w:p>
          <w:p w14:paraId="51DB8777" w14:textId="118B704F" w:rsidR="00CF7851" w:rsidRPr="00DB251E" w:rsidRDefault="00194386" w:rsidP="00194386">
            <w:pPr>
              <w:pStyle w:val="JCBodyTxt2"/>
              <w:rPr>
                <w:lang w:val="en-CA"/>
              </w:rPr>
            </w:pPr>
            <w:r w:rsidRPr="00DB251E">
              <w:rPr>
                <w:lang w:val="en-CA"/>
              </w:rPr>
              <w:t xml:space="preserve">I / </w:t>
            </w:r>
            <w:r w:rsidR="00A4043C" w:rsidRPr="00DB251E">
              <w:rPr>
                <w:lang w:val="en-CA"/>
              </w:rPr>
              <w:t xml:space="preserve">We </w:t>
            </w:r>
            <w:r w:rsidRPr="00DB251E">
              <w:rPr>
                <w:lang w:val="en-CA"/>
              </w:rPr>
              <w:t>have authority to bind t</w:t>
            </w:r>
            <w:r w:rsidR="00CF7851" w:rsidRPr="00DB251E">
              <w:rPr>
                <w:lang w:val="en-CA"/>
              </w:rPr>
              <w:t xml:space="preserve">he </w:t>
            </w:r>
            <w:r w:rsidR="00CF7851" w:rsidRPr="00DB251E">
              <w:rPr>
                <w:szCs w:val="20"/>
                <w:lang w:val="en-CA"/>
              </w:rPr>
              <w:t>First Nation</w:t>
            </w:r>
          </w:p>
        </w:tc>
      </w:tr>
      <w:tr w:rsidR="00CF7851" w:rsidRPr="00DB251E" w14:paraId="278A8299" w14:textId="77777777" w:rsidTr="002B5395">
        <w:tc>
          <w:tcPr>
            <w:tcW w:w="4158" w:type="dxa"/>
          </w:tcPr>
          <w:p w14:paraId="171CB4D9" w14:textId="77777777" w:rsidR="00CF7851" w:rsidRPr="00DB251E" w:rsidRDefault="00CF7851" w:rsidP="002B5395">
            <w:pPr>
              <w:pStyle w:val="JCBodyTxt2"/>
              <w:ind w:left="720" w:hanging="720"/>
              <w:rPr>
                <w:lang w:val="en-CA"/>
              </w:rPr>
            </w:pPr>
          </w:p>
        </w:tc>
        <w:tc>
          <w:tcPr>
            <w:tcW w:w="450" w:type="dxa"/>
          </w:tcPr>
          <w:p w14:paraId="4352A6CC" w14:textId="77777777" w:rsidR="00CF7851" w:rsidRPr="00DB251E" w:rsidRDefault="00CF7851" w:rsidP="002B5395">
            <w:pPr>
              <w:pStyle w:val="JCBodyTxt2"/>
              <w:ind w:left="720" w:hanging="720"/>
              <w:rPr>
                <w:lang w:val="en-CA"/>
              </w:rPr>
            </w:pPr>
          </w:p>
        </w:tc>
        <w:tc>
          <w:tcPr>
            <w:tcW w:w="4824" w:type="dxa"/>
          </w:tcPr>
          <w:p w14:paraId="54D5C244" w14:textId="77777777" w:rsidR="00CF7851" w:rsidRPr="00DB251E" w:rsidRDefault="00CF7851" w:rsidP="002B5395">
            <w:pPr>
              <w:pStyle w:val="JCBodyTxt2"/>
              <w:rPr>
                <w:rStyle w:val="Strong"/>
                <w:lang w:val="en-CA"/>
              </w:rPr>
            </w:pPr>
          </w:p>
        </w:tc>
      </w:tr>
      <w:tr w:rsidR="00E62482" w:rsidRPr="00DB251E" w14:paraId="359DECED" w14:textId="77777777" w:rsidTr="00220268">
        <w:tc>
          <w:tcPr>
            <w:tcW w:w="4158" w:type="dxa"/>
          </w:tcPr>
          <w:p w14:paraId="7E9726FC" w14:textId="77777777" w:rsidR="00E62482" w:rsidRPr="00DB251E" w:rsidRDefault="00E62482" w:rsidP="00220268">
            <w:pPr>
              <w:pStyle w:val="JCBodyTxt2"/>
              <w:ind w:left="720" w:hanging="720"/>
              <w:rPr>
                <w:lang w:val="en-CA"/>
              </w:rPr>
            </w:pPr>
            <w:r w:rsidRPr="00DB251E">
              <w:rPr>
                <w:lang w:val="en-CA"/>
              </w:rPr>
              <w:t>EXECUTED in the presence of:</w:t>
            </w:r>
          </w:p>
        </w:tc>
        <w:tc>
          <w:tcPr>
            <w:tcW w:w="450" w:type="dxa"/>
          </w:tcPr>
          <w:p w14:paraId="07BF7DBF" w14:textId="77777777" w:rsidR="00E62482" w:rsidRPr="00DB251E" w:rsidRDefault="00E62482" w:rsidP="00220268">
            <w:pPr>
              <w:pStyle w:val="JCBodyTxt2"/>
              <w:ind w:left="720" w:hanging="720"/>
              <w:rPr>
                <w:lang w:val="en-CA"/>
              </w:rPr>
            </w:pPr>
            <w:r w:rsidRPr="00DB251E">
              <w:rPr>
                <w:lang w:val="en-CA"/>
              </w:rPr>
              <w:t>)</w:t>
            </w:r>
          </w:p>
          <w:p w14:paraId="5847C6F3" w14:textId="77777777" w:rsidR="00E62482" w:rsidRPr="00DB251E" w:rsidRDefault="00E62482" w:rsidP="00220268">
            <w:pPr>
              <w:pStyle w:val="JCBodyTxt2"/>
              <w:ind w:left="720" w:hanging="720"/>
              <w:rPr>
                <w:lang w:val="en-CA"/>
              </w:rPr>
            </w:pPr>
            <w:r w:rsidRPr="00DB251E">
              <w:rPr>
                <w:lang w:val="en-CA"/>
              </w:rPr>
              <w:t>)</w:t>
            </w:r>
          </w:p>
          <w:p w14:paraId="54A84BD1" w14:textId="77777777" w:rsidR="00E62482" w:rsidRPr="00DB251E" w:rsidRDefault="00E62482" w:rsidP="00220268">
            <w:pPr>
              <w:pStyle w:val="JCBodyTxt2"/>
              <w:ind w:left="720" w:hanging="720"/>
              <w:rPr>
                <w:lang w:val="en-CA"/>
              </w:rPr>
            </w:pPr>
            <w:r w:rsidRPr="00DB251E">
              <w:rPr>
                <w:lang w:val="en-CA"/>
              </w:rPr>
              <w:t>)</w:t>
            </w:r>
          </w:p>
        </w:tc>
        <w:tc>
          <w:tcPr>
            <w:tcW w:w="4824" w:type="dxa"/>
          </w:tcPr>
          <w:p w14:paraId="7CC5BCDA" w14:textId="77777777" w:rsidR="005B5CBF" w:rsidRPr="00DB251E" w:rsidRDefault="00F71DF0" w:rsidP="00F71DF0">
            <w:pPr>
              <w:pStyle w:val="JCBodyTxt2"/>
              <w:rPr>
                <w:b/>
                <w:lang w:val="en-CA"/>
              </w:rPr>
            </w:pPr>
            <w:r w:rsidRPr="00DB251E">
              <w:rPr>
                <w:b/>
                <w:lang w:val="en-CA"/>
              </w:rPr>
              <w:t>[</w:t>
            </w:r>
            <w:r w:rsidR="007A54B7" w:rsidRPr="00DB251E">
              <w:rPr>
                <w:b/>
                <w:lang w:val="en-CA"/>
              </w:rPr>
              <w:t>PERMITTEE’S</w:t>
            </w:r>
            <w:r w:rsidRPr="00DB251E">
              <w:rPr>
                <w:b/>
                <w:lang w:val="en-CA"/>
              </w:rPr>
              <w:t xml:space="preserve"> NAME]</w:t>
            </w:r>
            <w:r w:rsidR="00873DCF" w:rsidRPr="00DB251E">
              <w:rPr>
                <w:b/>
                <w:lang w:val="en-CA"/>
              </w:rPr>
              <w:t xml:space="preserve"> </w:t>
            </w:r>
          </w:p>
          <w:p w14:paraId="53D4D309" w14:textId="77777777" w:rsidR="005B5CBF" w:rsidRPr="00DB251E" w:rsidRDefault="005B5CBF" w:rsidP="00F71DF0">
            <w:pPr>
              <w:pStyle w:val="JCBodyTxt2"/>
              <w:rPr>
                <w:b/>
                <w:lang w:val="en-CA"/>
              </w:rPr>
            </w:pPr>
          </w:p>
          <w:p w14:paraId="12CDF7C9" w14:textId="3E120DCE" w:rsidR="005B5CBF" w:rsidRPr="00DB251E" w:rsidRDefault="00873DCF" w:rsidP="00F71DF0">
            <w:pPr>
              <w:pStyle w:val="JCBodyTxt2"/>
              <w:rPr>
                <w:b/>
                <w:lang w:val="en-CA"/>
              </w:rPr>
            </w:pPr>
            <w:r w:rsidRPr="00DB251E">
              <w:rPr>
                <w:b/>
                <w:lang w:val="en-CA"/>
              </w:rPr>
              <w:t xml:space="preserve">If </w:t>
            </w:r>
            <w:r w:rsidR="00E74F50" w:rsidRPr="00DB251E">
              <w:rPr>
                <w:b/>
                <w:lang w:val="en-CA"/>
              </w:rPr>
              <w:t xml:space="preserve">the Permittee is </w:t>
            </w:r>
            <w:r w:rsidRPr="00DB251E">
              <w:rPr>
                <w:b/>
                <w:lang w:val="en-CA"/>
              </w:rPr>
              <w:t xml:space="preserve">a </w:t>
            </w:r>
            <w:r w:rsidR="00277B96" w:rsidRPr="00DB251E">
              <w:rPr>
                <w:b/>
                <w:lang w:val="en-CA"/>
              </w:rPr>
              <w:t>limited partnership</w:t>
            </w:r>
            <w:r w:rsidRPr="00DB251E">
              <w:rPr>
                <w:b/>
                <w:lang w:val="en-CA"/>
              </w:rPr>
              <w:t>, the</w:t>
            </w:r>
            <w:r w:rsidR="005B5CBF" w:rsidRPr="00DB251E">
              <w:rPr>
                <w:b/>
                <w:lang w:val="en-CA"/>
              </w:rPr>
              <w:t>y sign as</w:t>
            </w:r>
            <w:r w:rsidRPr="00DB251E">
              <w:rPr>
                <w:b/>
                <w:lang w:val="en-CA"/>
              </w:rPr>
              <w:t xml:space="preserve">: </w:t>
            </w:r>
          </w:p>
          <w:p w14:paraId="2D2D239E" w14:textId="77777777" w:rsidR="005B5CBF" w:rsidRPr="00DB251E" w:rsidRDefault="005B5CBF" w:rsidP="00F71DF0">
            <w:pPr>
              <w:pStyle w:val="JCBodyTxt2"/>
              <w:rPr>
                <w:b/>
                <w:lang w:val="en-CA"/>
              </w:rPr>
            </w:pPr>
          </w:p>
          <w:p w14:paraId="1A9CCE6F" w14:textId="591024D7" w:rsidR="00F71DF0" w:rsidRPr="00DB251E" w:rsidRDefault="005B5CBF" w:rsidP="00F71DF0">
            <w:pPr>
              <w:pStyle w:val="JCBodyTxt2"/>
              <w:rPr>
                <w:b/>
                <w:lang w:val="en-CA"/>
              </w:rPr>
            </w:pPr>
            <w:r w:rsidRPr="00DB251E">
              <w:rPr>
                <w:b/>
                <w:lang w:val="en-CA"/>
              </w:rPr>
              <w:t>[PERMITTEE’S NAME]</w:t>
            </w:r>
            <w:r w:rsidR="00873DCF" w:rsidRPr="00DB251E">
              <w:rPr>
                <w:lang w:val="en-CA"/>
              </w:rPr>
              <w:t>, general partner</w:t>
            </w:r>
            <w:r w:rsidRPr="00DB251E">
              <w:rPr>
                <w:lang w:val="en-CA"/>
              </w:rPr>
              <w:t xml:space="preserve"> of</w:t>
            </w:r>
            <w:r w:rsidR="00873DCF" w:rsidRPr="00DB251E">
              <w:rPr>
                <w:lang w:val="en-CA"/>
              </w:rPr>
              <w:t xml:space="preserve"> </w:t>
            </w:r>
            <w:r w:rsidRPr="00DB251E">
              <w:rPr>
                <w:b/>
                <w:lang w:val="en-CA"/>
              </w:rPr>
              <w:t>[NAME OF LIMITED PARTNERSHIP]</w:t>
            </w:r>
          </w:p>
          <w:p w14:paraId="57716E36" w14:textId="67755077" w:rsidR="00E62482" w:rsidRPr="00DB251E" w:rsidRDefault="00E62482" w:rsidP="002F1E28">
            <w:pPr>
              <w:pStyle w:val="JCBodyTxt2"/>
              <w:rPr>
                <w:b/>
                <w:lang w:val="en-CA"/>
              </w:rPr>
            </w:pPr>
          </w:p>
        </w:tc>
      </w:tr>
      <w:tr w:rsidR="00E62482" w:rsidRPr="00DB251E" w14:paraId="374AC7C9" w14:textId="77777777" w:rsidTr="00220268">
        <w:tc>
          <w:tcPr>
            <w:tcW w:w="4158" w:type="dxa"/>
            <w:tcBorders>
              <w:top w:val="single" w:sz="4" w:space="0" w:color="auto"/>
            </w:tcBorders>
          </w:tcPr>
          <w:p w14:paraId="06971BBD" w14:textId="66DC653D" w:rsidR="00E62482" w:rsidRPr="00DB251E" w:rsidRDefault="00E62482" w:rsidP="00220268">
            <w:pPr>
              <w:pStyle w:val="JCBodyTxt2"/>
              <w:ind w:left="720" w:hanging="720"/>
              <w:rPr>
                <w:lang w:val="en-CA"/>
              </w:rPr>
            </w:pPr>
            <w:r w:rsidRPr="00DB251E">
              <w:rPr>
                <w:lang w:val="en-CA"/>
              </w:rPr>
              <w:t xml:space="preserve">As to the </w:t>
            </w:r>
            <w:r w:rsidR="00A10BFB" w:rsidRPr="00DB251E">
              <w:rPr>
                <w:lang w:val="en-CA"/>
              </w:rPr>
              <w:t>Permittee</w:t>
            </w:r>
            <w:r w:rsidRPr="00DB251E">
              <w:rPr>
                <w:lang w:val="en-CA"/>
              </w:rPr>
              <w:t>’s authorized signatory</w:t>
            </w:r>
          </w:p>
        </w:tc>
        <w:tc>
          <w:tcPr>
            <w:tcW w:w="450" w:type="dxa"/>
          </w:tcPr>
          <w:p w14:paraId="6E0FDAC1" w14:textId="77777777" w:rsidR="00E62482" w:rsidRPr="00DB251E" w:rsidRDefault="00E62482" w:rsidP="00220268">
            <w:pPr>
              <w:pStyle w:val="JCBodyTxt2"/>
              <w:ind w:left="720" w:hanging="720"/>
              <w:rPr>
                <w:lang w:val="en-CA"/>
              </w:rPr>
            </w:pPr>
            <w:r w:rsidRPr="00DB251E">
              <w:rPr>
                <w:lang w:val="en-CA"/>
              </w:rPr>
              <w:t>)</w:t>
            </w:r>
          </w:p>
          <w:p w14:paraId="798163F7" w14:textId="77777777" w:rsidR="00E62482" w:rsidRPr="00DB251E" w:rsidRDefault="00E62482" w:rsidP="00220268">
            <w:pPr>
              <w:spacing w:before="0"/>
              <w:rPr>
                <w:sz w:val="24"/>
                <w:lang w:val="en-CA"/>
              </w:rPr>
            </w:pPr>
            <w:r w:rsidRPr="00DB251E">
              <w:rPr>
                <w:sz w:val="24"/>
                <w:lang w:val="en-CA"/>
              </w:rPr>
              <w:t>)</w:t>
            </w:r>
          </w:p>
          <w:p w14:paraId="714807AF" w14:textId="73E4F054" w:rsidR="00A4043C" w:rsidRPr="00DB251E" w:rsidRDefault="00A4043C" w:rsidP="00220268">
            <w:pPr>
              <w:spacing w:before="0"/>
              <w:rPr>
                <w:sz w:val="24"/>
                <w:lang w:val="en-CA"/>
              </w:rPr>
            </w:pPr>
            <w:r w:rsidRPr="00DB251E">
              <w:rPr>
                <w:sz w:val="24"/>
                <w:lang w:val="en-CA"/>
              </w:rPr>
              <w:t>)</w:t>
            </w:r>
          </w:p>
        </w:tc>
        <w:tc>
          <w:tcPr>
            <w:tcW w:w="4824" w:type="dxa"/>
            <w:tcBorders>
              <w:top w:val="single" w:sz="4" w:space="0" w:color="auto"/>
            </w:tcBorders>
          </w:tcPr>
          <w:p w14:paraId="12732C40" w14:textId="57168326" w:rsidR="00F71DF0" w:rsidRPr="00DB251E" w:rsidRDefault="00F71DF0" w:rsidP="00F71DF0">
            <w:pPr>
              <w:pStyle w:val="JCBodyTxt2"/>
              <w:rPr>
                <w:lang w:val="en-CA"/>
              </w:rPr>
            </w:pPr>
            <w:r w:rsidRPr="00DB251E">
              <w:rPr>
                <w:lang w:val="en-CA"/>
              </w:rPr>
              <w:t>[N</w:t>
            </w:r>
            <w:r w:rsidR="001743AC" w:rsidRPr="00DB251E">
              <w:rPr>
                <w:lang w:val="en-CA"/>
              </w:rPr>
              <w:t>ame</w:t>
            </w:r>
            <w:r w:rsidRPr="00DB251E">
              <w:rPr>
                <w:lang w:val="en-CA"/>
              </w:rPr>
              <w:t>]</w:t>
            </w:r>
          </w:p>
          <w:p w14:paraId="735BC23A" w14:textId="13A094A5" w:rsidR="00E62482" w:rsidRPr="00DB251E" w:rsidRDefault="00E62482" w:rsidP="002F1E28">
            <w:pPr>
              <w:pStyle w:val="JCBodyTxt2"/>
              <w:rPr>
                <w:lang w:val="en-CA"/>
              </w:rPr>
            </w:pPr>
          </w:p>
          <w:p w14:paraId="22371C70" w14:textId="77777777" w:rsidR="00E62482" w:rsidRPr="00DB251E" w:rsidRDefault="00E62482" w:rsidP="002F1E28">
            <w:pPr>
              <w:pStyle w:val="JCBodyTxt2"/>
              <w:rPr>
                <w:szCs w:val="20"/>
                <w:lang w:val="en-CA"/>
              </w:rPr>
            </w:pPr>
          </w:p>
        </w:tc>
      </w:tr>
      <w:tr w:rsidR="00E62482" w:rsidRPr="00DB251E" w14:paraId="301C8626" w14:textId="77777777" w:rsidTr="00220268">
        <w:tc>
          <w:tcPr>
            <w:tcW w:w="4158" w:type="dxa"/>
          </w:tcPr>
          <w:p w14:paraId="4ADF2E5B" w14:textId="77777777" w:rsidR="00E62482" w:rsidRPr="00DB251E" w:rsidRDefault="00E62482" w:rsidP="00220268">
            <w:pPr>
              <w:pStyle w:val="JCBodyTxt2"/>
              <w:ind w:left="720" w:hanging="720"/>
              <w:rPr>
                <w:lang w:val="en-CA"/>
              </w:rPr>
            </w:pPr>
          </w:p>
        </w:tc>
        <w:tc>
          <w:tcPr>
            <w:tcW w:w="450" w:type="dxa"/>
          </w:tcPr>
          <w:p w14:paraId="6F0225B5" w14:textId="77777777" w:rsidR="00E62482" w:rsidRPr="00DB251E" w:rsidRDefault="00E62482" w:rsidP="00220268">
            <w:pPr>
              <w:pStyle w:val="JCBodyTxt2"/>
              <w:ind w:left="720" w:hanging="720"/>
              <w:rPr>
                <w:lang w:val="en-CA"/>
              </w:rPr>
            </w:pPr>
            <w:r w:rsidRPr="00DB251E">
              <w:rPr>
                <w:lang w:val="en-CA"/>
              </w:rPr>
              <w:t>)</w:t>
            </w:r>
          </w:p>
          <w:p w14:paraId="406D89FD" w14:textId="75CEEFA0" w:rsidR="00E62482" w:rsidRPr="00DB251E" w:rsidRDefault="00E62482" w:rsidP="00220268">
            <w:pPr>
              <w:spacing w:before="0"/>
              <w:rPr>
                <w:sz w:val="24"/>
                <w:lang w:val="en-CA"/>
              </w:rPr>
            </w:pPr>
          </w:p>
        </w:tc>
        <w:tc>
          <w:tcPr>
            <w:tcW w:w="4824" w:type="dxa"/>
          </w:tcPr>
          <w:p w14:paraId="455384DA" w14:textId="04AD99AF" w:rsidR="00E62482" w:rsidRPr="00DB251E" w:rsidRDefault="00E62482" w:rsidP="00194386">
            <w:pPr>
              <w:pStyle w:val="JCBodyTxt2"/>
              <w:rPr>
                <w:lang w:val="en-CA"/>
              </w:rPr>
            </w:pPr>
            <w:r w:rsidRPr="00DB251E">
              <w:rPr>
                <w:lang w:val="en-CA"/>
              </w:rPr>
              <w:t xml:space="preserve">I </w:t>
            </w:r>
            <w:r w:rsidR="00194386" w:rsidRPr="00DB251E">
              <w:rPr>
                <w:lang w:val="en-CA"/>
              </w:rPr>
              <w:t xml:space="preserve">have authority to bind </w:t>
            </w:r>
            <w:r w:rsidRPr="00DB251E">
              <w:rPr>
                <w:lang w:val="en-CA"/>
              </w:rPr>
              <w:t xml:space="preserve">the </w:t>
            </w:r>
            <w:r w:rsidR="00A10BFB" w:rsidRPr="00DB251E">
              <w:rPr>
                <w:lang w:val="en-CA"/>
              </w:rPr>
              <w:t>Permittee</w:t>
            </w:r>
          </w:p>
        </w:tc>
      </w:tr>
      <w:tr w:rsidR="00E62482" w:rsidRPr="00DB251E" w14:paraId="61D8F7B1" w14:textId="77777777" w:rsidTr="00220268">
        <w:tc>
          <w:tcPr>
            <w:tcW w:w="4158" w:type="dxa"/>
          </w:tcPr>
          <w:p w14:paraId="5153294F" w14:textId="77777777" w:rsidR="00E62482" w:rsidRPr="00DB251E" w:rsidRDefault="00E62482" w:rsidP="00220268">
            <w:pPr>
              <w:pStyle w:val="JCBodyTxt2"/>
              <w:ind w:left="720" w:hanging="720"/>
              <w:rPr>
                <w:lang w:val="en-CA"/>
              </w:rPr>
            </w:pPr>
          </w:p>
        </w:tc>
        <w:tc>
          <w:tcPr>
            <w:tcW w:w="450" w:type="dxa"/>
          </w:tcPr>
          <w:p w14:paraId="7E649CCE" w14:textId="77777777" w:rsidR="00E62482" w:rsidRPr="00DB251E" w:rsidRDefault="00E62482" w:rsidP="00220268">
            <w:pPr>
              <w:pStyle w:val="JCBodyTxt2"/>
              <w:ind w:left="720" w:hanging="720"/>
              <w:rPr>
                <w:lang w:val="en-CA"/>
              </w:rPr>
            </w:pPr>
          </w:p>
        </w:tc>
        <w:tc>
          <w:tcPr>
            <w:tcW w:w="4824" w:type="dxa"/>
          </w:tcPr>
          <w:p w14:paraId="74E07442" w14:textId="77777777" w:rsidR="00E62482" w:rsidRPr="00DB251E" w:rsidRDefault="00E62482" w:rsidP="002F1E28">
            <w:pPr>
              <w:pStyle w:val="JCBodyTxt2"/>
              <w:rPr>
                <w:lang w:val="en-CA"/>
              </w:rPr>
            </w:pPr>
          </w:p>
        </w:tc>
      </w:tr>
      <w:tr w:rsidR="00E62482" w:rsidRPr="00DB251E" w14:paraId="614DA78A" w14:textId="77777777" w:rsidTr="00A4043C">
        <w:tc>
          <w:tcPr>
            <w:tcW w:w="4158" w:type="dxa"/>
          </w:tcPr>
          <w:p w14:paraId="5BA33AE8" w14:textId="77777777" w:rsidR="00E62482" w:rsidRPr="00DB251E" w:rsidRDefault="00E62482" w:rsidP="00220268">
            <w:pPr>
              <w:pStyle w:val="JCBodyTxt2"/>
              <w:ind w:left="720" w:hanging="720"/>
              <w:rPr>
                <w:lang w:val="en-CA"/>
              </w:rPr>
            </w:pPr>
            <w:r w:rsidRPr="00DB251E">
              <w:rPr>
                <w:lang w:val="en-CA"/>
              </w:rPr>
              <w:t>EXECUTED in the presence of:</w:t>
            </w:r>
          </w:p>
        </w:tc>
        <w:tc>
          <w:tcPr>
            <w:tcW w:w="450" w:type="dxa"/>
          </w:tcPr>
          <w:p w14:paraId="2017CEEB" w14:textId="77777777" w:rsidR="00E62482" w:rsidRPr="00DB251E" w:rsidRDefault="00E62482" w:rsidP="00220268">
            <w:pPr>
              <w:pStyle w:val="JCBodyTxt2"/>
              <w:ind w:left="720" w:hanging="720"/>
              <w:rPr>
                <w:lang w:val="en-CA"/>
              </w:rPr>
            </w:pPr>
            <w:r w:rsidRPr="00DB251E">
              <w:rPr>
                <w:lang w:val="en-CA"/>
              </w:rPr>
              <w:t>)</w:t>
            </w:r>
          </w:p>
          <w:p w14:paraId="4C69D1C8" w14:textId="77777777" w:rsidR="00E62482" w:rsidRPr="00DB251E" w:rsidRDefault="00E62482" w:rsidP="00220268">
            <w:pPr>
              <w:pStyle w:val="JCBodyTxt2"/>
              <w:ind w:left="720" w:hanging="720"/>
              <w:rPr>
                <w:lang w:val="en-CA"/>
              </w:rPr>
            </w:pPr>
            <w:r w:rsidRPr="00DB251E">
              <w:rPr>
                <w:lang w:val="en-CA"/>
              </w:rPr>
              <w:t>)</w:t>
            </w:r>
          </w:p>
        </w:tc>
        <w:tc>
          <w:tcPr>
            <w:tcW w:w="4824" w:type="dxa"/>
          </w:tcPr>
          <w:p w14:paraId="7F6A795F" w14:textId="77777777" w:rsidR="00277B96" w:rsidRPr="00DB251E" w:rsidRDefault="00F71DF0" w:rsidP="005B5CBF">
            <w:pPr>
              <w:pStyle w:val="JCBodyTxt2"/>
              <w:rPr>
                <w:b/>
                <w:lang w:val="en-CA"/>
              </w:rPr>
            </w:pPr>
            <w:r w:rsidRPr="00DB251E">
              <w:rPr>
                <w:b/>
                <w:lang w:val="en-CA"/>
              </w:rPr>
              <w:t>[ASSIGNEE’S NAME]</w:t>
            </w:r>
            <w:r w:rsidR="00873DCF" w:rsidRPr="00DB251E">
              <w:rPr>
                <w:b/>
                <w:lang w:val="en-CA"/>
              </w:rPr>
              <w:t xml:space="preserve"> </w:t>
            </w:r>
          </w:p>
          <w:p w14:paraId="7680B6BA" w14:textId="77777777" w:rsidR="00277B96" w:rsidRPr="00DB251E" w:rsidRDefault="00277B96" w:rsidP="005B5CBF">
            <w:pPr>
              <w:pStyle w:val="JCBodyTxt2"/>
              <w:rPr>
                <w:b/>
                <w:lang w:val="en-CA"/>
              </w:rPr>
            </w:pPr>
          </w:p>
          <w:p w14:paraId="4ECBEDD1" w14:textId="096D5BD2" w:rsidR="005B5CBF" w:rsidRPr="00DB251E" w:rsidRDefault="00873DCF" w:rsidP="005B5CBF">
            <w:pPr>
              <w:pStyle w:val="JCBodyTxt2"/>
              <w:rPr>
                <w:b/>
                <w:lang w:val="en-CA"/>
              </w:rPr>
            </w:pPr>
            <w:r w:rsidRPr="00DB251E">
              <w:rPr>
                <w:b/>
                <w:lang w:val="en-CA"/>
              </w:rPr>
              <w:t xml:space="preserve">If </w:t>
            </w:r>
            <w:r w:rsidR="00E74F50" w:rsidRPr="00DB251E">
              <w:rPr>
                <w:b/>
                <w:lang w:val="en-CA"/>
              </w:rPr>
              <w:t xml:space="preserve">the Assignee is </w:t>
            </w:r>
            <w:r w:rsidRPr="00DB251E">
              <w:rPr>
                <w:b/>
                <w:lang w:val="en-CA"/>
              </w:rPr>
              <w:t>a</w:t>
            </w:r>
            <w:r w:rsidR="00277B96" w:rsidRPr="00DB251E">
              <w:rPr>
                <w:b/>
                <w:lang w:val="en-CA"/>
              </w:rPr>
              <w:t xml:space="preserve"> limited partnership,</w:t>
            </w:r>
            <w:r w:rsidR="005B5CBF" w:rsidRPr="00DB251E">
              <w:rPr>
                <w:b/>
                <w:lang w:val="en-CA"/>
              </w:rPr>
              <w:t xml:space="preserve"> they sign as: </w:t>
            </w:r>
          </w:p>
          <w:p w14:paraId="006F5088" w14:textId="77777777" w:rsidR="005B5CBF" w:rsidRPr="00DB251E" w:rsidRDefault="005B5CBF" w:rsidP="005B5CBF">
            <w:pPr>
              <w:pStyle w:val="JCBodyTxt2"/>
              <w:rPr>
                <w:b/>
                <w:lang w:val="en-CA"/>
              </w:rPr>
            </w:pPr>
          </w:p>
          <w:p w14:paraId="49713092" w14:textId="1DA36A33" w:rsidR="005B5CBF" w:rsidRPr="00DB251E" w:rsidRDefault="005B5CBF" w:rsidP="005B5CBF">
            <w:pPr>
              <w:pStyle w:val="JCBodyTxt2"/>
              <w:rPr>
                <w:b/>
                <w:lang w:val="en-CA"/>
              </w:rPr>
            </w:pPr>
            <w:r w:rsidRPr="00DB251E">
              <w:rPr>
                <w:b/>
                <w:lang w:val="en-CA"/>
              </w:rPr>
              <w:lastRenderedPageBreak/>
              <w:t>[ASSIGNEE’S NAME]</w:t>
            </w:r>
            <w:r w:rsidRPr="00DB251E">
              <w:rPr>
                <w:lang w:val="en-CA"/>
              </w:rPr>
              <w:t xml:space="preserve">, general partner of </w:t>
            </w:r>
            <w:r w:rsidRPr="00DB251E">
              <w:rPr>
                <w:b/>
                <w:lang w:val="en-CA"/>
              </w:rPr>
              <w:t>[NAME OF LIMITED PARTNERSHIP]</w:t>
            </w:r>
          </w:p>
          <w:p w14:paraId="7F061CB8" w14:textId="23196603" w:rsidR="00F71DF0" w:rsidRPr="00DB251E" w:rsidRDefault="00F71DF0" w:rsidP="00F71DF0">
            <w:pPr>
              <w:pStyle w:val="JCBodyTxt2"/>
              <w:rPr>
                <w:b/>
                <w:lang w:val="en-CA"/>
              </w:rPr>
            </w:pPr>
          </w:p>
          <w:p w14:paraId="12A1B948" w14:textId="2E5B48D7" w:rsidR="00E62482" w:rsidRPr="00DB251E" w:rsidRDefault="00E62482" w:rsidP="002F1E28">
            <w:pPr>
              <w:pStyle w:val="JCBodyTxt2"/>
              <w:rPr>
                <w:b/>
                <w:lang w:val="en-CA"/>
              </w:rPr>
            </w:pPr>
          </w:p>
        </w:tc>
      </w:tr>
      <w:tr w:rsidR="00E62482" w:rsidRPr="00DB251E" w14:paraId="53E8B037" w14:textId="77777777" w:rsidTr="00A4043C">
        <w:tc>
          <w:tcPr>
            <w:tcW w:w="4158" w:type="dxa"/>
            <w:tcBorders>
              <w:bottom w:val="single" w:sz="4" w:space="0" w:color="auto"/>
            </w:tcBorders>
          </w:tcPr>
          <w:p w14:paraId="7B2155A9" w14:textId="77777777" w:rsidR="00E62482" w:rsidRPr="00DB251E" w:rsidRDefault="00E62482" w:rsidP="00220268">
            <w:pPr>
              <w:pStyle w:val="JCBodyTxt2"/>
              <w:ind w:left="720" w:hanging="720"/>
              <w:rPr>
                <w:lang w:val="en-CA"/>
              </w:rPr>
            </w:pPr>
          </w:p>
        </w:tc>
        <w:tc>
          <w:tcPr>
            <w:tcW w:w="450" w:type="dxa"/>
          </w:tcPr>
          <w:p w14:paraId="48E03040" w14:textId="77777777" w:rsidR="00E62482" w:rsidRPr="00DB251E" w:rsidRDefault="00E62482" w:rsidP="00220268">
            <w:pPr>
              <w:pStyle w:val="JCBodyTxt2"/>
              <w:ind w:left="720" w:hanging="720"/>
              <w:rPr>
                <w:lang w:val="en-CA"/>
              </w:rPr>
            </w:pPr>
            <w:r w:rsidRPr="00DB251E">
              <w:rPr>
                <w:lang w:val="en-CA"/>
              </w:rPr>
              <w:t>)</w:t>
            </w:r>
          </w:p>
        </w:tc>
        <w:tc>
          <w:tcPr>
            <w:tcW w:w="4824" w:type="dxa"/>
          </w:tcPr>
          <w:p w14:paraId="5BA7EAD4" w14:textId="77777777" w:rsidR="00E62482" w:rsidRPr="00DB251E" w:rsidRDefault="00E62482" w:rsidP="002F1E28">
            <w:pPr>
              <w:pStyle w:val="JCBodyTxt2"/>
              <w:rPr>
                <w:b/>
                <w:lang w:val="en-CA"/>
              </w:rPr>
            </w:pPr>
          </w:p>
        </w:tc>
      </w:tr>
      <w:tr w:rsidR="00E62482" w:rsidRPr="00DB251E" w14:paraId="05A18D4D" w14:textId="77777777" w:rsidTr="00A4043C">
        <w:tc>
          <w:tcPr>
            <w:tcW w:w="4158" w:type="dxa"/>
            <w:tcBorders>
              <w:top w:val="single" w:sz="4" w:space="0" w:color="auto"/>
            </w:tcBorders>
          </w:tcPr>
          <w:p w14:paraId="20BD08B9" w14:textId="108CFC3B" w:rsidR="00E62482" w:rsidRPr="00DB251E" w:rsidRDefault="00E62482" w:rsidP="00E62482">
            <w:pPr>
              <w:pStyle w:val="JCBodyTxt2"/>
              <w:ind w:left="720" w:hanging="720"/>
              <w:rPr>
                <w:lang w:val="en-CA"/>
              </w:rPr>
            </w:pPr>
            <w:r w:rsidRPr="00DB251E">
              <w:rPr>
                <w:lang w:val="en-CA"/>
              </w:rPr>
              <w:t>As to the Assignee’s authorized signatory</w:t>
            </w:r>
          </w:p>
        </w:tc>
        <w:tc>
          <w:tcPr>
            <w:tcW w:w="450" w:type="dxa"/>
          </w:tcPr>
          <w:p w14:paraId="0F04536A" w14:textId="77777777" w:rsidR="00E62482" w:rsidRPr="00DB251E" w:rsidRDefault="00E62482" w:rsidP="00220268">
            <w:pPr>
              <w:pStyle w:val="JCBodyTxt2"/>
              <w:ind w:left="720" w:hanging="720"/>
              <w:rPr>
                <w:lang w:val="en-CA"/>
              </w:rPr>
            </w:pPr>
            <w:r w:rsidRPr="00DB251E">
              <w:rPr>
                <w:lang w:val="en-CA"/>
              </w:rPr>
              <w:t>)</w:t>
            </w:r>
          </w:p>
          <w:p w14:paraId="3400B172" w14:textId="77777777" w:rsidR="00E62482" w:rsidRPr="00DB251E" w:rsidRDefault="00E62482" w:rsidP="00220268">
            <w:pPr>
              <w:spacing w:before="0"/>
              <w:rPr>
                <w:lang w:val="en-CA"/>
              </w:rPr>
            </w:pPr>
            <w:r w:rsidRPr="00DB251E">
              <w:rPr>
                <w:sz w:val="24"/>
                <w:lang w:val="en-CA"/>
              </w:rPr>
              <w:t>)</w:t>
            </w:r>
          </w:p>
        </w:tc>
        <w:tc>
          <w:tcPr>
            <w:tcW w:w="4824" w:type="dxa"/>
          </w:tcPr>
          <w:p w14:paraId="19A43523" w14:textId="40FC8999" w:rsidR="00E62482" w:rsidRPr="00DB251E" w:rsidRDefault="00F71DF0" w:rsidP="002F1E28">
            <w:pPr>
              <w:pStyle w:val="JCBodyTxt2"/>
              <w:rPr>
                <w:lang w:val="en-CA"/>
              </w:rPr>
            </w:pPr>
            <w:r w:rsidRPr="00DB251E">
              <w:rPr>
                <w:lang w:val="en-CA"/>
              </w:rPr>
              <w:t>[N</w:t>
            </w:r>
            <w:r w:rsidR="001743AC" w:rsidRPr="00DB251E">
              <w:rPr>
                <w:lang w:val="en-CA"/>
              </w:rPr>
              <w:t>ame</w:t>
            </w:r>
            <w:r w:rsidRPr="00DB251E">
              <w:rPr>
                <w:lang w:val="en-CA"/>
              </w:rPr>
              <w:t>]</w:t>
            </w:r>
          </w:p>
          <w:p w14:paraId="4B974792" w14:textId="77777777" w:rsidR="00E62482" w:rsidRPr="00DB251E" w:rsidRDefault="00E62482" w:rsidP="002F1E28">
            <w:pPr>
              <w:pStyle w:val="JCBodyTxt2"/>
              <w:rPr>
                <w:b/>
                <w:lang w:val="en-CA"/>
              </w:rPr>
            </w:pPr>
          </w:p>
        </w:tc>
      </w:tr>
      <w:tr w:rsidR="006D718B" w:rsidRPr="00DB251E" w14:paraId="51B2E1EA" w14:textId="77777777" w:rsidTr="00220268">
        <w:tc>
          <w:tcPr>
            <w:tcW w:w="4158" w:type="dxa"/>
          </w:tcPr>
          <w:p w14:paraId="21B66D9C" w14:textId="77777777" w:rsidR="00E62482" w:rsidRPr="00DB251E" w:rsidRDefault="00E62482" w:rsidP="00220268">
            <w:pPr>
              <w:pStyle w:val="JCBodyTxt2"/>
              <w:ind w:left="720" w:hanging="720"/>
              <w:rPr>
                <w:lang w:val="en-CA"/>
              </w:rPr>
            </w:pPr>
          </w:p>
        </w:tc>
        <w:tc>
          <w:tcPr>
            <w:tcW w:w="450" w:type="dxa"/>
          </w:tcPr>
          <w:p w14:paraId="6E97BAB5" w14:textId="77777777" w:rsidR="00E62482" w:rsidRPr="00DB251E" w:rsidRDefault="00E62482" w:rsidP="00220268">
            <w:pPr>
              <w:pStyle w:val="JCBodyTxt2"/>
              <w:ind w:left="720" w:hanging="720"/>
              <w:rPr>
                <w:lang w:val="en-CA"/>
              </w:rPr>
            </w:pPr>
            <w:r w:rsidRPr="00DB251E">
              <w:rPr>
                <w:lang w:val="en-CA"/>
              </w:rPr>
              <w:t>)</w:t>
            </w:r>
          </w:p>
          <w:p w14:paraId="4DE2A511" w14:textId="7049FDB3" w:rsidR="00E62482" w:rsidRPr="00DB251E" w:rsidRDefault="00E62482" w:rsidP="00220268">
            <w:pPr>
              <w:spacing w:before="0"/>
              <w:rPr>
                <w:lang w:val="en-CA"/>
              </w:rPr>
            </w:pPr>
          </w:p>
        </w:tc>
        <w:tc>
          <w:tcPr>
            <w:tcW w:w="4824" w:type="dxa"/>
          </w:tcPr>
          <w:p w14:paraId="0AE36C00" w14:textId="6799979B" w:rsidR="00E62482" w:rsidRPr="00DB251E" w:rsidRDefault="00E62482" w:rsidP="00E11CA8">
            <w:pPr>
              <w:pStyle w:val="JCBodyTxt2"/>
              <w:rPr>
                <w:lang w:val="en-CA"/>
              </w:rPr>
            </w:pPr>
            <w:r w:rsidRPr="00DB251E">
              <w:rPr>
                <w:lang w:val="en-CA"/>
              </w:rPr>
              <w:t xml:space="preserve">I </w:t>
            </w:r>
            <w:r w:rsidR="00E11CA8" w:rsidRPr="00DB251E">
              <w:rPr>
                <w:lang w:val="en-CA"/>
              </w:rPr>
              <w:t>have authority to bind th</w:t>
            </w:r>
            <w:r w:rsidRPr="00DB251E">
              <w:rPr>
                <w:lang w:val="en-CA"/>
              </w:rPr>
              <w:t>e Assignee</w:t>
            </w:r>
          </w:p>
        </w:tc>
      </w:tr>
    </w:tbl>
    <w:p w14:paraId="7D92A148" w14:textId="77777777" w:rsidR="00F05A3B" w:rsidRPr="00DB251E" w:rsidRDefault="00F05A3B">
      <w:pPr>
        <w:rPr>
          <w:rFonts w:cs="Times New Roman"/>
          <w:b/>
          <w:sz w:val="24"/>
          <w:lang w:val="en-CA" w:eastAsia="en-CA"/>
        </w:rPr>
      </w:pPr>
      <w:r w:rsidRPr="00DB251E">
        <w:rPr>
          <w:lang w:val="en-CA"/>
        </w:rPr>
        <w:br w:type="page"/>
      </w:r>
    </w:p>
    <w:p w14:paraId="4195B9E9" w14:textId="47645F60" w:rsidR="004867AC" w:rsidRPr="00DB251E" w:rsidRDefault="004867AC" w:rsidP="004867AC">
      <w:pPr>
        <w:pStyle w:val="JCCentreB"/>
        <w:ind w:left="0" w:right="0"/>
        <w:rPr>
          <w:lang w:val="en-CA"/>
        </w:rPr>
      </w:pPr>
      <w:r w:rsidRPr="00DB251E">
        <w:rPr>
          <w:lang w:val="en-CA"/>
        </w:rPr>
        <w:lastRenderedPageBreak/>
        <w:t xml:space="preserve">SCHEDULE </w:t>
      </w:r>
      <w:r w:rsidR="00277B96" w:rsidRPr="00DB251E">
        <w:rPr>
          <w:lang w:val="en-CA"/>
        </w:rPr>
        <w:t xml:space="preserve">“A” </w:t>
      </w:r>
      <w:r w:rsidR="007A54B7" w:rsidRPr="00DB251E">
        <w:rPr>
          <w:lang w:val="en-CA"/>
        </w:rPr>
        <w:t>TO</w:t>
      </w:r>
      <w:r w:rsidRPr="00DB251E">
        <w:rPr>
          <w:lang w:val="en-CA"/>
        </w:rPr>
        <w:t xml:space="preserve"> </w:t>
      </w:r>
      <w:r w:rsidR="00E74F50" w:rsidRPr="00DB251E">
        <w:rPr>
          <w:lang w:val="en-CA"/>
        </w:rPr>
        <w:t>AN</w:t>
      </w:r>
      <w:r w:rsidRPr="00DB251E">
        <w:rPr>
          <w:lang w:val="en-CA"/>
        </w:rPr>
        <w:t xml:space="preserve"> ASSIGNMENT </w:t>
      </w:r>
      <w:r w:rsidR="00F71D51" w:rsidRPr="00DB251E">
        <w:rPr>
          <w:lang w:val="en-CA"/>
        </w:rPr>
        <w:t>CONSENT</w:t>
      </w:r>
      <w:r w:rsidRPr="00DB251E">
        <w:rPr>
          <w:lang w:val="en-CA"/>
        </w:rPr>
        <w:t xml:space="preserve"> AGREEMENT</w:t>
      </w:r>
    </w:p>
    <w:p w14:paraId="71A60098" w14:textId="77777777" w:rsidR="002E25F1" w:rsidRPr="00DB251E" w:rsidRDefault="002E25F1" w:rsidP="002E25F1">
      <w:pPr>
        <w:jc w:val="center"/>
        <w:rPr>
          <w:sz w:val="24"/>
          <w:lang w:val="en-CA" w:eastAsia="en-CA"/>
        </w:rPr>
      </w:pPr>
    </w:p>
    <w:p w14:paraId="320E8235" w14:textId="408EFDD4" w:rsidR="002E25F1" w:rsidRPr="00DB251E" w:rsidRDefault="002E25F1" w:rsidP="002E25F1">
      <w:pPr>
        <w:jc w:val="center"/>
        <w:rPr>
          <w:sz w:val="24"/>
          <w:lang w:val="en-CA" w:eastAsia="en-CA"/>
        </w:rPr>
      </w:pPr>
      <w:r w:rsidRPr="00DB251E">
        <w:rPr>
          <w:sz w:val="24"/>
          <w:lang w:val="en-CA" w:eastAsia="en-CA"/>
        </w:rPr>
        <w:t>(</w:t>
      </w:r>
      <w:r w:rsidRPr="00DB251E">
        <w:rPr>
          <w:i/>
          <w:sz w:val="24"/>
          <w:lang w:val="en-CA" w:eastAsia="en-CA"/>
        </w:rPr>
        <w:t xml:space="preserve">attach </w:t>
      </w:r>
      <w:r w:rsidR="00290B90" w:rsidRPr="00DB251E">
        <w:rPr>
          <w:i/>
          <w:sz w:val="24"/>
          <w:lang w:val="en-CA" w:eastAsia="en-CA"/>
        </w:rPr>
        <w:t>[</w:t>
      </w:r>
      <w:r w:rsidRPr="00DB251E">
        <w:rPr>
          <w:i/>
          <w:sz w:val="24"/>
          <w:lang w:val="en-CA" w:eastAsia="en-CA"/>
        </w:rPr>
        <w:t>a copy of</w:t>
      </w:r>
      <w:r w:rsidR="00290B90" w:rsidRPr="00DB251E">
        <w:rPr>
          <w:i/>
          <w:sz w:val="24"/>
          <w:lang w:val="en-CA" w:eastAsia="en-CA"/>
        </w:rPr>
        <w:t>]</w:t>
      </w:r>
      <w:r w:rsidRPr="00DB251E">
        <w:rPr>
          <w:i/>
          <w:sz w:val="24"/>
          <w:lang w:val="en-CA" w:eastAsia="en-CA"/>
        </w:rPr>
        <w:t xml:space="preserve"> the </w:t>
      </w:r>
      <w:r w:rsidR="0012159E" w:rsidRPr="00DB251E">
        <w:rPr>
          <w:i/>
          <w:sz w:val="24"/>
          <w:lang w:val="en-CA" w:eastAsia="en-CA"/>
        </w:rPr>
        <w:t>A</w:t>
      </w:r>
      <w:r w:rsidRPr="00DB251E">
        <w:rPr>
          <w:i/>
          <w:sz w:val="24"/>
          <w:lang w:val="en-CA" w:eastAsia="en-CA"/>
        </w:rPr>
        <w:t>ssignment</w:t>
      </w:r>
      <w:r w:rsidRPr="00DB251E">
        <w:rPr>
          <w:sz w:val="24"/>
          <w:lang w:val="en-CA" w:eastAsia="en-CA"/>
        </w:rPr>
        <w:t>)</w:t>
      </w:r>
    </w:p>
    <w:p w14:paraId="163F7B5F" w14:textId="09E13221" w:rsidR="00DC7B3A" w:rsidRPr="00DB251E" w:rsidRDefault="00DC7B3A" w:rsidP="00DC7B3A">
      <w:pPr>
        <w:pStyle w:val="JCMRGTITLB1"/>
        <w:rPr>
          <w:caps w:val="0"/>
          <w:color w:val="FF0000"/>
          <w:lang w:val="en-CA"/>
        </w:rPr>
      </w:pPr>
      <w:r w:rsidRPr="00DB251E">
        <w:rPr>
          <w:caps w:val="0"/>
          <w:color w:val="FF0000"/>
          <w:lang w:val="en-CA"/>
        </w:rPr>
        <w:t>End of Optional language.</w:t>
      </w:r>
    </w:p>
    <w:p w14:paraId="3568FB44" w14:textId="77777777" w:rsidR="00381220" w:rsidRPr="00DB251E" w:rsidRDefault="00381220">
      <w:pPr>
        <w:rPr>
          <w:sz w:val="24"/>
          <w:lang w:val="en-CA"/>
        </w:rPr>
      </w:pPr>
    </w:p>
    <w:p w14:paraId="45CE1757" w14:textId="4D175C41" w:rsidR="00E11CA8" w:rsidRPr="00DB251E" w:rsidRDefault="00E11CA8">
      <w:pPr>
        <w:rPr>
          <w:rFonts w:cs="Times New Roman"/>
          <w:b/>
          <w:sz w:val="24"/>
          <w:lang w:val="en-CA" w:eastAsia="en-CA"/>
        </w:rPr>
      </w:pPr>
      <w:r w:rsidRPr="00DB251E">
        <w:rPr>
          <w:rFonts w:cs="Times New Roman"/>
          <w:b/>
          <w:sz w:val="24"/>
          <w:lang w:val="en-CA" w:eastAsia="en-CA"/>
        </w:rPr>
        <w:br w:type="page"/>
      </w:r>
    </w:p>
    <w:p w14:paraId="24F6FD5C" w14:textId="6C0D0219" w:rsidR="00E11CA8" w:rsidRPr="00DB251E" w:rsidRDefault="00E11CA8" w:rsidP="00DB251E">
      <w:pPr>
        <w:pStyle w:val="JChiddentext"/>
        <w:spacing w:before="0"/>
        <w:rPr>
          <w:smallCaps w:val="0"/>
          <w:vanish w:val="0"/>
          <w:sz w:val="24"/>
        </w:rPr>
      </w:pPr>
      <w:r w:rsidRPr="00DB251E">
        <w:rPr>
          <w:smallCaps w:val="0"/>
          <w:vanish w:val="0"/>
          <w:sz w:val="24"/>
        </w:rPr>
        <w:lastRenderedPageBreak/>
        <w:t>OPTIONAL</w:t>
      </w:r>
      <w:r w:rsidR="00DC7B3A" w:rsidRPr="00DB251E">
        <w:rPr>
          <w:smallCaps w:val="0"/>
          <w:vanish w:val="0"/>
          <w:sz w:val="24"/>
        </w:rPr>
        <w:t xml:space="preserve"> – </w:t>
      </w:r>
      <w:r w:rsidRPr="00DB251E">
        <w:rPr>
          <w:smallCaps w:val="0"/>
          <w:vanish w:val="0"/>
          <w:sz w:val="24"/>
        </w:rPr>
        <w:t>When an individual executes the Permit or any of the Schedules on that individual’s own behalf, then include the following right after the signatures:</w:t>
      </w:r>
    </w:p>
    <w:p w14:paraId="32628658" w14:textId="77777777" w:rsidR="00E11CA8" w:rsidRPr="00DB251E" w:rsidRDefault="00E11CA8" w:rsidP="00E11CA8">
      <w:pPr>
        <w:pStyle w:val="JChiddentext"/>
        <w:spacing w:before="0"/>
        <w:ind w:left="720" w:hanging="720"/>
        <w:rPr>
          <w:smallCaps w:val="0"/>
          <w:vanish w:val="0"/>
          <w:sz w:val="24"/>
        </w:rPr>
      </w:pPr>
    </w:p>
    <w:p w14:paraId="08C8A23B" w14:textId="77777777" w:rsidR="00E11CA8" w:rsidRPr="00DB251E" w:rsidRDefault="00E11CA8" w:rsidP="00E11CA8">
      <w:pPr>
        <w:spacing w:before="0"/>
        <w:jc w:val="center"/>
        <w:rPr>
          <w:b/>
          <w:sz w:val="24"/>
          <w:lang w:val="en-CA"/>
        </w:rPr>
      </w:pPr>
      <w:r w:rsidRPr="00DB251E">
        <w:rPr>
          <w:b/>
          <w:sz w:val="24"/>
          <w:lang w:val="en-CA"/>
        </w:rPr>
        <w:t>AFFIDAVIT OF WITNESS</w:t>
      </w:r>
    </w:p>
    <w:p w14:paraId="1404771F" w14:textId="77777777" w:rsidR="00E11CA8" w:rsidRPr="00DB251E" w:rsidRDefault="00E11CA8" w:rsidP="00E11CA8">
      <w:pPr>
        <w:spacing w:before="0"/>
        <w:rPr>
          <w:sz w:val="24"/>
          <w:lang w:val="en-CA"/>
        </w:rPr>
      </w:pPr>
    </w:p>
    <w:p w14:paraId="0A5A90E5" w14:textId="77777777" w:rsidR="00E11CA8" w:rsidRPr="00DB251E" w:rsidRDefault="00E11CA8" w:rsidP="00E11CA8">
      <w:pPr>
        <w:spacing w:before="0"/>
        <w:rPr>
          <w:sz w:val="24"/>
          <w:lang w:val="en-CA"/>
        </w:rPr>
      </w:pPr>
      <w:r w:rsidRPr="00DB251E">
        <w:rPr>
          <w:sz w:val="24"/>
          <w:lang w:val="en-CA"/>
        </w:rPr>
        <w:t>I, _______________________________________________________ (</w:t>
      </w:r>
      <w:r w:rsidRPr="00DB251E">
        <w:rPr>
          <w:i/>
          <w:iCs/>
          <w:sz w:val="24"/>
          <w:lang w:val="en-CA"/>
        </w:rPr>
        <w:t>name)</w:t>
      </w:r>
      <w:r w:rsidRPr="00DB251E">
        <w:rPr>
          <w:sz w:val="24"/>
          <w:lang w:val="en-CA"/>
        </w:rPr>
        <w:t>, of  ___________________________ (</w:t>
      </w:r>
      <w:r w:rsidRPr="00DB251E">
        <w:rPr>
          <w:i/>
          <w:iCs/>
          <w:sz w:val="24"/>
          <w:lang w:val="en-CA"/>
        </w:rPr>
        <w:t>name of city, town, village, etc. where you live</w:t>
      </w:r>
      <w:r w:rsidRPr="00DB251E">
        <w:rPr>
          <w:sz w:val="24"/>
          <w:lang w:val="en-CA"/>
        </w:rPr>
        <w:t>),  ___________________________ (</w:t>
      </w:r>
      <w:r w:rsidRPr="00DB251E">
        <w:rPr>
          <w:i/>
          <w:iCs/>
          <w:sz w:val="24"/>
          <w:lang w:val="en-CA"/>
        </w:rPr>
        <w:t>name of province where you live</w:t>
      </w:r>
      <w:r w:rsidRPr="00DB251E">
        <w:rPr>
          <w:sz w:val="24"/>
          <w:lang w:val="en-CA"/>
        </w:rPr>
        <w:t>), make oath and say:</w:t>
      </w:r>
    </w:p>
    <w:p w14:paraId="4F75503F" w14:textId="77777777" w:rsidR="00E11CA8" w:rsidRPr="00DB251E" w:rsidRDefault="00E11CA8" w:rsidP="00E11CA8">
      <w:pPr>
        <w:spacing w:before="0"/>
        <w:rPr>
          <w:sz w:val="24"/>
          <w:lang w:val="en-CA"/>
        </w:rPr>
      </w:pPr>
    </w:p>
    <w:p w14:paraId="62945D6C" w14:textId="10E37309" w:rsidR="00E11CA8" w:rsidRPr="00DB251E" w:rsidRDefault="00E11CA8" w:rsidP="00E11CA8">
      <w:pPr>
        <w:numPr>
          <w:ilvl w:val="0"/>
          <w:numId w:val="43"/>
        </w:numPr>
        <w:spacing w:before="0"/>
        <w:rPr>
          <w:sz w:val="24"/>
          <w:lang w:val="en-CA"/>
        </w:rPr>
      </w:pPr>
      <w:r w:rsidRPr="00DB251E">
        <w:rPr>
          <w:sz w:val="24"/>
          <w:lang w:val="en-CA"/>
        </w:rPr>
        <w:t>I saw ___________________________________ sign the permit.</w:t>
      </w:r>
    </w:p>
    <w:p w14:paraId="70D0DE95" w14:textId="77777777" w:rsidR="00E11CA8" w:rsidRPr="00DB251E" w:rsidRDefault="00E11CA8" w:rsidP="00E11CA8">
      <w:pPr>
        <w:spacing w:before="0"/>
        <w:rPr>
          <w:sz w:val="24"/>
          <w:lang w:val="en-CA"/>
        </w:rPr>
      </w:pPr>
    </w:p>
    <w:p w14:paraId="17F7FEFB" w14:textId="77777777" w:rsidR="00E11CA8" w:rsidRPr="00DB251E" w:rsidRDefault="00E11CA8" w:rsidP="00E11CA8">
      <w:pPr>
        <w:numPr>
          <w:ilvl w:val="0"/>
          <w:numId w:val="43"/>
        </w:numPr>
        <w:spacing w:before="0"/>
        <w:rPr>
          <w:sz w:val="24"/>
          <w:lang w:val="en-CA"/>
        </w:rPr>
      </w:pPr>
      <w:r w:rsidRPr="00DB251E">
        <w:rPr>
          <w:sz w:val="24"/>
          <w:lang w:val="en-CA"/>
        </w:rPr>
        <w:t>I know the person referred to in paragraph 1 and I believe that that person is at least [age of majority in Province] years old.</w:t>
      </w:r>
    </w:p>
    <w:p w14:paraId="1FFD989C" w14:textId="77777777" w:rsidR="00E11CA8" w:rsidRPr="00DB251E" w:rsidRDefault="00E11CA8" w:rsidP="00E11CA8">
      <w:pPr>
        <w:spacing w:before="0"/>
        <w:rPr>
          <w:sz w:val="24"/>
          <w:lang w:val="en-CA"/>
        </w:rPr>
      </w:pPr>
    </w:p>
    <w:p w14:paraId="5ED45FB4" w14:textId="751BF4C3" w:rsidR="00E11CA8" w:rsidRPr="00DB251E" w:rsidRDefault="00E11CA8" w:rsidP="00E11CA8">
      <w:pPr>
        <w:numPr>
          <w:ilvl w:val="0"/>
          <w:numId w:val="43"/>
        </w:numPr>
        <w:spacing w:before="0"/>
        <w:rPr>
          <w:sz w:val="24"/>
          <w:lang w:val="en-CA"/>
        </w:rPr>
      </w:pPr>
      <w:r w:rsidRPr="00DB251E">
        <w:rPr>
          <w:sz w:val="24"/>
          <w:lang w:val="en-CA"/>
        </w:rPr>
        <w:t xml:space="preserve">I am the person who signed my name as witness on the </w:t>
      </w:r>
      <w:r w:rsidR="005D7CD2" w:rsidRPr="00DB251E">
        <w:rPr>
          <w:sz w:val="24"/>
          <w:lang w:val="en-CA"/>
        </w:rPr>
        <w:t>permit</w:t>
      </w:r>
      <w:r w:rsidRPr="00DB251E">
        <w:rPr>
          <w:sz w:val="24"/>
          <w:lang w:val="en-CA"/>
        </w:rPr>
        <w:t xml:space="preserve"> and I am at least [age of majority in Province] years old.</w:t>
      </w:r>
    </w:p>
    <w:p w14:paraId="14685DBA" w14:textId="77777777" w:rsidR="00E11CA8" w:rsidRPr="00DB251E" w:rsidRDefault="00E11CA8" w:rsidP="00E11CA8">
      <w:pPr>
        <w:spacing w:before="0"/>
        <w:rPr>
          <w:sz w:val="24"/>
          <w:lang w:val="en-CA"/>
        </w:rPr>
      </w:pPr>
    </w:p>
    <w:p w14:paraId="02E05A2D" w14:textId="77777777" w:rsidR="00E11CA8" w:rsidRPr="00DB251E" w:rsidRDefault="00E11CA8" w:rsidP="00E11CA8">
      <w:pPr>
        <w:spacing w:before="0"/>
        <w:rPr>
          <w:sz w:val="24"/>
          <w:lang w:val="en-CA"/>
        </w:rPr>
      </w:pPr>
    </w:p>
    <w:tbl>
      <w:tblPr>
        <w:tblW w:w="0" w:type="auto"/>
        <w:jc w:val="center"/>
        <w:tblLayout w:type="fixed"/>
        <w:tblCellMar>
          <w:left w:w="120" w:type="dxa"/>
          <w:right w:w="120" w:type="dxa"/>
        </w:tblCellMar>
        <w:tblLook w:val="0000" w:firstRow="0" w:lastRow="0" w:firstColumn="0" w:lastColumn="0" w:noHBand="0" w:noVBand="0"/>
      </w:tblPr>
      <w:tblGrid>
        <w:gridCol w:w="4405"/>
        <w:gridCol w:w="498"/>
        <w:gridCol w:w="4456"/>
      </w:tblGrid>
      <w:tr w:rsidR="00E11CA8" w:rsidRPr="00DB251E" w14:paraId="4F5516EF" w14:textId="77777777" w:rsidTr="00CD19EF">
        <w:trPr>
          <w:cantSplit/>
          <w:trHeight w:val="403"/>
          <w:jc w:val="center"/>
        </w:trPr>
        <w:tc>
          <w:tcPr>
            <w:tcW w:w="4405" w:type="dxa"/>
            <w:tcBorders>
              <w:top w:val="nil"/>
              <w:left w:val="nil"/>
              <w:bottom w:val="nil"/>
              <w:right w:val="nil"/>
            </w:tcBorders>
          </w:tcPr>
          <w:p w14:paraId="73F02D43" w14:textId="77777777" w:rsidR="00E11CA8" w:rsidRPr="00DB251E" w:rsidRDefault="00E11CA8" w:rsidP="00CD19EF">
            <w:pPr>
              <w:spacing w:before="0"/>
              <w:rPr>
                <w:sz w:val="24"/>
                <w:lang w:val="en-CA"/>
              </w:rPr>
            </w:pPr>
            <w:r w:rsidRPr="00DB251E">
              <w:rPr>
                <w:b/>
                <w:bCs/>
                <w:sz w:val="24"/>
                <w:lang w:val="en-CA"/>
              </w:rPr>
              <w:t>SWORN</w:t>
            </w:r>
            <w:r w:rsidRPr="00DB251E">
              <w:rPr>
                <w:sz w:val="24"/>
                <w:lang w:val="en-CA"/>
              </w:rPr>
              <w:t xml:space="preserve"> before me in the __________</w:t>
            </w:r>
            <w:r w:rsidRPr="00DB251E">
              <w:rPr>
                <w:b/>
                <w:bCs/>
                <w:sz w:val="24"/>
                <w:lang w:val="en-CA"/>
              </w:rPr>
              <w:t xml:space="preserve"> </w:t>
            </w:r>
            <w:r w:rsidRPr="00DB251E">
              <w:rPr>
                <w:sz w:val="24"/>
                <w:lang w:val="en-CA"/>
              </w:rPr>
              <w:t>of _______________________, in the Province of _____________________  this _____ day of __________, 20___</w:t>
            </w:r>
          </w:p>
          <w:p w14:paraId="60055708" w14:textId="77777777" w:rsidR="00E11CA8" w:rsidRPr="00DB251E" w:rsidRDefault="00E11CA8" w:rsidP="00CD19EF">
            <w:pPr>
              <w:spacing w:before="0"/>
              <w:rPr>
                <w:sz w:val="24"/>
                <w:lang w:val="en-CA"/>
              </w:rPr>
            </w:pPr>
          </w:p>
          <w:p w14:paraId="47E8A9D8" w14:textId="77777777" w:rsidR="00E11CA8" w:rsidRPr="00DB251E" w:rsidRDefault="00E11CA8" w:rsidP="00CD19EF">
            <w:pPr>
              <w:spacing w:before="0"/>
              <w:rPr>
                <w:sz w:val="24"/>
                <w:lang w:val="en-CA"/>
              </w:rPr>
            </w:pPr>
            <w:r w:rsidRPr="00DB251E">
              <w:rPr>
                <w:sz w:val="24"/>
                <w:lang w:val="en-CA"/>
              </w:rPr>
              <w:t>_______________________________</w:t>
            </w:r>
          </w:p>
          <w:p w14:paraId="43C89870" w14:textId="77777777" w:rsidR="00E11CA8" w:rsidRPr="00DB251E" w:rsidRDefault="00E11CA8" w:rsidP="00CD19EF">
            <w:pPr>
              <w:spacing w:before="0"/>
              <w:rPr>
                <w:sz w:val="24"/>
                <w:lang w:val="en-CA"/>
              </w:rPr>
            </w:pPr>
            <w:r w:rsidRPr="00DB251E">
              <w:rPr>
                <w:sz w:val="24"/>
                <w:lang w:val="en-CA"/>
              </w:rPr>
              <w:t>A Notary Public in and for the Province of _____________________________ or a Commissioner for taking Oaths.</w:t>
            </w:r>
          </w:p>
          <w:p w14:paraId="018CD9C8" w14:textId="77777777" w:rsidR="00E11CA8" w:rsidRPr="00DB251E" w:rsidRDefault="00E11CA8" w:rsidP="00CD19EF">
            <w:pPr>
              <w:spacing w:before="0"/>
              <w:rPr>
                <w:sz w:val="24"/>
                <w:lang w:val="en-CA"/>
              </w:rPr>
            </w:pPr>
          </w:p>
          <w:p w14:paraId="138B8003" w14:textId="77777777" w:rsidR="00E11CA8" w:rsidRPr="00DB251E" w:rsidRDefault="00E11CA8" w:rsidP="00CD19EF">
            <w:pPr>
              <w:spacing w:before="0"/>
              <w:rPr>
                <w:sz w:val="24"/>
                <w:lang w:val="en-CA"/>
              </w:rPr>
            </w:pPr>
            <w:r w:rsidRPr="00DB251E">
              <w:rPr>
                <w:sz w:val="24"/>
                <w:lang w:val="en-CA"/>
              </w:rPr>
              <w:t>_______________________________</w:t>
            </w:r>
          </w:p>
          <w:p w14:paraId="69BAA8F6" w14:textId="77777777" w:rsidR="00E11CA8" w:rsidRPr="00DB251E" w:rsidRDefault="00E11CA8" w:rsidP="00CD19EF">
            <w:pPr>
              <w:spacing w:before="0"/>
              <w:rPr>
                <w:sz w:val="24"/>
                <w:lang w:val="en-CA"/>
              </w:rPr>
            </w:pPr>
            <w:r w:rsidRPr="00DB251E">
              <w:rPr>
                <w:sz w:val="24"/>
                <w:lang w:val="en-CA"/>
              </w:rPr>
              <w:t>Address</w:t>
            </w:r>
          </w:p>
          <w:p w14:paraId="38F0E1B6" w14:textId="77777777" w:rsidR="00E11CA8" w:rsidRPr="00DB251E" w:rsidRDefault="00E11CA8" w:rsidP="00CD19EF">
            <w:pPr>
              <w:spacing w:before="0"/>
              <w:rPr>
                <w:sz w:val="24"/>
                <w:lang w:val="en-CA"/>
              </w:rPr>
            </w:pPr>
            <w:r w:rsidRPr="00DB251E">
              <w:rPr>
                <w:sz w:val="24"/>
                <w:lang w:val="en-CA"/>
              </w:rPr>
              <w:t>_______________________________</w:t>
            </w:r>
          </w:p>
          <w:p w14:paraId="0C0FDA56" w14:textId="77777777" w:rsidR="00E11CA8" w:rsidRPr="00DB251E" w:rsidRDefault="00E11CA8" w:rsidP="00CD19EF">
            <w:pPr>
              <w:spacing w:before="0"/>
              <w:rPr>
                <w:sz w:val="24"/>
                <w:lang w:val="en-CA"/>
              </w:rPr>
            </w:pPr>
            <w:r w:rsidRPr="00DB251E">
              <w:rPr>
                <w:sz w:val="24"/>
                <w:lang w:val="en-CA"/>
              </w:rPr>
              <w:t>Telephone # / Fax #</w:t>
            </w:r>
          </w:p>
          <w:p w14:paraId="5737D933" w14:textId="77777777" w:rsidR="00E11CA8" w:rsidRPr="00DB251E" w:rsidRDefault="00E11CA8" w:rsidP="00CD19EF">
            <w:pPr>
              <w:spacing w:before="0"/>
              <w:rPr>
                <w:sz w:val="24"/>
                <w:lang w:val="en-CA"/>
              </w:rPr>
            </w:pPr>
            <w:r w:rsidRPr="00DB251E">
              <w:rPr>
                <w:sz w:val="24"/>
                <w:lang w:val="en-CA"/>
              </w:rPr>
              <w:t>_______________________________</w:t>
            </w:r>
          </w:p>
          <w:p w14:paraId="14947011" w14:textId="77777777" w:rsidR="00E11CA8" w:rsidRPr="00DB251E" w:rsidRDefault="00E11CA8" w:rsidP="00CD19EF">
            <w:pPr>
              <w:spacing w:before="0"/>
              <w:rPr>
                <w:sz w:val="24"/>
                <w:lang w:val="en-CA"/>
              </w:rPr>
            </w:pPr>
            <w:r w:rsidRPr="00DB251E">
              <w:rPr>
                <w:sz w:val="24"/>
                <w:lang w:val="en-CA"/>
              </w:rPr>
              <w:t>Notary’s Authority</w:t>
            </w:r>
          </w:p>
        </w:tc>
        <w:tc>
          <w:tcPr>
            <w:tcW w:w="498" w:type="dxa"/>
            <w:tcBorders>
              <w:top w:val="nil"/>
              <w:left w:val="nil"/>
              <w:bottom w:val="nil"/>
              <w:right w:val="nil"/>
            </w:tcBorders>
          </w:tcPr>
          <w:p w14:paraId="1D9BFD4A" w14:textId="77777777" w:rsidR="00E11CA8" w:rsidRPr="00DB251E" w:rsidRDefault="00E11CA8" w:rsidP="00CD19EF">
            <w:pPr>
              <w:spacing w:before="0"/>
              <w:rPr>
                <w:sz w:val="24"/>
                <w:lang w:val="en-CA"/>
              </w:rPr>
            </w:pPr>
            <w:r w:rsidRPr="00DB251E">
              <w:rPr>
                <w:sz w:val="24"/>
                <w:lang w:val="en-CA"/>
              </w:rPr>
              <w:t>)</w:t>
            </w:r>
          </w:p>
          <w:p w14:paraId="0450D3CE" w14:textId="77777777" w:rsidR="00E11CA8" w:rsidRPr="00DB251E" w:rsidRDefault="00E11CA8" w:rsidP="00CD19EF">
            <w:pPr>
              <w:spacing w:before="0"/>
              <w:rPr>
                <w:sz w:val="24"/>
                <w:lang w:val="en-CA"/>
              </w:rPr>
            </w:pPr>
            <w:r w:rsidRPr="00DB251E">
              <w:rPr>
                <w:sz w:val="24"/>
                <w:lang w:val="en-CA"/>
              </w:rPr>
              <w:t>)</w:t>
            </w:r>
          </w:p>
          <w:p w14:paraId="2BDA4A19" w14:textId="77777777" w:rsidR="00E11CA8" w:rsidRPr="00DB251E" w:rsidRDefault="00E11CA8" w:rsidP="00CD19EF">
            <w:pPr>
              <w:spacing w:before="0"/>
              <w:rPr>
                <w:sz w:val="24"/>
                <w:lang w:val="en-CA"/>
              </w:rPr>
            </w:pPr>
            <w:r w:rsidRPr="00DB251E">
              <w:rPr>
                <w:sz w:val="24"/>
                <w:lang w:val="en-CA"/>
              </w:rPr>
              <w:t>)</w:t>
            </w:r>
          </w:p>
          <w:p w14:paraId="705966C3" w14:textId="77777777" w:rsidR="00E11CA8" w:rsidRPr="00DB251E" w:rsidRDefault="00E11CA8" w:rsidP="00CD19EF">
            <w:pPr>
              <w:spacing w:before="0"/>
              <w:rPr>
                <w:sz w:val="24"/>
                <w:lang w:val="en-CA"/>
              </w:rPr>
            </w:pPr>
            <w:r w:rsidRPr="00DB251E">
              <w:rPr>
                <w:sz w:val="24"/>
                <w:lang w:val="en-CA"/>
              </w:rPr>
              <w:t>)</w:t>
            </w:r>
          </w:p>
          <w:p w14:paraId="30C84432" w14:textId="77777777" w:rsidR="00E11CA8" w:rsidRPr="00DB251E" w:rsidRDefault="00E11CA8" w:rsidP="00CD19EF">
            <w:pPr>
              <w:spacing w:before="0"/>
              <w:rPr>
                <w:sz w:val="24"/>
                <w:lang w:val="en-CA"/>
              </w:rPr>
            </w:pPr>
            <w:r w:rsidRPr="00DB251E">
              <w:rPr>
                <w:sz w:val="24"/>
                <w:lang w:val="en-CA"/>
              </w:rPr>
              <w:t>)</w:t>
            </w:r>
          </w:p>
          <w:p w14:paraId="0DED07A9" w14:textId="77777777" w:rsidR="00E11CA8" w:rsidRPr="00DB251E" w:rsidRDefault="00E11CA8" w:rsidP="00CD19EF">
            <w:pPr>
              <w:spacing w:before="0"/>
              <w:rPr>
                <w:sz w:val="24"/>
                <w:lang w:val="en-CA"/>
              </w:rPr>
            </w:pPr>
            <w:r w:rsidRPr="00DB251E">
              <w:rPr>
                <w:sz w:val="24"/>
                <w:lang w:val="en-CA"/>
              </w:rPr>
              <w:t>)</w:t>
            </w:r>
          </w:p>
          <w:p w14:paraId="594B9B89" w14:textId="77777777" w:rsidR="00E11CA8" w:rsidRPr="00DB251E" w:rsidRDefault="00E11CA8" w:rsidP="00CD19EF">
            <w:pPr>
              <w:spacing w:before="0"/>
              <w:rPr>
                <w:sz w:val="24"/>
                <w:lang w:val="en-CA"/>
              </w:rPr>
            </w:pPr>
            <w:r w:rsidRPr="00DB251E">
              <w:rPr>
                <w:sz w:val="24"/>
                <w:lang w:val="en-CA"/>
              </w:rPr>
              <w:t>)</w:t>
            </w:r>
          </w:p>
          <w:p w14:paraId="449AB900" w14:textId="77777777" w:rsidR="00E11CA8" w:rsidRPr="00DB251E" w:rsidRDefault="00E11CA8" w:rsidP="00CD19EF">
            <w:pPr>
              <w:spacing w:before="0"/>
              <w:rPr>
                <w:sz w:val="24"/>
                <w:lang w:val="en-CA"/>
              </w:rPr>
            </w:pPr>
            <w:r w:rsidRPr="00DB251E">
              <w:rPr>
                <w:sz w:val="24"/>
                <w:lang w:val="en-CA"/>
              </w:rPr>
              <w:t>)</w:t>
            </w:r>
          </w:p>
          <w:p w14:paraId="7EB813DB" w14:textId="77777777" w:rsidR="00E11CA8" w:rsidRPr="00DB251E" w:rsidRDefault="00E11CA8" w:rsidP="00CD19EF">
            <w:pPr>
              <w:spacing w:before="0"/>
              <w:rPr>
                <w:sz w:val="24"/>
                <w:lang w:val="en-CA"/>
              </w:rPr>
            </w:pPr>
            <w:r w:rsidRPr="00DB251E">
              <w:rPr>
                <w:sz w:val="24"/>
                <w:lang w:val="en-CA"/>
              </w:rPr>
              <w:t>)</w:t>
            </w:r>
          </w:p>
          <w:p w14:paraId="76DEB71C" w14:textId="77777777" w:rsidR="00E11CA8" w:rsidRPr="00DB251E" w:rsidRDefault="00E11CA8" w:rsidP="00CD19EF">
            <w:pPr>
              <w:spacing w:before="0"/>
              <w:rPr>
                <w:sz w:val="24"/>
                <w:lang w:val="en-CA"/>
              </w:rPr>
            </w:pPr>
            <w:r w:rsidRPr="00DB251E">
              <w:rPr>
                <w:sz w:val="24"/>
                <w:lang w:val="en-CA"/>
              </w:rPr>
              <w:t>)</w:t>
            </w:r>
          </w:p>
          <w:p w14:paraId="5923A56E" w14:textId="77777777" w:rsidR="00E11CA8" w:rsidRPr="00DB251E" w:rsidRDefault="00E11CA8" w:rsidP="00CD19EF">
            <w:pPr>
              <w:spacing w:before="0"/>
              <w:rPr>
                <w:sz w:val="24"/>
                <w:lang w:val="en-CA"/>
              </w:rPr>
            </w:pPr>
            <w:r w:rsidRPr="00DB251E">
              <w:rPr>
                <w:sz w:val="24"/>
                <w:lang w:val="en-CA"/>
              </w:rPr>
              <w:t>)</w:t>
            </w:r>
          </w:p>
          <w:p w14:paraId="478E5B55" w14:textId="77777777" w:rsidR="00E11CA8" w:rsidRPr="00DB251E" w:rsidRDefault="00E11CA8" w:rsidP="00CD19EF">
            <w:pPr>
              <w:spacing w:before="0"/>
              <w:rPr>
                <w:sz w:val="24"/>
                <w:lang w:val="en-CA"/>
              </w:rPr>
            </w:pPr>
            <w:r w:rsidRPr="00DB251E">
              <w:rPr>
                <w:sz w:val="24"/>
                <w:lang w:val="en-CA"/>
              </w:rPr>
              <w:t>)</w:t>
            </w:r>
          </w:p>
          <w:p w14:paraId="3B5294B6" w14:textId="77777777" w:rsidR="00E11CA8" w:rsidRPr="00DB251E" w:rsidRDefault="00E11CA8" w:rsidP="00CD19EF">
            <w:pPr>
              <w:spacing w:before="0"/>
              <w:rPr>
                <w:sz w:val="24"/>
                <w:lang w:val="en-CA"/>
              </w:rPr>
            </w:pPr>
            <w:r w:rsidRPr="00DB251E">
              <w:rPr>
                <w:sz w:val="24"/>
                <w:lang w:val="en-CA"/>
              </w:rPr>
              <w:t>)</w:t>
            </w:r>
          </w:p>
          <w:p w14:paraId="6A1FD2DF" w14:textId="77777777" w:rsidR="00E11CA8" w:rsidRPr="00DB251E" w:rsidRDefault="00E11CA8" w:rsidP="00CD19EF">
            <w:pPr>
              <w:spacing w:before="0"/>
              <w:rPr>
                <w:sz w:val="24"/>
                <w:lang w:val="en-CA"/>
              </w:rPr>
            </w:pPr>
            <w:r w:rsidRPr="00DB251E">
              <w:rPr>
                <w:sz w:val="24"/>
                <w:lang w:val="en-CA"/>
              </w:rPr>
              <w:t>)</w:t>
            </w:r>
          </w:p>
          <w:p w14:paraId="61E99D29" w14:textId="77777777" w:rsidR="00E11CA8" w:rsidRPr="00DB251E" w:rsidRDefault="00E11CA8" w:rsidP="00CD19EF">
            <w:pPr>
              <w:spacing w:before="0"/>
              <w:rPr>
                <w:sz w:val="24"/>
                <w:lang w:val="en-CA"/>
              </w:rPr>
            </w:pPr>
            <w:r w:rsidRPr="00DB251E">
              <w:rPr>
                <w:sz w:val="24"/>
                <w:lang w:val="en-CA"/>
              </w:rPr>
              <w:t>)</w:t>
            </w:r>
          </w:p>
          <w:p w14:paraId="5A3F1A2A" w14:textId="77777777" w:rsidR="00E11CA8" w:rsidRPr="00DB251E" w:rsidRDefault="00E11CA8" w:rsidP="00CD19EF">
            <w:pPr>
              <w:spacing w:before="0"/>
              <w:rPr>
                <w:sz w:val="24"/>
                <w:lang w:val="en-CA"/>
              </w:rPr>
            </w:pPr>
            <w:r w:rsidRPr="00DB251E">
              <w:rPr>
                <w:sz w:val="24"/>
                <w:lang w:val="en-CA"/>
              </w:rPr>
              <w:t>)</w:t>
            </w:r>
          </w:p>
          <w:p w14:paraId="41DBA928" w14:textId="77777777" w:rsidR="00E11CA8" w:rsidRPr="00DB251E" w:rsidRDefault="00E11CA8" w:rsidP="00CD19EF">
            <w:pPr>
              <w:spacing w:before="0"/>
              <w:rPr>
                <w:sz w:val="24"/>
                <w:lang w:val="en-CA"/>
              </w:rPr>
            </w:pPr>
            <w:r w:rsidRPr="00DB251E">
              <w:rPr>
                <w:sz w:val="24"/>
                <w:lang w:val="en-CA"/>
              </w:rPr>
              <w:t>)</w:t>
            </w:r>
          </w:p>
        </w:tc>
        <w:tc>
          <w:tcPr>
            <w:tcW w:w="4456" w:type="dxa"/>
            <w:tcBorders>
              <w:top w:val="nil"/>
              <w:left w:val="nil"/>
              <w:bottom w:val="nil"/>
              <w:right w:val="nil"/>
            </w:tcBorders>
          </w:tcPr>
          <w:p w14:paraId="22F52C97" w14:textId="77777777" w:rsidR="00E11CA8" w:rsidRPr="00DB251E" w:rsidRDefault="00E11CA8" w:rsidP="00CD19EF">
            <w:pPr>
              <w:spacing w:before="0"/>
              <w:rPr>
                <w:sz w:val="24"/>
                <w:lang w:val="en-CA"/>
              </w:rPr>
            </w:pPr>
          </w:p>
          <w:p w14:paraId="32BC5427" w14:textId="77777777" w:rsidR="00E11CA8" w:rsidRPr="00DB251E" w:rsidRDefault="00E11CA8" w:rsidP="00CD19EF">
            <w:pPr>
              <w:spacing w:before="0"/>
              <w:rPr>
                <w:sz w:val="24"/>
                <w:lang w:val="en-CA"/>
              </w:rPr>
            </w:pPr>
          </w:p>
          <w:p w14:paraId="7DF537F4" w14:textId="77777777" w:rsidR="00E11CA8" w:rsidRPr="00DB251E" w:rsidRDefault="00E11CA8" w:rsidP="00CD19EF">
            <w:pPr>
              <w:spacing w:before="0"/>
              <w:rPr>
                <w:sz w:val="24"/>
                <w:lang w:val="en-CA"/>
              </w:rPr>
            </w:pPr>
          </w:p>
          <w:p w14:paraId="43707909" w14:textId="77777777" w:rsidR="00E11CA8" w:rsidRPr="00DB251E" w:rsidRDefault="00E11CA8" w:rsidP="00CD19EF">
            <w:pPr>
              <w:spacing w:before="0"/>
              <w:rPr>
                <w:sz w:val="24"/>
                <w:lang w:val="en-CA"/>
              </w:rPr>
            </w:pPr>
          </w:p>
          <w:p w14:paraId="4CE02F9A" w14:textId="77777777" w:rsidR="00E11CA8" w:rsidRPr="00DB251E" w:rsidRDefault="00E11CA8" w:rsidP="00CD19EF">
            <w:pPr>
              <w:spacing w:before="0"/>
              <w:rPr>
                <w:sz w:val="24"/>
                <w:lang w:val="en-CA"/>
              </w:rPr>
            </w:pPr>
          </w:p>
          <w:p w14:paraId="4F8EFEE9" w14:textId="77777777" w:rsidR="00E11CA8" w:rsidRPr="00DB251E" w:rsidRDefault="00E11CA8" w:rsidP="00CD19EF">
            <w:pPr>
              <w:spacing w:before="0"/>
              <w:rPr>
                <w:sz w:val="24"/>
                <w:lang w:val="en-CA"/>
              </w:rPr>
            </w:pPr>
          </w:p>
          <w:p w14:paraId="3BD613ED" w14:textId="77777777" w:rsidR="00E11CA8" w:rsidRPr="00DB251E" w:rsidRDefault="00E11CA8" w:rsidP="00CD19EF">
            <w:pPr>
              <w:spacing w:before="0"/>
              <w:rPr>
                <w:sz w:val="24"/>
                <w:lang w:val="en-CA"/>
              </w:rPr>
            </w:pPr>
          </w:p>
          <w:p w14:paraId="1EC7386D" w14:textId="77777777" w:rsidR="00E11CA8" w:rsidRPr="00DB251E" w:rsidRDefault="00E11CA8" w:rsidP="00CD19EF">
            <w:pPr>
              <w:spacing w:before="0"/>
              <w:rPr>
                <w:sz w:val="24"/>
                <w:lang w:val="en-CA"/>
              </w:rPr>
            </w:pPr>
          </w:p>
          <w:p w14:paraId="5BCC7275" w14:textId="77777777" w:rsidR="00E11CA8" w:rsidRPr="00DB251E" w:rsidRDefault="00E11CA8" w:rsidP="00CD19EF">
            <w:pPr>
              <w:spacing w:before="0"/>
              <w:rPr>
                <w:sz w:val="24"/>
                <w:lang w:val="en-CA"/>
              </w:rPr>
            </w:pPr>
            <w:r w:rsidRPr="00DB251E">
              <w:rPr>
                <w:sz w:val="24"/>
                <w:lang w:val="en-CA"/>
              </w:rPr>
              <w:t>______________________________</w:t>
            </w:r>
          </w:p>
          <w:p w14:paraId="4D4FC992" w14:textId="77777777" w:rsidR="00E11CA8" w:rsidRPr="00DB251E" w:rsidRDefault="00E11CA8" w:rsidP="00CD19EF">
            <w:pPr>
              <w:spacing w:before="0"/>
              <w:jc w:val="center"/>
              <w:rPr>
                <w:sz w:val="24"/>
                <w:lang w:val="en-CA"/>
              </w:rPr>
            </w:pPr>
            <w:r w:rsidRPr="00DB251E">
              <w:rPr>
                <w:sz w:val="24"/>
                <w:lang w:val="en-CA"/>
              </w:rPr>
              <w:t>Witness</w:t>
            </w:r>
          </w:p>
          <w:p w14:paraId="08F4C26E" w14:textId="77777777" w:rsidR="00E11CA8" w:rsidRPr="00DB251E" w:rsidRDefault="00E11CA8" w:rsidP="00CD19EF">
            <w:pPr>
              <w:spacing w:before="0"/>
              <w:jc w:val="center"/>
              <w:rPr>
                <w:sz w:val="24"/>
                <w:lang w:val="en-CA"/>
              </w:rPr>
            </w:pPr>
          </w:p>
          <w:p w14:paraId="30D3A804" w14:textId="77777777" w:rsidR="00E11CA8" w:rsidRPr="00DB251E" w:rsidRDefault="00E11CA8" w:rsidP="00CD19EF">
            <w:pPr>
              <w:spacing w:before="0"/>
              <w:jc w:val="center"/>
              <w:rPr>
                <w:sz w:val="24"/>
                <w:lang w:val="en-CA"/>
              </w:rPr>
            </w:pPr>
          </w:p>
          <w:p w14:paraId="42E161D1" w14:textId="77777777" w:rsidR="00E11CA8" w:rsidRPr="00DB251E" w:rsidRDefault="00E11CA8" w:rsidP="00CD19EF">
            <w:pPr>
              <w:spacing w:before="0"/>
              <w:jc w:val="center"/>
              <w:rPr>
                <w:sz w:val="24"/>
                <w:lang w:val="en-CA"/>
              </w:rPr>
            </w:pPr>
          </w:p>
          <w:p w14:paraId="5B7269E3" w14:textId="77777777" w:rsidR="00E11CA8" w:rsidRPr="00DB251E" w:rsidRDefault="00E11CA8" w:rsidP="00CD19EF">
            <w:pPr>
              <w:spacing w:before="0"/>
              <w:jc w:val="center"/>
              <w:rPr>
                <w:sz w:val="24"/>
                <w:lang w:val="en-CA"/>
              </w:rPr>
            </w:pPr>
          </w:p>
        </w:tc>
      </w:tr>
    </w:tbl>
    <w:p w14:paraId="0E5DB721" w14:textId="77777777" w:rsidR="00E11CA8" w:rsidRPr="00DB251E" w:rsidRDefault="00E11CA8" w:rsidP="00E11CA8">
      <w:pPr>
        <w:tabs>
          <w:tab w:val="left" w:pos="-1440"/>
          <w:tab w:val="left" w:pos="-720"/>
          <w:tab w:val="left" w:pos="662"/>
        </w:tabs>
        <w:spacing w:before="0"/>
        <w:rPr>
          <w:b/>
          <w:bCs/>
          <w:sz w:val="24"/>
          <w:lang w:val="en-CA"/>
        </w:rPr>
      </w:pPr>
    </w:p>
    <w:p w14:paraId="3C471A78" w14:textId="77777777" w:rsidR="00E11CA8" w:rsidRPr="00DB251E" w:rsidRDefault="00E11CA8" w:rsidP="00E11CA8">
      <w:pPr>
        <w:tabs>
          <w:tab w:val="left" w:pos="-1440"/>
          <w:tab w:val="left" w:pos="-720"/>
          <w:tab w:val="left" w:pos="662"/>
        </w:tabs>
        <w:spacing w:before="0"/>
        <w:rPr>
          <w:sz w:val="24"/>
          <w:lang w:val="en-CA"/>
        </w:rPr>
      </w:pPr>
      <w:r w:rsidRPr="00DB251E">
        <w:rPr>
          <w:sz w:val="24"/>
          <w:lang w:val="en-CA"/>
        </w:rPr>
        <w:tab/>
      </w:r>
    </w:p>
    <w:p w14:paraId="0ECF5140" w14:textId="629D60D6" w:rsidR="00E11CA8" w:rsidRPr="00DB251E" w:rsidRDefault="00E11CA8" w:rsidP="00E11CA8">
      <w:pPr>
        <w:tabs>
          <w:tab w:val="left" w:pos="-1440"/>
          <w:tab w:val="left" w:pos="-720"/>
          <w:tab w:val="left" w:pos="662"/>
        </w:tabs>
        <w:spacing w:before="0"/>
        <w:rPr>
          <w:sz w:val="24"/>
          <w:lang w:val="en-CA"/>
        </w:rPr>
      </w:pPr>
      <w:r w:rsidRPr="00DB251E">
        <w:rPr>
          <w:sz w:val="24"/>
          <w:lang w:val="en-CA"/>
        </w:rPr>
        <w:t>** Must be signed by a person who is not a party to the permit.</w:t>
      </w:r>
    </w:p>
    <w:p w14:paraId="426CCE0E" w14:textId="77777777" w:rsidR="00E11CA8" w:rsidRPr="00DB251E" w:rsidRDefault="00E11CA8" w:rsidP="00E11CA8">
      <w:pPr>
        <w:tabs>
          <w:tab w:val="left" w:pos="-1440"/>
          <w:tab w:val="left" w:pos="-720"/>
          <w:tab w:val="left" w:pos="662"/>
        </w:tabs>
        <w:spacing w:before="0"/>
        <w:rPr>
          <w:sz w:val="24"/>
          <w:lang w:val="en-CA"/>
        </w:rPr>
      </w:pPr>
    </w:p>
    <w:p w14:paraId="143B0B8C" w14:textId="77777777" w:rsidR="004867AC" w:rsidRPr="00DB251E" w:rsidRDefault="004867AC">
      <w:pPr>
        <w:rPr>
          <w:rFonts w:cs="Times New Roman"/>
          <w:b/>
          <w:sz w:val="24"/>
          <w:lang w:val="en-CA" w:eastAsia="en-CA"/>
        </w:rPr>
      </w:pPr>
    </w:p>
    <w:sectPr w:rsidR="004867AC" w:rsidRPr="00DB251E" w:rsidSect="00BD33B9">
      <w:footerReference w:type="first" r:id="rId22"/>
      <w:pgSz w:w="12240" w:h="1584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FB0BC" w14:textId="77777777" w:rsidR="002370F4" w:rsidRDefault="002370F4" w:rsidP="006578E4">
      <w:r>
        <w:separator/>
      </w:r>
    </w:p>
  </w:endnote>
  <w:endnote w:type="continuationSeparator" w:id="0">
    <w:p w14:paraId="0F3B26F2" w14:textId="77777777" w:rsidR="002370F4" w:rsidRDefault="002370F4" w:rsidP="006578E4">
      <w:r>
        <w:continuationSeparator/>
      </w:r>
    </w:p>
  </w:endnote>
  <w:endnote w:type="continuationNotice" w:id="1">
    <w:p w14:paraId="3C58F021" w14:textId="77777777" w:rsidR="002370F4" w:rsidRDefault="002370F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EB741" w14:textId="77777777" w:rsidR="0076668F" w:rsidRDefault="00766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897301"/>
      <w:docPartObj>
        <w:docPartGallery w:val="Page Numbers (Bottom of Page)"/>
        <w:docPartUnique/>
      </w:docPartObj>
    </w:sdtPr>
    <w:sdtEndPr>
      <w:rPr>
        <w:noProof/>
        <w:sz w:val="8"/>
        <w:szCs w:val="8"/>
      </w:rPr>
    </w:sdtEndPr>
    <w:sdtContent>
      <w:p w14:paraId="6A2741A7" w14:textId="6471077B" w:rsidR="00CF6E1C" w:rsidRPr="0076668F" w:rsidRDefault="00CF6E1C" w:rsidP="006725CC">
        <w:pPr>
          <w:pStyle w:val="Footer"/>
          <w:jc w:val="center"/>
          <w:rPr>
            <w:sz w:val="20"/>
            <w:szCs w:val="20"/>
          </w:rPr>
        </w:pPr>
        <w:r w:rsidRPr="0076668F">
          <w:rPr>
            <w:sz w:val="20"/>
            <w:szCs w:val="20"/>
          </w:rPr>
          <w:fldChar w:fldCharType="begin"/>
        </w:r>
        <w:r w:rsidRPr="0076668F">
          <w:rPr>
            <w:sz w:val="20"/>
            <w:szCs w:val="20"/>
          </w:rPr>
          <w:instrText xml:space="preserve"> PAGE  \* roman  \* MERGEFORMAT </w:instrText>
        </w:r>
        <w:r w:rsidRPr="0076668F">
          <w:rPr>
            <w:sz w:val="20"/>
            <w:szCs w:val="20"/>
          </w:rPr>
          <w:fldChar w:fldCharType="separate"/>
        </w:r>
        <w:r w:rsidR="00D943F3" w:rsidRPr="0076668F">
          <w:rPr>
            <w:noProof/>
            <w:sz w:val="20"/>
            <w:szCs w:val="20"/>
          </w:rPr>
          <w:t>i</w:t>
        </w:r>
        <w:r w:rsidRPr="0076668F">
          <w:rPr>
            <w:sz w:val="20"/>
            <w:szCs w:val="20"/>
          </w:rPr>
          <w:fldChar w:fldCharType="end"/>
        </w:r>
      </w:p>
      <w:p w14:paraId="5CCBD997" w14:textId="29B1071A" w:rsidR="00CF6E1C" w:rsidRPr="00237C82" w:rsidRDefault="00CF6E1C" w:rsidP="00237C82">
        <w:pPr>
          <w:pStyle w:val="Footer"/>
          <w:spacing w:before="0"/>
          <w:rPr>
            <w:color w:val="FF0000"/>
            <w:sz w:val="8"/>
            <w:szCs w:val="8"/>
          </w:rPr>
        </w:pPr>
        <w:r w:rsidRPr="0076668F">
          <w:rPr>
            <w:b/>
            <w:color w:val="FF0000"/>
            <w:sz w:val="20"/>
            <w:szCs w:val="20"/>
          </w:rPr>
          <w:t xml:space="preserve">PERMIT – ACCESS </w:t>
        </w:r>
        <w:r w:rsidR="0076668F">
          <w:rPr>
            <w:b/>
            <w:color w:val="FF0000"/>
            <w:sz w:val="20"/>
            <w:szCs w:val="20"/>
          </w:rPr>
          <w:t>–</w:t>
        </w:r>
        <w:r w:rsidRPr="0076668F">
          <w:rPr>
            <w:b/>
            <w:color w:val="FF0000"/>
            <w:sz w:val="20"/>
            <w:szCs w:val="20"/>
          </w:rPr>
          <w:t xml:space="preserve"> </w:t>
        </w:r>
        <w:r w:rsidR="0076668F">
          <w:rPr>
            <w:b/>
            <w:color w:val="FF0000"/>
            <w:sz w:val="20"/>
            <w:szCs w:val="20"/>
          </w:rPr>
          <w:t xml:space="preserve">MAY </w:t>
        </w:r>
        <w:r w:rsidRPr="0076668F">
          <w:rPr>
            <w:b/>
            <w:color w:val="FF0000"/>
            <w:sz w:val="20"/>
            <w:szCs w:val="20"/>
          </w:rPr>
          <w:t>2023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B033" w14:textId="5F16C3FD" w:rsidR="00CF6E1C" w:rsidRPr="0076668F" w:rsidRDefault="00CF6E1C" w:rsidP="0068618D">
    <w:pPr>
      <w:pStyle w:val="Footer"/>
      <w:rPr>
        <w:b/>
        <w:color w:val="FF0000"/>
        <w:sz w:val="20"/>
        <w:szCs w:val="20"/>
      </w:rPr>
    </w:pPr>
    <w:r w:rsidRPr="0076668F">
      <w:rPr>
        <w:b/>
        <w:color w:val="FF0000"/>
        <w:sz w:val="20"/>
        <w:szCs w:val="20"/>
      </w:rPr>
      <w:t xml:space="preserve">PERMIT – ACCESS </w:t>
    </w:r>
    <w:r w:rsidR="0076668F">
      <w:rPr>
        <w:b/>
        <w:color w:val="FF0000"/>
        <w:sz w:val="20"/>
        <w:szCs w:val="20"/>
      </w:rPr>
      <w:t>–</w:t>
    </w:r>
    <w:r w:rsidRPr="0076668F">
      <w:rPr>
        <w:b/>
        <w:color w:val="FF0000"/>
        <w:sz w:val="20"/>
        <w:szCs w:val="20"/>
      </w:rPr>
      <w:t xml:space="preserve"> </w:t>
    </w:r>
    <w:r w:rsidR="0076668F">
      <w:rPr>
        <w:b/>
        <w:color w:val="FF0000"/>
        <w:sz w:val="20"/>
        <w:szCs w:val="20"/>
      </w:rPr>
      <w:t xml:space="preserve">MAY </w:t>
    </w:r>
    <w:r w:rsidRPr="0076668F">
      <w:rPr>
        <w:b/>
        <w:color w:val="FF0000"/>
        <w:sz w:val="20"/>
        <w:szCs w:val="20"/>
      </w:rPr>
      <w:t>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CE2A" w14:textId="77777777" w:rsidR="00CF6E1C" w:rsidRPr="006827CA" w:rsidRDefault="00CF6E1C" w:rsidP="006827C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119729"/>
      <w:docPartObj>
        <w:docPartGallery w:val="Page Numbers (Bottom of Page)"/>
        <w:docPartUnique/>
      </w:docPartObj>
    </w:sdtPr>
    <w:sdtEndPr>
      <w:rPr>
        <w:noProof/>
        <w:sz w:val="20"/>
        <w:szCs w:val="20"/>
      </w:rPr>
    </w:sdtEndPr>
    <w:sdtContent>
      <w:p w14:paraId="43BE2039" w14:textId="0B04FC79" w:rsidR="00CF6E1C" w:rsidRDefault="00CF6E1C" w:rsidP="006725CC">
        <w:pPr>
          <w:pStyle w:val="Footer"/>
          <w:jc w:val="center"/>
        </w:pPr>
        <w:r>
          <w:fldChar w:fldCharType="begin"/>
        </w:r>
        <w:r>
          <w:instrText xml:space="preserve"> PAGE  \* Arabic  \* MERGEFORMAT </w:instrText>
        </w:r>
        <w:r>
          <w:fldChar w:fldCharType="separate"/>
        </w:r>
        <w:r w:rsidR="00D943F3">
          <w:rPr>
            <w:noProof/>
          </w:rPr>
          <w:t>19</w:t>
        </w:r>
        <w:r>
          <w:fldChar w:fldCharType="end"/>
        </w:r>
      </w:p>
      <w:p w14:paraId="2F0B2A1B" w14:textId="5B12145E" w:rsidR="00CF6E1C" w:rsidRPr="0076668F" w:rsidRDefault="00CF6E1C" w:rsidP="00EB315A">
        <w:pPr>
          <w:pStyle w:val="Footer"/>
          <w:spacing w:before="0"/>
          <w:rPr>
            <w:color w:val="FF0000"/>
            <w:sz w:val="20"/>
            <w:szCs w:val="20"/>
          </w:rPr>
        </w:pPr>
        <w:r w:rsidRPr="0076668F">
          <w:rPr>
            <w:b/>
            <w:color w:val="FF0000"/>
            <w:sz w:val="20"/>
            <w:szCs w:val="20"/>
          </w:rPr>
          <w:t xml:space="preserve">PERMIT – ACCESS </w:t>
        </w:r>
        <w:r w:rsidR="0076668F">
          <w:rPr>
            <w:b/>
            <w:color w:val="FF0000"/>
            <w:sz w:val="20"/>
            <w:szCs w:val="20"/>
          </w:rPr>
          <w:t>–</w:t>
        </w:r>
        <w:r w:rsidRPr="0076668F">
          <w:rPr>
            <w:b/>
            <w:color w:val="FF0000"/>
            <w:sz w:val="20"/>
            <w:szCs w:val="20"/>
          </w:rPr>
          <w:t xml:space="preserve"> </w:t>
        </w:r>
        <w:r w:rsidR="0076668F">
          <w:rPr>
            <w:b/>
            <w:color w:val="FF0000"/>
            <w:sz w:val="20"/>
            <w:szCs w:val="20"/>
          </w:rPr>
          <w:t xml:space="preserve">MAY </w:t>
        </w:r>
        <w:r w:rsidRPr="0076668F">
          <w:rPr>
            <w:b/>
            <w:color w:val="FF0000"/>
            <w:sz w:val="20"/>
            <w:szCs w:val="20"/>
          </w:rPr>
          <w:t>2023</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027163"/>
      <w:docPartObj>
        <w:docPartGallery w:val="Page Numbers (Bottom of Page)"/>
        <w:docPartUnique/>
      </w:docPartObj>
    </w:sdtPr>
    <w:sdtContent>
      <w:p w14:paraId="4D0C1C90" w14:textId="77777777" w:rsidR="00CF6E1C" w:rsidRDefault="00CF6E1C" w:rsidP="0054030A">
        <w:pPr>
          <w:pStyle w:val="Footer"/>
          <w:jc w:val="center"/>
        </w:pPr>
        <w:r>
          <w:t xml:space="preserve">-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312EE" w14:textId="77777777" w:rsidR="002370F4" w:rsidRDefault="002370F4" w:rsidP="006578E4">
      <w:r>
        <w:separator/>
      </w:r>
    </w:p>
  </w:footnote>
  <w:footnote w:type="continuationSeparator" w:id="0">
    <w:p w14:paraId="17DA4701" w14:textId="77777777" w:rsidR="002370F4" w:rsidRDefault="002370F4" w:rsidP="006578E4">
      <w:r>
        <w:continuationSeparator/>
      </w:r>
    </w:p>
  </w:footnote>
  <w:footnote w:type="continuationNotice" w:id="1">
    <w:p w14:paraId="31ECF371" w14:textId="77777777" w:rsidR="002370F4" w:rsidRDefault="002370F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0F53" w14:textId="77777777" w:rsidR="0076668F" w:rsidRDefault="00766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D45BE" w14:textId="77777777" w:rsidR="0076668F" w:rsidRDefault="007666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85D5E" w14:textId="77777777" w:rsidR="0076668F" w:rsidRDefault="007666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98EDC" w14:textId="77777777" w:rsidR="00CF6E1C" w:rsidRDefault="00CF6E1C" w:rsidP="00AB1DE4">
    <w:pPr>
      <w:jc w:val="right"/>
      <w:rPr>
        <w:b/>
      </w:rPr>
    </w:pPr>
    <w:r w:rsidRPr="00AB1DE4">
      <w:rPr>
        <w:b/>
      </w:rPr>
      <w:t>PROTECTED B:</w:t>
    </w:r>
  </w:p>
  <w:p w14:paraId="087A4B97" w14:textId="77777777" w:rsidR="00CF6E1C" w:rsidRPr="00AB1DE4" w:rsidRDefault="00CF6E1C" w:rsidP="00C20DF7">
    <w:pPr>
      <w:spacing w:before="0"/>
      <w:jc w:val="right"/>
      <w:rPr>
        <w:b/>
      </w:rPr>
    </w:pPr>
    <w:r>
      <w:rPr>
        <w:b/>
      </w:rPr>
      <w:t>SOLICITOR CLIENT PRIVILEGE</w:t>
    </w:r>
  </w:p>
  <w:p w14:paraId="56B2A623" w14:textId="77777777" w:rsidR="00CF6E1C" w:rsidRPr="00AB1DE4" w:rsidRDefault="00CF6E1C" w:rsidP="00AB1DE4">
    <w:pPr>
      <w:spacing w:after="120"/>
      <w:jc w:val="right"/>
      <w:rPr>
        <w:b/>
        <w:sz w:val="18"/>
        <w:szCs w:val="18"/>
      </w:rPr>
    </w:pPr>
    <w:r w:rsidRPr="00AB1DE4">
      <w:rPr>
        <w:b/>
        <w:sz w:val="18"/>
        <w:szCs w:val="18"/>
      </w:rPr>
      <w:t xml:space="preserve">FINAL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cs="Arial"/>
        <w:sz w:val="24"/>
        <w:szCs w:val="24"/>
      </w:rPr>
    </w:lvl>
    <w:lvl w:ilvl="1">
      <w:start w:val="1"/>
      <w:numFmt w:val="decimal"/>
      <w:lvlText w:val="(%2)"/>
      <w:lvlJc w:val="left"/>
      <w:pPr>
        <w:tabs>
          <w:tab w:val="num" w:pos="1440"/>
        </w:tabs>
        <w:ind w:left="1440" w:hanging="720"/>
      </w:pPr>
      <w:rPr>
        <w:rFonts w:ascii="Arial" w:hAnsi="Arial" w:cs="Arial"/>
        <w:sz w:val="24"/>
        <w:szCs w:val="24"/>
      </w:rPr>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9D2E8B"/>
    <w:multiLevelType w:val="hybridMultilevel"/>
    <w:tmpl w:val="8C647298"/>
    <w:lvl w:ilvl="0" w:tplc="CF32603E">
      <w:start w:val="1"/>
      <w:numFmt w:val="lowerLetter"/>
      <w:pStyle w:val="Appendicenumbering4"/>
      <w:lvlText w:val="(%1)"/>
      <w:lvlJc w:val="left"/>
      <w:pPr>
        <w:ind w:left="216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B55E25"/>
    <w:multiLevelType w:val="hybridMultilevel"/>
    <w:tmpl w:val="814011BA"/>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3" w15:restartNumberingAfterBreak="0">
    <w:nsid w:val="05D62035"/>
    <w:multiLevelType w:val="hybridMultilevel"/>
    <w:tmpl w:val="FAEA9B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64406BF"/>
    <w:multiLevelType w:val="multilevel"/>
    <w:tmpl w:val="203CF344"/>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1440" w:hanging="720"/>
      </w:pPr>
      <w:rPr>
        <w:rFonts w:hint="default"/>
        <w:b w:val="0"/>
      </w:rPr>
    </w:lvl>
    <w:lvl w:ilvl="2">
      <w:start w:val="1"/>
      <w:numFmt w:val="decimal"/>
      <w:pStyle w:val="Heading3"/>
      <w:lvlText w:val="%1.%2.%3"/>
      <w:lvlJc w:val="left"/>
      <w:pPr>
        <w:tabs>
          <w:tab w:val="num" w:pos="2268"/>
        </w:tabs>
        <w:ind w:left="2268" w:hanging="1008"/>
      </w:pPr>
      <w:rPr>
        <w:rFonts w:hint="default"/>
        <w:b w:val="0"/>
      </w:rPr>
    </w:lvl>
    <w:lvl w:ilvl="3">
      <w:start w:val="1"/>
      <w:numFmt w:val="decimal"/>
      <w:lvlText w:val="%1.%2.%3.%4"/>
      <w:lvlJc w:val="left"/>
      <w:pPr>
        <w:tabs>
          <w:tab w:val="num" w:pos="3168"/>
        </w:tabs>
        <w:ind w:left="3168" w:hanging="100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3888"/>
        </w:tabs>
        <w:ind w:left="3888" w:hanging="1008"/>
      </w:pPr>
      <w:rPr>
        <w:rFonts w:cs="Times New Roman" w:hint="default"/>
        <w:b w:val="0"/>
        <w:bCs w:val="0"/>
        <w:i w:val="0"/>
        <w:iCs w:val="0"/>
        <w: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lvlText w:val=""/>
      <w:lvlJc w:val="left"/>
      <w:pPr>
        <w:tabs>
          <w:tab w:val="num" w:pos="4320"/>
        </w:tabs>
        <w:ind w:left="4320" w:hanging="720"/>
      </w:pPr>
      <w:rPr>
        <w:rFonts w:hint="default"/>
      </w:rPr>
    </w:lvl>
    <w:lvl w:ilvl="6">
      <w:start w:val="1"/>
      <w:numFmt w:val="none"/>
      <w:pStyle w:val="Heading7"/>
      <w:lvlText w:val=""/>
      <w:lvlJc w:val="left"/>
      <w:pPr>
        <w:tabs>
          <w:tab w:val="num" w:pos="4997"/>
        </w:tabs>
        <w:ind w:left="4997" w:hanging="706"/>
      </w:pPr>
      <w:rPr>
        <w:rFonts w:hint="default"/>
      </w:rPr>
    </w:lvl>
    <w:lvl w:ilvl="7">
      <w:start w:val="1"/>
      <w:numFmt w:val="none"/>
      <w:pStyle w:val="Heading8"/>
      <w:lvlText w:val=""/>
      <w:lvlJc w:val="left"/>
      <w:pPr>
        <w:tabs>
          <w:tab w:val="num" w:pos="5702"/>
        </w:tabs>
        <w:ind w:left="5702" w:hanging="705"/>
      </w:pPr>
      <w:rPr>
        <w:rFonts w:hint="default"/>
      </w:rPr>
    </w:lvl>
    <w:lvl w:ilvl="8">
      <w:start w:val="1"/>
      <w:numFmt w:val="none"/>
      <w:pStyle w:val="Heading9"/>
      <w:lvlText w:val=""/>
      <w:lvlJc w:val="left"/>
      <w:pPr>
        <w:tabs>
          <w:tab w:val="num" w:pos="6408"/>
        </w:tabs>
        <w:ind w:left="6408" w:hanging="706"/>
      </w:pPr>
      <w:rPr>
        <w:rFonts w:hint="default"/>
      </w:rPr>
    </w:lvl>
  </w:abstractNum>
  <w:abstractNum w:abstractNumId="5" w15:restartNumberingAfterBreak="0">
    <w:nsid w:val="0C890335"/>
    <w:multiLevelType w:val="hybridMultilevel"/>
    <w:tmpl w:val="71F2C752"/>
    <w:lvl w:ilvl="0" w:tplc="2D8E0B6C">
      <w:start w:val="1"/>
      <w:numFmt w:val="bullet"/>
      <w:pStyle w:val="JCBullet4"/>
      <w:lvlText w:val=""/>
      <w:lvlJc w:val="left"/>
      <w:pPr>
        <w:ind w:left="1800" w:hanging="360"/>
      </w:pPr>
      <w:rPr>
        <w:rFonts w:ascii="Wingdings" w:hAnsi="Wingdings" w:cs="Times New Roman" w:hint="default"/>
        <w:bCs w:val="0"/>
        <w:i w:val="0"/>
        <w:iCs w:val="0"/>
        <w:caps w:val="0"/>
        <w:strike w:val="0"/>
        <w:dstrike w:val="0"/>
        <w:noProof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FAB4F2B"/>
    <w:multiLevelType w:val="hybridMultilevel"/>
    <w:tmpl w:val="9EE688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FD508EE"/>
    <w:multiLevelType w:val="hybridMultilevel"/>
    <w:tmpl w:val="7B9CACF8"/>
    <w:lvl w:ilvl="0" w:tplc="621A057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DC4122"/>
    <w:multiLevelType w:val="multilevel"/>
    <w:tmpl w:val="B23EA20A"/>
    <w:styleLink w:val="Style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9" w15:restartNumberingAfterBreak="0">
    <w:nsid w:val="17A956E6"/>
    <w:multiLevelType w:val="hybridMultilevel"/>
    <w:tmpl w:val="98520E6E"/>
    <w:lvl w:ilvl="0" w:tplc="F448224C">
      <w:start w:val="1"/>
      <w:numFmt w:val="lowerLetter"/>
      <w:pStyle w:val="Appendicenumbering1"/>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83020D6"/>
    <w:multiLevelType w:val="hybridMultilevel"/>
    <w:tmpl w:val="1CB47E08"/>
    <w:lvl w:ilvl="0" w:tplc="903E3E92">
      <w:start w:val="1"/>
      <w:numFmt w:val="decimal"/>
      <w:lvlText w:val="%1."/>
      <w:lvlJc w:val="left"/>
      <w:pPr>
        <w:tabs>
          <w:tab w:val="num" w:pos="720"/>
        </w:tabs>
        <w:ind w:left="720" w:hanging="360"/>
      </w:pPr>
      <w:rPr>
        <w:rFonts w:hint="default"/>
      </w:rPr>
    </w:lvl>
    <w:lvl w:ilvl="1" w:tplc="F02A13F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93605F"/>
    <w:multiLevelType w:val="hybridMultilevel"/>
    <w:tmpl w:val="C1C2B640"/>
    <w:lvl w:ilvl="0" w:tplc="4CBA0B68">
      <w:start w:val="1"/>
      <w:numFmt w:val="lowerLetter"/>
      <w:pStyle w:val="Appendicetnumbering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C7600F3"/>
    <w:multiLevelType w:val="multilevel"/>
    <w:tmpl w:val="FD8C9708"/>
    <w:lvl w:ilvl="0">
      <w:start w:val="1"/>
      <w:numFmt w:val="decimal"/>
      <w:lvlText w:val="%1."/>
      <w:lvlJc w:val="left"/>
      <w:pPr>
        <w:tabs>
          <w:tab w:val="num" w:pos="1080"/>
        </w:tabs>
        <w:ind w:left="1080" w:hanging="1080"/>
      </w:pPr>
      <w:rPr>
        <w:rFonts w:ascii="Arial" w:hAnsi="Arial" w:hint="default"/>
        <w:b/>
        <w:i w:val="0"/>
        <w:caps/>
        <w:sz w:val="24"/>
      </w:rPr>
    </w:lvl>
    <w:lvl w:ilvl="1">
      <w:start w:val="1"/>
      <w:numFmt w:val="decimal"/>
      <w:lvlText w:val="%1.%2"/>
      <w:lvlJc w:val="left"/>
      <w:pPr>
        <w:tabs>
          <w:tab w:val="num" w:pos="1080"/>
        </w:tabs>
        <w:ind w:left="1080" w:hanging="1080"/>
      </w:pPr>
      <w:rPr>
        <w:rFonts w:ascii="Arial" w:hAnsi="Arial" w:hint="default"/>
        <w:b/>
        <w:i w:val="0"/>
        <w:sz w:val="24"/>
      </w:rPr>
    </w:lvl>
    <w:lvl w:ilvl="2">
      <w:start w:val="1"/>
      <w:numFmt w:val="decimal"/>
      <w:lvlText w:val="%1.%2.%3"/>
      <w:lvlJc w:val="left"/>
      <w:pPr>
        <w:tabs>
          <w:tab w:val="num" w:pos="1080"/>
        </w:tabs>
        <w:ind w:left="1080" w:hanging="1080"/>
      </w:pPr>
      <w:rPr>
        <w:rFonts w:ascii="Arial" w:hAnsi="Arial" w:hint="default"/>
        <w:b/>
        <w:i w:val="0"/>
        <w:sz w:val="24"/>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2520"/>
        </w:tabs>
        <w:ind w:left="2520" w:hanging="72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90B330B"/>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5D0D49"/>
    <w:multiLevelType w:val="hybridMultilevel"/>
    <w:tmpl w:val="FAEA9B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A831A2B"/>
    <w:multiLevelType w:val="hybridMultilevel"/>
    <w:tmpl w:val="D26AAEF0"/>
    <w:lvl w:ilvl="0" w:tplc="04090015">
      <w:start w:val="1"/>
      <w:numFmt w:val="upperLetter"/>
      <w:pStyle w:val="ListParagraph"/>
      <w:lvlText w:val="%1."/>
      <w:lvlJc w:val="left"/>
      <w:pPr>
        <w:ind w:left="658" w:hanging="360"/>
      </w:pPr>
      <w:rPr>
        <w:rFonts w:hint="default"/>
      </w:rPr>
    </w:lvl>
    <w:lvl w:ilvl="1" w:tplc="04090019">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16" w15:restartNumberingAfterBreak="0">
    <w:nsid w:val="317512F5"/>
    <w:multiLevelType w:val="hybridMultilevel"/>
    <w:tmpl w:val="CC3A852A"/>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2720AE7"/>
    <w:multiLevelType w:val="hybridMultilevel"/>
    <w:tmpl w:val="26D29B7C"/>
    <w:lvl w:ilvl="0" w:tplc="780A9D76">
      <w:start w:val="1"/>
      <w:numFmt w:val="bullet"/>
      <w:pStyle w:val="JCBullet1"/>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0D27E5"/>
    <w:multiLevelType w:val="hybridMultilevel"/>
    <w:tmpl w:val="1CB47E08"/>
    <w:lvl w:ilvl="0" w:tplc="903E3E92">
      <w:start w:val="1"/>
      <w:numFmt w:val="decimal"/>
      <w:lvlText w:val="%1."/>
      <w:lvlJc w:val="left"/>
      <w:pPr>
        <w:tabs>
          <w:tab w:val="num" w:pos="720"/>
        </w:tabs>
        <w:ind w:left="720" w:hanging="360"/>
      </w:pPr>
      <w:rPr>
        <w:rFonts w:hint="default"/>
      </w:rPr>
    </w:lvl>
    <w:lvl w:ilvl="1" w:tplc="F02A13F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47536C6"/>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4F5F46"/>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A43EC9"/>
    <w:multiLevelType w:val="hybridMultilevel"/>
    <w:tmpl w:val="D2325424"/>
    <w:lvl w:ilvl="0" w:tplc="6F962CE8">
      <w:start w:val="1"/>
      <w:numFmt w:val="lowerLetter"/>
      <w:pStyle w:val="Appendicenumbering3"/>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3BE18FB"/>
    <w:multiLevelType w:val="hybridMultilevel"/>
    <w:tmpl w:val="300469DA"/>
    <w:lvl w:ilvl="0" w:tplc="773234D0">
      <w:start w:val="1"/>
      <w:numFmt w:val="lowerLetter"/>
      <w:pStyle w:val="Appendicenumbering5"/>
      <w:lvlText w:val="(%1)"/>
      <w:lvlJc w:val="left"/>
      <w:pPr>
        <w:ind w:left="216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C550D3E"/>
    <w:multiLevelType w:val="hybridMultilevel"/>
    <w:tmpl w:val="7B9CACF8"/>
    <w:lvl w:ilvl="0" w:tplc="621A057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8A1E41"/>
    <w:multiLevelType w:val="hybridMultilevel"/>
    <w:tmpl w:val="D1B8F5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8EB069F"/>
    <w:multiLevelType w:val="hybridMultilevel"/>
    <w:tmpl w:val="DC0078A2"/>
    <w:lvl w:ilvl="0" w:tplc="E7E26568">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B4D5423"/>
    <w:multiLevelType w:val="hybridMultilevel"/>
    <w:tmpl w:val="D362F32E"/>
    <w:lvl w:ilvl="0" w:tplc="B102225A">
      <w:start w:val="1"/>
      <w:numFmt w:val="bullet"/>
      <w:pStyle w:val="JCBullet3"/>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EC453AB"/>
    <w:multiLevelType w:val="hybridMultilevel"/>
    <w:tmpl w:val="6B0AEBD0"/>
    <w:lvl w:ilvl="0" w:tplc="1DA82B96">
      <w:start w:val="1"/>
      <w:numFmt w:val="lowerLetter"/>
      <w:pStyle w:val="Appendicenumbering6"/>
      <w:lvlText w:val="(%1)"/>
      <w:lvlJc w:val="left"/>
      <w:pPr>
        <w:ind w:left="1080" w:hanging="360"/>
      </w:pPr>
      <w:rPr>
        <w:rFonts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796F7C"/>
    <w:multiLevelType w:val="hybridMultilevel"/>
    <w:tmpl w:val="D26AAEF0"/>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29" w15:restartNumberingAfterBreak="0">
    <w:nsid w:val="68EA289E"/>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18B2FC1"/>
    <w:multiLevelType w:val="hybridMultilevel"/>
    <w:tmpl w:val="C0565C90"/>
    <w:lvl w:ilvl="0" w:tplc="04090015">
      <w:start w:val="1"/>
      <w:numFmt w:val="upperLetter"/>
      <w:lvlText w:val="%1."/>
      <w:lvlJc w:val="left"/>
      <w:pPr>
        <w:ind w:left="1440" w:hanging="360"/>
      </w:pPr>
    </w:lvl>
    <w:lvl w:ilvl="1" w:tplc="72CC7DF6">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6100515"/>
    <w:multiLevelType w:val="multilevel"/>
    <w:tmpl w:val="1C96F2D8"/>
    <w:name w:val="LIST"/>
    <w:lvl w:ilvl="0">
      <w:start w:val="1"/>
      <w:numFmt w:val="decimal"/>
      <w:pStyle w:val="Paragaph"/>
      <w:lvlText w:val="%1."/>
      <w:lvlJc w:val="left"/>
      <w:pPr>
        <w:tabs>
          <w:tab w:val="num" w:pos="0"/>
        </w:tabs>
        <w:ind w:left="720" w:hanging="720"/>
      </w:pPr>
      <w:rPr>
        <w:rFonts w:hint="default"/>
      </w:rPr>
    </w:lvl>
    <w:lvl w:ilvl="1">
      <w:start w:val="1"/>
      <w:numFmt w:val="lowerLetter"/>
      <w:pStyle w:val="Level2"/>
      <w:lvlText w:val="(%2)"/>
      <w:lvlJc w:val="left"/>
      <w:pPr>
        <w:tabs>
          <w:tab w:val="num" w:pos="720"/>
        </w:tabs>
        <w:ind w:left="1440" w:hanging="720"/>
      </w:pPr>
      <w:rPr>
        <w:rFonts w:hint="default"/>
        <w:lang w:val="en-CA"/>
      </w:rPr>
    </w:lvl>
    <w:lvl w:ilvl="2">
      <w:start w:val="1"/>
      <w:numFmt w:val="lowerRoman"/>
      <w:lvlText w:val="(%3)"/>
      <w:lvlJc w:val="left"/>
      <w:pPr>
        <w:tabs>
          <w:tab w:val="num" w:pos="0"/>
        </w:tabs>
        <w:ind w:left="2160" w:hanging="72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2" w15:restartNumberingAfterBreak="0">
    <w:nsid w:val="799A6CAD"/>
    <w:multiLevelType w:val="hybridMultilevel"/>
    <w:tmpl w:val="84D42106"/>
    <w:lvl w:ilvl="0" w:tplc="3BEC19E4">
      <w:start w:val="1"/>
      <w:numFmt w:val="lowerLetter"/>
      <w:pStyle w:val="Heading4"/>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E4B6236"/>
    <w:multiLevelType w:val="hybridMultilevel"/>
    <w:tmpl w:val="D26AAEF0"/>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num w:numId="1" w16cid:durableId="1357000184">
    <w:abstractNumId w:val="17"/>
  </w:num>
  <w:num w:numId="2" w16cid:durableId="1175606486">
    <w:abstractNumId w:val="4"/>
  </w:num>
  <w:num w:numId="3" w16cid:durableId="1520047727">
    <w:abstractNumId w:val="30"/>
  </w:num>
  <w:num w:numId="4" w16cid:durableId="26760952">
    <w:abstractNumId w:val="15"/>
  </w:num>
  <w:num w:numId="5" w16cid:durableId="593174526">
    <w:abstractNumId w:val="9"/>
  </w:num>
  <w:num w:numId="6" w16cid:durableId="1363286645">
    <w:abstractNumId w:val="11"/>
  </w:num>
  <w:num w:numId="7" w16cid:durableId="588582586">
    <w:abstractNumId w:val="21"/>
  </w:num>
  <w:num w:numId="8" w16cid:durableId="1300500585">
    <w:abstractNumId w:val="1"/>
  </w:num>
  <w:num w:numId="9" w16cid:durableId="1026833749">
    <w:abstractNumId w:val="22"/>
  </w:num>
  <w:num w:numId="10" w16cid:durableId="1148782970">
    <w:abstractNumId w:val="2"/>
  </w:num>
  <w:num w:numId="11" w16cid:durableId="1137989138">
    <w:abstractNumId w:val="28"/>
  </w:num>
  <w:num w:numId="12" w16cid:durableId="269826813">
    <w:abstractNumId w:val="27"/>
  </w:num>
  <w:num w:numId="13" w16cid:durableId="268778741">
    <w:abstractNumId w:val="9"/>
    <w:lvlOverride w:ilvl="0">
      <w:startOverride w:val="1"/>
    </w:lvlOverride>
  </w:num>
  <w:num w:numId="14" w16cid:durableId="1324898220">
    <w:abstractNumId w:val="11"/>
    <w:lvlOverride w:ilvl="0">
      <w:startOverride w:val="1"/>
    </w:lvlOverride>
  </w:num>
  <w:num w:numId="15" w16cid:durableId="1078357456">
    <w:abstractNumId w:val="26"/>
  </w:num>
  <w:num w:numId="16" w16cid:durableId="482166169">
    <w:abstractNumId w:val="5"/>
  </w:num>
  <w:num w:numId="17" w16cid:durableId="1102460537">
    <w:abstractNumId w:val="8"/>
  </w:num>
  <w:num w:numId="18" w16cid:durableId="11351027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2677650">
    <w:abstractNumId w:val="4"/>
  </w:num>
  <w:num w:numId="20" w16cid:durableId="1667779814">
    <w:abstractNumId w:val="21"/>
    <w:lvlOverride w:ilvl="0">
      <w:startOverride w:val="1"/>
    </w:lvlOverride>
  </w:num>
  <w:num w:numId="21" w16cid:durableId="3982923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147786">
    <w:abstractNumId w:val="32"/>
  </w:num>
  <w:num w:numId="23" w16cid:durableId="340284449">
    <w:abstractNumId w:val="1"/>
    <w:lvlOverride w:ilvl="0">
      <w:startOverride w:val="1"/>
    </w:lvlOverride>
  </w:num>
  <w:num w:numId="24" w16cid:durableId="996304523">
    <w:abstractNumId w:val="25"/>
  </w:num>
  <w:num w:numId="25" w16cid:durableId="7855420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60169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9879243">
    <w:abstractNumId w:val="33"/>
  </w:num>
  <w:num w:numId="28" w16cid:durableId="358966707">
    <w:abstractNumId w:val="19"/>
  </w:num>
  <w:num w:numId="29" w16cid:durableId="323583863">
    <w:abstractNumId w:val="14"/>
  </w:num>
  <w:num w:numId="30" w16cid:durableId="1033069574">
    <w:abstractNumId w:val="29"/>
  </w:num>
  <w:num w:numId="31" w16cid:durableId="162203678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16cid:durableId="2118019556">
    <w:abstractNumId w:val="10"/>
  </w:num>
  <w:num w:numId="33" w16cid:durableId="362439413">
    <w:abstractNumId w:val="7"/>
  </w:num>
  <w:num w:numId="34" w16cid:durableId="343675776">
    <w:abstractNumId w:val="31"/>
  </w:num>
  <w:num w:numId="35" w16cid:durableId="555819794">
    <w:abstractNumId w:val="3"/>
  </w:num>
  <w:num w:numId="36" w16cid:durableId="1011571355">
    <w:abstractNumId w:val="20"/>
  </w:num>
  <w:num w:numId="37" w16cid:durableId="636109718">
    <w:abstractNumId w:val="13"/>
  </w:num>
  <w:num w:numId="38" w16cid:durableId="1405029456">
    <w:abstractNumId w:val="23"/>
  </w:num>
  <w:num w:numId="39" w16cid:durableId="1359307479">
    <w:abstractNumId w:val="18"/>
  </w:num>
  <w:num w:numId="40" w16cid:durableId="1598947640">
    <w:abstractNumId w:val="6"/>
  </w:num>
  <w:num w:numId="41" w16cid:durableId="374936814">
    <w:abstractNumId w:val="24"/>
  </w:num>
  <w:num w:numId="42" w16cid:durableId="1949967592">
    <w:abstractNumId w:val="16"/>
  </w:num>
  <w:num w:numId="43" w16cid:durableId="29578294">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FBD"/>
    <w:rsid w:val="00000B7A"/>
    <w:rsid w:val="0000232B"/>
    <w:rsid w:val="000025DE"/>
    <w:rsid w:val="0000311F"/>
    <w:rsid w:val="00004242"/>
    <w:rsid w:val="00004F80"/>
    <w:rsid w:val="000058EC"/>
    <w:rsid w:val="000058F6"/>
    <w:rsid w:val="00006384"/>
    <w:rsid w:val="0000672A"/>
    <w:rsid w:val="00006B2E"/>
    <w:rsid w:val="00010D3B"/>
    <w:rsid w:val="000128B4"/>
    <w:rsid w:val="00014958"/>
    <w:rsid w:val="0001545B"/>
    <w:rsid w:val="00015516"/>
    <w:rsid w:val="00015AE0"/>
    <w:rsid w:val="00016652"/>
    <w:rsid w:val="000229D8"/>
    <w:rsid w:val="00022DD4"/>
    <w:rsid w:val="00023042"/>
    <w:rsid w:val="00023A9F"/>
    <w:rsid w:val="00023B6B"/>
    <w:rsid w:val="00025197"/>
    <w:rsid w:val="0002624E"/>
    <w:rsid w:val="00026C96"/>
    <w:rsid w:val="000300D2"/>
    <w:rsid w:val="000308A1"/>
    <w:rsid w:val="00032209"/>
    <w:rsid w:val="00034903"/>
    <w:rsid w:val="00035849"/>
    <w:rsid w:val="000359BB"/>
    <w:rsid w:val="00037ACD"/>
    <w:rsid w:val="00037B1A"/>
    <w:rsid w:val="00040BCC"/>
    <w:rsid w:val="000413F2"/>
    <w:rsid w:val="0004243F"/>
    <w:rsid w:val="000424DF"/>
    <w:rsid w:val="0004258C"/>
    <w:rsid w:val="00042BE3"/>
    <w:rsid w:val="00043D52"/>
    <w:rsid w:val="00043DE8"/>
    <w:rsid w:val="000458BD"/>
    <w:rsid w:val="00046095"/>
    <w:rsid w:val="000461E6"/>
    <w:rsid w:val="00046E29"/>
    <w:rsid w:val="000470B0"/>
    <w:rsid w:val="0005107B"/>
    <w:rsid w:val="00051E1C"/>
    <w:rsid w:val="00052B61"/>
    <w:rsid w:val="0005331A"/>
    <w:rsid w:val="0005419B"/>
    <w:rsid w:val="00054816"/>
    <w:rsid w:val="00056A1E"/>
    <w:rsid w:val="000570AB"/>
    <w:rsid w:val="000604ED"/>
    <w:rsid w:val="00060854"/>
    <w:rsid w:val="00060EFC"/>
    <w:rsid w:val="000617EA"/>
    <w:rsid w:val="0006220A"/>
    <w:rsid w:val="00062225"/>
    <w:rsid w:val="0006262D"/>
    <w:rsid w:val="00063909"/>
    <w:rsid w:val="000640F9"/>
    <w:rsid w:val="00064CCB"/>
    <w:rsid w:val="000660E6"/>
    <w:rsid w:val="0006720B"/>
    <w:rsid w:val="00067433"/>
    <w:rsid w:val="000701C6"/>
    <w:rsid w:val="00070453"/>
    <w:rsid w:val="00070C4C"/>
    <w:rsid w:val="0007198F"/>
    <w:rsid w:val="0007216A"/>
    <w:rsid w:val="0007224F"/>
    <w:rsid w:val="00076156"/>
    <w:rsid w:val="00076A10"/>
    <w:rsid w:val="00080613"/>
    <w:rsid w:val="0008064C"/>
    <w:rsid w:val="00083946"/>
    <w:rsid w:val="00083A59"/>
    <w:rsid w:val="00083BBB"/>
    <w:rsid w:val="00083C14"/>
    <w:rsid w:val="00084D08"/>
    <w:rsid w:val="00085C4C"/>
    <w:rsid w:val="00085DAC"/>
    <w:rsid w:val="00085E32"/>
    <w:rsid w:val="00085F57"/>
    <w:rsid w:val="0008607A"/>
    <w:rsid w:val="00087643"/>
    <w:rsid w:val="00087DF1"/>
    <w:rsid w:val="0009146C"/>
    <w:rsid w:val="00092220"/>
    <w:rsid w:val="000931CB"/>
    <w:rsid w:val="0009393A"/>
    <w:rsid w:val="00094B43"/>
    <w:rsid w:val="00094CEE"/>
    <w:rsid w:val="0009552F"/>
    <w:rsid w:val="00097965"/>
    <w:rsid w:val="000A0891"/>
    <w:rsid w:val="000A2796"/>
    <w:rsid w:val="000A2EF3"/>
    <w:rsid w:val="000A35A9"/>
    <w:rsid w:val="000A3F75"/>
    <w:rsid w:val="000A506F"/>
    <w:rsid w:val="000A53DC"/>
    <w:rsid w:val="000B07F5"/>
    <w:rsid w:val="000B0A57"/>
    <w:rsid w:val="000B1A51"/>
    <w:rsid w:val="000B3626"/>
    <w:rsid w:val="000B4CE4"/>
    <w:rsid w:val="000B613C"/>
    <w:rsid w:val="000B6553"/>
    <w:rsid w:val="000B74F7"/>
    <w:rsid w:val="000B782F"/>
    <w:rsid w:val="000C167A"/>
    <w:rsid w:val="000C2CC7"/>
    <w:rsid w:val="000C352D"/>
    <w:rsid w:val="000C39B0"/>
    <w:rsid w:val="000C560F"/>
    <w:rsid w:val="000C575F"/>
    <w:rsid w:val="000C7617"/>
    <w:rsid w:val="000D116F"/>
    <w:rsid w:val="000D38D8"/>
    <w:rsid w:val="000D40AE"/>
    <w:rsid w:val="000D560C"/>
    <w:rsid w:val="000D5C33"/>
    <w:rsid w:val="000E0635"/>
    <w:rsid w:val="000E095C"/>
    <w:rsid w:val="000E10BD"/>
    <w:rsid w:val="000E10D1"/>
    <w:rsid w:val="000E12B1"/>
    <w:rsid w:val="000E2ACE"/>
    <w:rsid w:val="000E2F11"/>
    <w:rsid w:val="000E3E4E"/>
    <w:rsid w:val="000E3F18"/>
    <w:rsid w:val="000E4D9D"/>
    <w:rsid w:val="000E4F32"/>
    <w:rsid w:val="000E5395"/>
    <w:rsid w:val="000E670B"/>
    <w:rsid w:val="000E7C33"/>
    <w:rsid w:val="000F0F6B"/>
    <w:rsid w:val="000F10D5"/>
    <w:rsid w:val="000F21D7"/>
    <w:rsid w:val="000F23A9"/>
    <w:rsid w:val="000F38D4"/>
    <w:rsid w:val="000F525F"/>
    <w:rsid w:val="000F5BEA"/>
    <w:rsid w:val="000F6227"/>
    <w:rsid w:val="000F74A8"/>
    <w:rsid w:val="00101218"/>
    <w:rsid w:val="00101444"/>
    <w:rsid w:val="0010310C"/>
    <w:rsid w:val="00104B08"/>
    <w:rsid w:val="00104DE1"/>
    <w:rsid w:val="001065C1"/>
    <w:rsid w:val="0011023E"/>
    <w:rsid w:val="0011053A"/>
    <w:rsid w:val="001114E5"/>
    <w:rsid w:val="00111E63"/>
    <w:rsid w:val="0011234E"/>
    <w:rsid w:val="00113769"/>
    <w:rsid w:val="00113F3F"/>
    <w:rsid w:val="00117D9B"/>
    <w:rsid w:val="0012159E"/>
    <w:rsid w:val="00121C7F"/>
    <w:rsid w:val="001226EE"/>
    <w:rsid w:val="001249E6"/>
    <w:rsid w:val="00124A66"/>
    <w:rsid w:val="00125026"/>
    <w:rsid w:val="00125249"/>
    <w:rsid w:val="001329ED"/>
    <w:rsid w:val="001342F4"/>
    <w:rsid w:val="00134FE9"/>
    <w:rsid w:val="00135F41"/>
    <w:rsid w:val="00140358"/>
    <w:rsid w:val="001409DC"/>
    <w:rsid w:val="00141CFB"/>
    <w:rsid w:val="00141D70"/>
    <w:rsid w:val="00141E83"/>
    <w:rsid w:val="00142A43"/>
    <w:rsid w:val="001442B8"/>
    <w:rsid w:val="00146882"/>
    <w:rsid w:val="001475E8"/>
    <w:rsid w:val="0014763B"/>
    <w:rsid w:val="00147830"/>
    <w:rsid w:val="00147BD7"/>
    <w:rsid w:val="00150464"/>
    <w:rsid w:val="001504E9"/>
    <w:rsid w:val="00150C04"/>
    <w:rsid w:val="00150D0F"/>
    <w:rsid w:val="00151316"/>
    <w:rsid w:val="00151339"/>
    <w:rsid w:val="00151699"/>
    <w:rsid w:val="00151E52"/>
    <w:rsid w:val="00152ABB"/>
    <w:rsid w:val="00154479"/>
    <w:rsid w:val="00154D74"/>
    <w:rsid w:val="00156B2D"/>
    <w:rsid w:val="001608DA"/>
    <w:rsid w:val="001613F8"/>
    <w:rsid w:val="001629CB"/>
    <w:rsid w:val="00163DC9"/>
    <w:rsid w:val="00165368"/>
    <w:rsid w:val="00166042"/>
    <w:rsid w:val="001703D8"/>
    <w:rsid w:val="0017138C"/>
    <w:rsid w:val="001720D2"/>
    <w:rsid w:val="0017270F"/>
    <w:rsid w:val="00174236"/>
    <w:rsid w:val="001743AC"/>
    <w:rsid w:val="001768DC"/>
    <w:rsid w:val="00176FF6"/>
    <w:rsid w:val="00180AA2"/>
    <w:rsid w:val="00180B53"/>
    <w:rsid w:val="00180DE7"/>
    <w:rsid w:val="00181D34"/>
    <w:rsid w:val="001825B5"/>
    <w:rsid w:val="00182C73"/>
    <w:rsid w:val="00183CCC"/>
    <w:rsid w:val="00184DA9"/>
    <w:rsid w:val="00185941"/>
    <w:rsid w:val="0018698F"/>
    <w:rsid w:val="00186CA4"/>
    <w:rsid w:val="0018713A"/>
    <w:rsid w:val="00187986"/>
    <w:rsid w:val="00191841"/>
    <w:rsid w:val="00192689"/>
    <w:rsid w:val="00194386"/>
    <w:rsid w:val="00194AB1"/>
    <w:rsid w:val="0019633E"/>
    <w:rsid w:val="0019646C"/>
    <w:rsid w:val="00196A09"/>
    <w:rsid w:val="001A02AB"/>
    <w:rsid w:val="001A2021"/>
    <w:rsid w:val="001A21A1"/>
    <w:rsid w:val="001A2989"/>
    <w:rsid w:val="001A2D03"/>
    <w:rsid w:val="001A2D7F"/>
    <w:rsid w:val="001A408E"/>
    <w:rsid w:val="001A48DE"/>
    <w:rsid w:val="001A6B3B"/>
    <w:rsid w:val="001A6D41"/>
    <w:rsid w:val="001B108F"/>
    <w:rsid w:val="001B179E"/>
    <w:rsid w:val="001B1A44"/>
    <w:rsid w:val="001B28C2"/>
    <w:rsid w:val="001B44F5"/>
    <w:rsid w:val="001B5E35"/>
    <w:rsid w:val="001C0DCB"/>
    <w:rsid w:val="001C12E6"/>
    <w:rsid w:val="001C16A0"/>
    <w:rsid w:val="001C1C45"/>
    <w:rsid w:val="001C297E"/>
    <w:rsid w:val="001C2CBF"/>
    <w:rsid w:val="001C33B6"/>
    <w:rsid w:val="001C436E"/>
    <w:rsid w:val="001C4423"/>
    <w:rsid w:val="001C45E8"/>
    <w:rsid w:val="001C52FC"/>
    <w:rsid w:val="001C5371"/>
    <w:rsid w:val="001C5A03"/>
    <w:rsid w:val="001C5C84"/>
    <w:rsid w:val="001D0917"/>
    <w:rsid w:val="001D1BD3"/>
    <w:rsid w:val="001D1DBE"/>
    <w:rsid w:val="001D2CC2"/>
    <w:rsid w:val="001D53F0"/>
    <w:rsid w:val="001D5B88"/>
    <w:rsid w:val="001D6A16"/>
    <w:rsid w:val="001D70D7"/>
    <w:rsid w:val="001D77C8"/>
    <w:rsid w:val="001D7880"/>
    <w:rsid w:val="001E08D6"/>
    <w:rsid w:val="001E0D16"/>
    <w:rsid w:val="001E12D5"/>
    <w:rsid w:val="001E329D"/>
    <w:rsid w:val="001E3707"/>
    <w:rsid w:val="001E7555"/>
    <w:rsid w:val="001E7BA9"/>
    <w:rsid w:val="001E7BE7"/>
    <w:rsid w:val="001F0377"/>
    <w:rsid w:val="001F3745"/>
    <w:rsid w:val="00201B53"/>
    <w:rsid w:val="00202D7D"/>
    <w:rsid w:val="002044C9"/>
    <w:rsid w:val="0020491B"/>
    <w:rsid w:val="00204E4B"/>
    <w:rsid w:val="0020608C"/>
    <w:rsid w:val="00207B2F"/>
    <w:rsid w:val="00211FE5"/>
    <w:rsid w:val="00212172"/>
    <w:rsid w:val="0021466D"/>
    <w:rsid w:val="00214A09"/>
    <w:rsid w:val="002158AD"/>
    <w:rsid w:val="00215DE0"/>
    <w:rsid w:val="00215E1E"/>
    <w:rsid w:val="00220268"/>
    <w:rsid w:val="002227F4"/>
    <w:rsid w:val="00224676"/>
    <w:rsid w:val="00225681"/>
    <w:rsid w:val="002265D5"/>
    <w:rsid w:val="00227FBA"/>
    <w:rsid w:val="00230890"/>
    <w:rsid w:val="00232A49"/>
    <w:rsid w:val="00232C33"/>
    <w:rsid w:val="00232ECE"/>
    <w:rsid w:val="00234B9A"/>
    <w:rsid w:val="002370F4"/>
    <w:rsid w:val="00237C82"/>
    <w:rsid w:val="002424AE"/>
    <w:rsid w:val="0024393E"/>
    <w:rsid w:val="002447E8"/>
    <w:rsid w:val="00244941"/>
    <w:rsid w:val="00246FE2"/>
    <w:rsid w:val="00247356"/>
    <w:rsid w:val="00247D49"/>
    <w:rsid w:val="002542B5"/>
    <w:rsid w:val="002543CA"/>
    <w:rsid w:val="0025469D"/>
    <w:rsid w:val="002547F3"/>
    <w:rsid w:val="00254C43"/>
    <w:rsid w:val="002571E4"/>
    <w:rsid w:val="002571EB"/>
    <w:rsid w:val="0025721D"/>
    <w:rsid w:val="00257AB6"/>
    <w:rsid w:val="0026023D"/>
    <w:rsid w:val="00262D89"/>
    <w:rsid w:val="00262E44"/>
    <w:rsid w:val="002633B8"/>
    <w:rsid w:val="002647D9"/>
    <w:rsid w:val="002701AD"/>
    <w:rsid w:val="00270599"/>
    <w:rsid w:val="002728F3"/>
    <w:rsid w:val="00272A12"/>
    <w:rsid w:val="002732F3"/>
    <w:rsid w:val="00274EB9"/>
    <w:rsid w:val="002751C4"/>
    <w:rsid w:val="00275AEA"/>
    <w:rsid w:val="00275DEC"/>
    <w:rsid w:val="0027714D"/>
    <w:rsid w:val="002779AC"/>
    <w:rsid w:val="00277A96"/>
    <w:rsid w:val="00277B96"/>
    <w:rsid w:val="00281107"/>
    <w:rsid w:val="00281C5D"/>
    <w:rsid w:val="00282989"/>
    <w:rsid w:val="002832A0"/>
    <w:rsid w:val="002838E1"/>
    <w:rsid w:val="00283D5E"/>
    <w:rsid w:val="00284803"/>
    <w:rsid w:val="00287E2C"/>
    <w:rsid w:val="00290782"/>
    <w:rsid w:val="00290B90"/>
    <w:rsid w:val="00291965"/>
    <w:rsid w:val="0029198A"/>
    <w:rsid w:val="00293959"/>
    <w:rsid w:val="00294D81"/>
    <w:rsid w:val="00295373"/>
    <w:rsid w:val="0029617E"/>
    <w:rsid w:val="002970AE"/>
    <w:rsid w:val="002971A3"/>
    <w:rsid w:val="002978B3"/>
    <w:rsid w:val="00297B58"/>
    <w:rsid w:val="00297B9F"/>
    <w:rsid w:val="002A00F8"/>
    <w:rsid w:val="002A15DA"/>
    <w:rsid w:val="002A1849"/>
    <w:rsid w:val="002A1E0B"/>
    <w:rsid w:val="002A3B3F"/>
    <w:rsid w:val="002A3C7F"/>
    <w:rsid w:val="002A615D"/>
    <w:rsid w:val="002A62D5"/>
    <w:rsid w:val="002A7E4C"/>
    <w:rsid w:val="002B2A84"/>
    <w:rsid w:val="002B3163"/>
    <w:rsid w:val="002B358B"/>
    <w:rsid w:val="002B3AF5"/>
    <w:rsid w:val="002B5395"/>
    <w:rsid w:val="002B5DB5"/>
    <w:rsid w:val="002B698C"/>
    <w:rsid w:val="002B7B3F"/>
    <w:rsid w:val="002C37EB"/>
    <w:rsid w:val="002C4633"/>
    <w:rsid w:val="002C6846"/>
    <w:rsid w:val="002C6AD6"/>
    <w:rsid w:val="002C720A"/>
    <w:rsid w:val="002C7DEA"/>
    <w:rsid w:val="002D046E"/>
    <w:rsid w:val="002D3A26"/>
    <w:rsid w:val="002D40C4"/>
    <w:rsid w:val="002D44D2"/>
    <w:rsid w:val="002D46F5"/>
    <w:rsid w:val="002D5110"/>
    <w:rsid w:val="002D547E"/>
    <w:rsid w:val="002D54A5"/>
    <w:rsid w:val="002D64BA"/>
    <w:rsid w:val="002D65AF"/>
    <w:rsid w:val="002E0C88"/>
    <w:rsid w:val="002E1AE2"/>
    <w:rsid w:val="002E25F1"/>
    <w:rsid w:val="002E2D4F"/>
    <w:rsid w:val="002E4264"/>
    <w:rsid w:val="002E4606"/>
    <w:rsid w:val="002E55F5"/>
    <w:rsid w:val="002E58C4"/>
    <w:rsid w:val="002E6D52"/>
    <w:rsid w:val="002E773C"/>
    <w:rsid w:val="002E7E79"/>
    <w:rsid w:val="002F1E28"/>
    <w:rsid w:val="002F2D04"/>
    <w:rsid w:val="002F377C"/>
    <w:rsid w:val="002F485E"/>
    <w:rsid w:val="002F49AC"/>
    <w:rsid w:val="002F5545"/>
    <w:rsid w:val="002F656F"/>
    <w:rsid w:val="002F67E4"/>
    <w:rsid w:val="002F694F"/>
    <w:rsid w:val="002F7244"/>
    <w:rsid w:val="002F7D78"/>
    <w:rsid w:val="00300865"/>
    <w:rsid w:val="0030113B"/>
    <w:rsid w:val="00303044"/>
    <w:rsid w:val="003037D5"/>
    <w:rsid w:val="0030413E"/>
    <w:rsid w:val="003045B6"/>
    <w:rsid w:val="00304A96"/>
    <w:rsid w:val="00307CA2"/>
    <w:rsid w:val="00310048"/>
    <w:rsid w:val="00310A94"/>
    <w:rsid w:val="003112E2"/>
    <w:rsid w:val="0031137D"/>
    <w:rsid w:val="0031163F"/>
    <w:rsid w:val="00311EC5"/>
    <w:rsid w:val="0031243A"/>
    <w:rsid w:val="003125D6"/>
    <w:rsid w:val="00313065"/>
    <w:rsid w:val="00313F54"/>
    <w:rsid w:val="003152A0"/>
    <w:rsid w:val="00316350"/>
    <w:rsid w:val="00317F8E"/>
    <w:rsid w:val="00322146"/>
    <w:rsid w:val="00323D11"/>
    <w:rsid w:val="0032693F"/>
    <w:rsid w:val="00330033"/>
    <w:rsid w:val="00331FCB"/>
    <w:rsid w:val="00331FE4"/>
    <w:rsid w:val="00332441"/>
    <w:rsid w:val="00333F62"/>
    <w:rsid w:val="00335220"/>
    <w:rsid w:val="003373C4"/>
    <w:rsid w:val="00340B63"/>
    <w:rsid w:val="00340BCD"/>
    <w:rsid w:val="003431D5"/>
    <w:rsid w:val="003439BA"/>
    <w:rsid w:val="00344B2B"/>
    <w:rsid w:val="00345544"/>
    <w:rsid w:val="0034667C"/>
    <w:rsid w:val="00350F9C"/>
    <w:rsid w:val="003512CD"/>
    <w:rsid w:val="0035204D"/>
    <w:rsid w:val="003525DB"/>
    <w:rsid w:val="00352711"/>
    <w:rsid w:val="003549F6"/>
    <w:rsid w:val="0035512B"/>
    <w:rsid w:val="00355154"/>
    <w:rsid w:val="00355A70"/>
    <w:rsid w:val="00355D66"/>
    <w:rsid w:val="0035784C"/>
    <w:rsid w:val="00361208"/>
    <w:rsid w:val="00362025"/>
    <w:rsid w:val="00365D2B"/>
    <w:rsid w:val="00366FE0"/>
    <w:rsid w:val="00372473"/>
    <w:rsid w:val="00372D6D"/>
    <w:rsid w:val="00372F0E"/>
    <w:rsid w:val="00373266"/>
    <w:rsid w:val="00373BBF"/>
    <w:rsid w:val="00374079"/>
    <w:rsid w:val="003742AE"/>
    <w:rsid w:val="0037433C"/>
    <w:rsid w:val="0037494E"/>
    <w:rsid w:val="00374C75"/>
    <w:rsid w:val="00376110"/>
    <w:rsid w:val="00377956"/>
    <w:rsid w:val="00377B84"/>
    <w:rsid w:val="00380D18"/>
    <w:rsid w:val="00381220"/>
    <w:rsid w:val="00381898"/>
    <w:rsid w:val="00383304"/>
    <w:rsid w:val="00383785"/>
    <w:rsid w:val="00384AD4"/>
    <w:rsid w:val="00384F53"/>
    <w:rsid w:val="003851E2"/>
    <w:rsid w:val="003866FF"/>
    <w:rsid w:val="0038676D"/>
    <w:rsid w:val="00387443"/>
    <w:rsid w:val="00387569"/>
    <w:rsid w:val="00387972"/>
    <w:rsid w:val="00387E56"/>
    <w:rsid w:val="00392864"/>
    <w:rsid w:val="00395974"/>
    <w:rsid w:val="003966AE"/>
    <w:rsid w:val="00397CD1"/>
    <w:rsid w:val="003A0E7A"/>
    <w:rsid w:val="003A1200"/>
    <w:rsid w:val="003A1F67"/>
    <w:rsid w:val="003A594B"/>
    <w:rsid w:val="003A5B36"/>
    <w:rsid w:val="003A5B6B"/>
    <w:rsid w:val="003A5F40"/>
    <w:rsid w:val="003A671C"/>
    <w:rsid w:val="003A6A4F"/>
    <w:rsid w:val="003B2157"/>
    <w:rsid w:val="003B21CF"/>
    <w:rsid w:val="003B235E"/>
    <w:rsid w:val="003B33CA"/>
    <w:rsid w:val="003B7652"/>
    <w:rsid w:val="003C113E"/>
    <w:rsid w:val="003C1432"/>
    <w:rsid w:val="003C159F"/>
    <w:rsid w:val="003C271B"/>
    <w:rsid w:val="003C45E1"/>
    <w:rsid w:val="003C73BB"/>
    <w:rsid w:val="003C7427"/>
    <w:rsid w:val="003D001E"/>
    <w:rsid w:val="003D1505"/>
    <w:rsid w:val="003D2737"/>
    <w:rsid w:val="003D2763"/>
    <w:rsid w:val="003D2AFE"/>
    <w:rsid w:val="003D2B23"/>
    <w:rsid w:val="003D355C"/>
    <w:rsid w:val="003D3985"/>
    <w:rsid w:val="003D4CFA"/>
    <w:rsid w:val="003D6970"/>
    <w:rsid w:val="003D71A1"/>
    <w:rsid w:val="003E10F3"/>
    <w:rsid w:val="003E1119"/>
    <w:rsid w:val="003E124F"/>
    <w:rsid w:val="003E16CB"/>
    <w:rsid w:val="003E1F8F"/>
    <w:rsid w:val="003E2EC5"/>
    <w:rsid w:val="003E418E"/>
    <w:rsid w:val="003E464B"/>
    <w:rsid w:val="003E5243"/>
    <w:rsid w:val="003E55BA"/>
    <w:rsid w:val="003E70EA"/>
    <w:rsid w:val="003E7DA3"/>
    <w:rsid w:val="003F0B5E"/>
    <w:rsid w:val="003F1CC3"/>
    <w:rsid w:val="003F1EAF"/>
    <w:rsid w:val="003F20C2"/>
    <w:rsid w:val="003F263E"/>
    <w:rsid w:val="003F2B80"/>
    <w:rsid w:val="003F2D0A"/>
    <w:rsid w:val="003F3993"/>
    <w:rsid w:val="003F3F80"/>
    <w:rsid w:val="003F469B"/>
    <w:rsid w:val="003F485F"/>
    <w:rsid w:val="003F4AB1"/>
    <w:rsid w:val="003F4CED"/>
    <w:rsid w:val="003F52F3"/>
    <w:rsid w:val="003F556D"/>
    <w:rsid w:val="003F6F8C"/>
    <w:rsid w:val="003F7FD0"/>
    <w:rsid w:val="0040013D"/>
    <w:rsid w:val="004012EC"/>
    <w:rsid w:val="0040404F"/>
    <w:rsid w:val="00404C22"/>
    <w:rsid w:val="00404E66"/>
    <w:rsid w:val="0040594E"/>
    <w:rsid w:val="004061CC"/>
    <w:rsid w:val="00407E99"/>
    <w:rsid w:val="0041074C"/>
    <w:rsid w:val="00413194"/>
    <w:rsid w:val="00413277"/>
    <w:rsid w:val="0041460B"/>
    <w:rsid w:val="004146FC"/>
    <w:rsid w:val="004154BE"/>
    <w:rsid w:val="00416165"/>
    <w:rsid w:val="00417A8B"/>
    <w:rsid w:val="004209AE"/>
    <w:rsid w:val="00421162"/>
    <w:rsid w:val="00421ABA"/>
    <w:rsid w:val="00422199"/>
    <w:rsid w:val="0042243F"/>
    <w:rsid w:val="00424347"/>
    <w:rsid w:val="00424CB3"/>
    <w:rsid w:val="00424D6B"/>
    <w:rsid w:val="00424D77"/>
    <w:rsid w:val="00425C27"/>
    <w:rsid w:val="004300FC"/>
    <w:rsid w:val="004318E5"/>
    <w:rsid w:val="00433CF9"/>
    <w:rsid w:val="00440FFC"/>
    <w:rsid w:val="00441678"/>
    <w:rsid w:val="00441AF1"/>
    <w:rsid w:val="004435C4"/>
    <w:rsid w:val="00443A6B"/>
    <w:rsid w:val="004451C3"/>
    <w:rsid w:val="00446209"/>
    <w:rsid w:val="00446895"/>
    <w:rsid w:val="00446FFA"/>
    <w:rsid w:val="004523FA"/>
    <w:rsid w:val="004530AA"/>
    <w:rsid w:val="004544D8"/>
    <w:rsid w:val="00457189"/>
    <w:rsid w:val="004572FA"/>
    <w:rsid w:val="00457D9C"/>
    <w:rsid w:val="004600B5"/>
    <w:rsid w:val="0046132E"/>
    <w:rsid w:val="0046235B"/>
    <w:rsid w:val="0046376A"/>
    <w:rsid w:val="004656EF"/>
    <w:rsid w:val="00465991"/>
    <w:rsid w:val="004667FD"/>
    <w:rsid w:val="00467865"/>
    <w:rsid w:val="00467D69"/>
    <w:rsid w:val="00467EEE"/>
    <w:rsid w:val="00470A57"/>
    <w:rsid w:val="004719D3"/>
    <w:rsid w:val="004727E7"/>
    <w:rsid w:val="00472D7D"/>
    <w:rsid w:val="004746EC"/>
    <w:rsid w:val="00475926"/>
    <w:rsid w:val="00476402"/>
    <w:rsid w:val="00476DB5"/>
    <w:rsid w:val="004770DD"/>
    <w:rsid w:val="004770F1"/>
    <w:rsid w:val="00482B85"/>
    <w:rsid w:val="00484F39"/>
    <w:rsid w:val="004867AC"/>
    <w:rsid w:val="00490189"/>
    <w:rsid w:val="00491557"/>
    <w:rsid w:val="004922E9"/>
    <w:rsid w:val="0049235A"/>
    <w:rsid w:val="00494261"/>
    <w:rsid w:val="004942DF"/>
    <w:rsid w:val="004953B8"/>
    <w:rsid w:val="004956E0"/>
    <w:rsid w:val="004972C8"/>
    <w:rsid w:val="004A0F8B"/>
    <w:rsid w:val="004A1046"/>
    <w:rsid w:val="004A1C2A"/>
    <w:rsid w:val="004A1FE7"/>
    <w:rsid w:val="004A2D67"/>
    <w:rsid w:val="004A381F"/>
    <w:rsid w:val="004A5A0B"/>
    <w:rsid w:val="004A6ABD"/>
    <w:rsid w:val="004A71F6"/>
    <w:rsid w:val="004A7393"/>
    <w:rsid w:val="004A7E57"/>
    <w:rsid w:val="004B005B"/>
    <w:rsid w:val="004B0403"/>
    <w:rsid w:val="004B1AB0"/>
    <w:rsid w:val="004B1AE4"/>
    <w:rsid w:val="004B209A"/>
    <w:rsid w:val="004B480A"/>
    <w:rsid w:val="004B521B"/>
    <w:rsid w:val="004C6694"/>
    <w:rsid w:val="004C79ED"/>
    <w:rsid w:val="004C7E7F"/>
    <w:rsid w:val="004D0E19"/>
    <w:rsid w:val="004D12D4"/>
    <w:rsid w:val="004D13CE"/>
    <w:rsid w:val="004D1C19"/>
    <w:rsid w:val="004D201D"/>
    <w:rsid w:val="004D22D8"/>
    <w:rsid w:val="004D31E0"/>
    <w:rsid w:val="004D4F02"/>
    <w:rsid w:val="004D5788"/>
    <w:rsid w:val="004D5B62"/>
    <w:rsid w:val="004D65DF"/>
    <w:rsid w:val="004D6D0E"/>
    <w:rsid w:val="004D7CD6"/>
    <w:rsid w:val="004D7E35"/>
    <w:rsid w:val="004E065B"/>
    <w:rsid w:val="004E0888"/>
    <w:rsid w:val="004E0957"/>
    <w:rsid w:val="004E0CB8"/>
    <w:rsid w:val="004E16E1"/>
    <w:rsid w:val="004E2F7C"/>
    <w:rsid w:val="004E3593"/>
    <w:rsid w:val="004E3C95"/>
    <w:rsid w:val="004E4080"/>
    <w:rsid w:val="004E41B4"/>
    <w:rsid w:val="004E5008"/>
    <w:rsid w:val="004E754B"/>
    <w:rsid w:val="004F0EE2"/>
    <w:rsid w:val="004F119C"/>
    <w:rsid w:val="004F3E44"/>
    <w:rsid w:val="004F4434"/>
    <w:rsid w:val="004F4DA5"/>
    <w:rsid w:val="004F555C"/>
    <w:rsid w:val="004F7187"/>
    <w:rsid w:val="00500749"/>
    <w:rsid w:val="00500ACB"/>
    <w:rsid w:val="00502DDF"/>
    <w:rsid w:val="00502FAD"/>
    <w:rsid w:val="005049CB"/>
    <w:rsid w:val="0050551D"/>
    <w:rsid w:val="005061C2"/>
    <w:rsid w:val="005077A8"/>
    <w:rsid w:val="00510104"/>
    <w:rsid w:val="005108FA"/>
    <w:rsid w:val="0051153D"/>
    <w:rsid w:val="00512024"/>
    <w:rsid w:val="00512107"/>
    <w:rsid w:val="0051259E"/>
    <w:rsid w:val="00512606"/>
    <w:rsid w:val="00512CF2"/>
    <w:rsid w:val="00513315"/>
    <w:rsid w:val="005135A2"/>
    <w:rsid w:val="00515D0B"/>
    <w:rsid w:val="00516443"/>
    <w:rsid w:val="00516994"/>
    <w:rsid w:val="00516B37"/>
    <w:rsid w:val="005172FC"/>
    <w:rsid w:val="00517F87"/>
    <w:rsid w:val="0052004A"/>
    <w:rsid w:val="005208D5"/>
    <w:rsid w:val="00520D1A"/>
    <w:rsid w:val="00523C58"/>
    <w:rsid w:val="005242EB"/>
    <w:rsid w:val="00525021"/>
    <w:rsid w:val="0052703C"/>
    <w:rsid w:val="00531B2F"/>
    <w:rsid w:val="00531C10"/>
    <w:rsid w:val="00532E5E"/>
    <w:rsid w:val="00533397"/>
    <w:rsid w:val="005333F6"/>
    <w:rsid w:val="0053397D"/>
    <w:rsid w:val="00534655"/>
    <w:rsid w:val="005369C4"/>
    <w:rsid w:val="00536F39"/>
    <w:rsid w:val="00537109"/>
    <w:rsid w:val="0054030A"/>
    <w:rsid w:val="00540914"/>
    <w:rsid w:val="00541169"/>
    <w:rsid w:val="0054179D"/>
    <w:rsid w:val="005421D1"/>
    <w:rsid w:val="00542322"/>
    <w:rsid w:val="00542FC1"/>
    <w:rsid w:val="0054384F"/>
    <w:rsid w:val="00544BBC"/>
    <w:rsid w:val="00545BA4"/>
    <w:rsid w:val="00545ED1"/>
    <w:rsid w:val="00547201"/>
    <w:rsid w:val="005476A3"/>
    <w:rsid w:val="005479D2"/>
    <w:rsid w:val="00551363"/>
    <w:rsid w:val="00551B03"/>
    <w:rsid w:val="00551B94"/>
    <w:rsid w:val="00551C19"/>
    <w:rsid w:val="0055376C"/>
    <w:rsid w:val="0055419E"/>
    <w:rsid w:val="005542EB"/>
    <w:rsid w:val="0055550C"/>
    <w:rsid w:val="00555BDD"/>
    <w:rsid w:val="00555DE7"/>
    <w:rsid w:val="00560867"/>
    <w:rsid w:val="00562457"/>
    <w:rsid w:val="005631EC"/>
    <w:rsid w:val="00563BEA"/>
    <w:rsid w:val="0056482F"/>
    <w:rsid w:val="00564AE4"/>
    <w:rsid w:val="00564BED"/>
    <w:rsid w:val="0056567D"/>
    <w:rsid w:val="00565F72"/>
    <w:rsid w:val="0056645C"/>
    <w:rsid w:val="005664A3"/>
    <w:rsid w:val="005676AF"/>
    <w:rsid w:val="00567C8F"/>
    <w:rsid w:val="005700BD"/>
    <w:rsid w:val="00570B72"/>
    <w:rsid w:val="00571598"/>
    <w:rsid w:val="00571E45"/>
    <w:rsid w:val="00572A65"/>
    <w:rsid w:val="00572FF7"/>
    <w:rsid w:val="00573C0C"/>
    <w:rsid w:val="0057468F"/>
    <w:rsid w:val="00575E74"/>
    <w:rsid w:val="00576FE3"/>
    <w:rsid w:val="005806A5"/>
    <w:rsid w:val="00580990"/>
    <w:rsid w:val="005814B7"/>
    <w:rsid w:val="00582720"/>
    <w:rsid w:val="0058322C"/>
    <w:rsid w:val="0058362D"/>
    <w:rsid w:val="00583826"/>
    <w:rsid w:val="00586AFD"/>
    <w:rsid w:val="00587009"/>
    <w:rsid w:val="005871BF"/>
    <w:rsid w:val="005873F5"/>
    <w:rsid w:val="005910F6"/>
    <w:rsid w:val="0059124A"/>
    <w:rsid w:val="0059144E"/>
    <w:rsid w:val="00591FBD"/>
    <w:rsid w:val="005922E3"/>
    <w:rsid w:val="005933B2"/>
    <w:rsid w:val="00593AF2"/>
    <w:rsid w:val="00593F99"/>
    <w:rsid w:val="0059730B"/>
    <w:rsid w:val="005A018B"/>
    <w:rsid w:val="005A077B"/>
    <w:rsid w:val="005A1E0B"/>
    <w:rsid w:val="005A1E1B"/>
    <w:rsid w:val="005A4EED"/>
    <w:rsid w:val="005A5A3E"/>
    <w:rsid w:val="005A7F3D"/>
    <w:rsid w:val="005B0168"/>
    <w:rsid w:val="005B0B51"/>
    <w:rsid w:val="005B19AB"/>
    <w:rsid w:val="005B34BB"/>
    <w:rsid w:val="005B45F5"/>
    <w:rsid w:val="005B4787"/>
    <w:rsid w:val="005B5104"/>
    <w:rsid w:val="005B5CBF"/>
    <w:rsid w:val="005B5FBE"/>
    <w:rsid w:val="005B6D2B"/>
    <w:rsid w:val="005B795F"/>
    <w:rsid w:val="005B7F29"/>
    <w:rsid w:val="005C05FA"/>
    <w:rsid w:val="005C1685"/>
    <w:rsid w:val="005C1F10"/>
    <w:rsid w:val="005C23CE"/>
    <w:rsid w:val="005C57D8"/>
    <w:rsid w:val="005C6A57"/>
    <w:rsid w:val="005C71FA"/>
    <w:rsid w:val="005C76AD"/>
    <w:rsid w:val="005D0145"/>
    <w:rsid w:val="005D0162"/>
    <w:rsid w:val="005D11E4"/>
    <w:rsid w:val="005D125A"/>
    <w:rsid w:val="005D17A5"/>
    <w:rsid w:val="005D1C41"/>
    <w:rsid w:val="005D44AF"/>
    <w:rsid w:val="005D4597"/>
    <w:rsid w:val="005D6FCE"/>
    <w:rsid w:val="005D7CD2"/>
    <w:rsid w:val="005E000F"/>
    <w:rsid w:val="005E11F4"/>
    <w:rsid w:val="005E2610"/>
    <w:rsid w:val="005E2C66"/>
    <w:rsid w:val="005E45B3"/>
    <w:rsid w:val="005E4CF0"/>
    <w:rsid w:val="005E572B"/>
    <w:rsid w:val="005E6B3E"/>
    <w:rsid w:val="005E773F"/>
    <w:rsid w:val="005F294D"/>
    <w:rsid w:val="005F29D6"/>
    <w:rsid w:val="005F3ABE"/>
    <w:rsid w:val="005F70AA"/>
    <w:rsid w:val="005F7EFA"/>
    <w:rsid w:val="005F7F2C"/>
    <w:rsid w:val="00600430"/>
    <w:rsid w:val="00600444"/>
    <w:rsid w:val="00600765"/>
    <w:rsid w:val="00600C06"/>
    <w:rsid w:val="0060237D"/>
    <w:rsid w:val="00602CF7"/>
    <w:rsid w:val="00602E7C"/>
    <w:rsid w:val="0060635B"/>
    <w:rsid w:val="00610A7A"/>
    <w:rsid w:val="00611150"/>
    <w:rsid w:val="00611151"/>
    <w:rsid w:val="006118F4"/>
    <w:rsid w:val="00612152"/>
    <w:rsid w:val="00613EEB"/>
    <w:rsid w:val="0061503C"/>
    <w:rsid w:val="0061620E"/>
    <w:rsid w:val="00616CD3"/>
    <w:rsid w:val="006174F2"/>
    <w:rsid w:val="006206D6"/>
    <w:rsid w:val="00623376"/>
    <w:rsid w:val="006239B5"/>
    <w:rsid w:val="00624575"/>
    <w:rsid w:val="006245A9"/>
    <w:rsid w:val="00624850"/>
    <w:rsid w:val="006251EF"/>
    <w:rsid w:val="00625559"/>
    <w:rsid w:val="006256A5"/>
    <w:rsid w:val="00627EA9"/>
    <w:rsid w:val="006307D2"/>
    <w:rsid w:val="00633BFF"/>
    <w:rsid w:val="006341AD"/>
    <w:rsid w:val="00634F84"/>
    <w:rsid w:val="0063679C"/>
    <w:rsid w:val="0063698D"/>
    <w:rsid w:val="006379FF"/>
    <w:rsid w:val="006400A5"/>
    <w:rsid w:val="00640CE0"/>
    <w:rsid w:val="00641056"/>
    <w:rsid w:val="00642802"/>
    <w:rsid w:val="00643421"/>
    <w:rsid w:val="00644303"/>
    <w:rsid w:val="00647679"/>
    <w:rsid w:val="006479E4"/>
    <w:rsid w:val="0065159C"/>
    <w:rsid w:val="00652147"/>
    <w:rsid w:val="0065349F"/>
    <w:rsid w:val="00653570"/>
    <w:rsid w:val="006547E7"/>
    <w:rsid w:val="0065484F"/>
    <w:rsid w:val="006548BF"/>
    <w:rsid w:val="006578E4"/>
    <w:rsid w:val="00661949"/>
    <w:rsid w:val="0066250F"/>
    <w:rsid w:val="006661A1"/>
    <w:rsid w:val="0066697F"/>
    <w:rsid w:val="0066748A"/>
    <w:rsid w:val="00671006"/>
    <w:rsid w:val="0067207E"/>
    <w:rsid w:val="006725CC"/>
    <w:rsid w:val="00673620"/>
    <w:rsid w:val="0067386F"/>
    <w:rsid w:val="00673E4F"/>
    <w:rsid w:val="00674D5F"/>
    <w:rsid w:val="006779AD"/>
    <w:rsid w:val="00677AB6"/>
    <w:rsid w:val="00677AF9"/>
    <w:rsid w:val="0068179C"/>
    <w:rsid w:val="00681DAC"/>
    <w:rsid w:val="0068235A"/>
    <w:rsid w:val="006827CA"/>
    <w:rsid w:val="00682F79"/>
    <w:rsid w:val="006830F0"/>
    <w:rsid w:val="0068618D"/>
    <w:rsid w:val="00687CB5"/>
    <w:rsid w:val="00692072"/>
    <w:rsid w:val="0069283A"/>
    <w:rsid w:val="00692850"/>
    <w:rsid w:val="00692EE7"/>
    <w:rsid w:val="00693F02"/>
    <w:rsid w:val="00694C7A"/>
    <w:rsid w:val="006970A9"/>
    <w:rsid w:val="0069743D"/>
    <w:rsid w:val="00697F35"/>
    <w:rsid w:val="006A1A93"/>
    <w:rsid w:val="006A4235"/>
    <w:rsid w:val="006A434D"/>
    <w:rsid w:val="006A5511"/>
    <w:rsid w:val="006A5FB4"/>
    <w:rsid w:val="006A65C9"/>
    <w:rsid w:val="006A7B8D"/>
    <w:rsid w:val="006B0243"/>
    <w:rsid w:val="006B292A"/>
    <w:rsid w:val="006B3282"/>
    <w:rsid w:val="006B369B"/>
    <w:rsid w:val="006B3778"/>
    <w:rsid w:val="006B5F80"/>
    <w:rsid w:val="006B6839"/>
    <w:rsid w:val="006B7A2C"/>
    <w:rsid w:val="006C10AF"/>
    <w:rsid w:val="006C24A9"/>
    <w:rsid w:val="006C329F"/>
    <w:rsid w:val="006C32E9"/>
    <w:rsid w:val="006C3FC2"/>
    <w:rsid w:val="006C4198"/>
    <w:rsid w:val="006C44AF"/>
    <w:rsid w:val="006C4A54"/>
    <w:rsid w:val="006C4B2A"/>
    <w:rsid w:val="006C4F0C"/>
    <w:rsid w:val="006C5768"/>
    <w:rsid w:val="006C6470"/>
    <w:rsid w:val="006C7086"/>
    <w:rsid w:val="006D1316"/>
    <w:rsid w:val="006D1EB5"/>
    <w:rsid w:val="006D23EF"/>
    <w:rsid w:val="006D6612"/>
    <w:rsid w:val="006D718B"/>
    <w:rsid w:val="006D760F"/>
    <w:rsid w:val="006E0B29"/>
    <w:rsid w:val="006E0F4B"/>
    <w:rsid w:val="006E167F"/>
    <w:rsid w:val="006E1F81"/>
    <w:rsid w:val="006E3BBB"/>
    <w:rsid w:val="006E46D3"/>
    <w:rsid w:val="006E50EF"/>
    <w:rsid w:val="006E5A29"/>
    <w:rsid w:val="006E5E86"/>
    <w:rsid w:val="006E60E3"/>
    <w:rsid w:val="006E6BB1"/>
    <w:rsid w:val="006F2BDC"/>
    <w:rsid w:val="006F50E2"/>
    <w:rsid w:val="006F532C"/>
    <w:rsid w:val="006F5B17"/>
    <w:rsid w:val="006F60AC"/>
    <w:rsid w:val="006F7DF2"/>
    <w:rsid w:val="0070090C"/>
    <w:rsid w:val="00700A19"/>
    <w:rsid w:val="00701424"/>
    <w:rsid w:val="00702765"/>
    <w:rsid w:val="00705128"/>
    <w:rsid w:val="00705E16"/>
    <w:rsid w:val="0071042B"/>
    <w:rsid w:val="0071093E"/>
    <w:rsid w:val="00710DA5"/>
    <w:rsid w:val="00711E86"/>
    <w:rsid w:val="0071205D"/>
    <w:rsid w:val="0071426A"/>
    <w:rsid w:val="00714794"/>
    <w:rsid w:val="00714FD7"/>
    <w:rsid w:val="00715EED"/>
    <w:rsid w:val="007163EE"/>
    <w:rsid w:val="00716B43"/>
    <w:rsid w:val="00720ACE"/>
    <w:rsid w:val="00721332"/>
    <w:rsid w:val="0072155E"/>
    <w:rsid w:val="00721736"/>
    <w:rsid w:val="007222A7"/>
    <w:rsid w:val="00722904"/>
    <w:rsid w:val="00722A8B"/>
    <w:rsid w:val="00722F45"/>
    <w:rsid w:val="0072330C"/>
    <w:rsid w:val="007238A8"/>
    <w:rsid w:val="00723E32"/>
    <w:rsid w:val="00724079"/>
    <w:rsid w:val="00725803"/>
    <w:rsid w:val="00725D7C"/>
    <w:rsid w:val="00726A67"/>
    <w:rsid w:val="00726FC0"/>
    <w:rsid w:val="00727989"/>
    <w:rsid w:val="007279C1"/>
    <w:rsid w:val="00730434"/>
    <w:rsid w:val="00730471"/>
    <w:rsid w:val="00730F5E"/>
    <w:rsid w:val="0073148F"/>
    <w:rsid w:val="007342C0"/>
    <w:rsid w:val="00736B36"/>
    <w:rsid w:val="00736C25"/>
    <w:rsid w:val="00737C31"/>
    <w:rsid w:val="00740F1B"/>
    <w:rsid w:val="00741206"/>
    <w:rsid w:val="00741580"/>
    <w:rsid w:val="00741CCA"/>
    <w:rsid w:val="007424A8"/>
    <w:rsid w:val="00743976"/>
    <w:rsid w:val="00743F0E"/>
    <w:rsid w:val="0074584A"/>
    <w:rsid w:val="007463E2"/>
    <w:rsid w:val="00746CE7"/>
    <w:rsid w:val="00746CF9"/>
    <w:rsid w:val="00746F02"/>
    <w:rsid w:val="00752A47"/>
    <w:rsid w:val="00754A52"/>
    <w:rsid w:val="00754BA0"/>
    <w:rsid w:val="007552BB"/>
    <w:rsid w:val="00755C6D"/>
    <w:rsid w:val="00756D56"/>
    <w:rsid w:val="00762B2E"/>
    <w:rsid w:val="00762FF0"/>
    <w:rsid w:val="00763458"/>
    <w:rsid w:val="007656C9"/>
    <w:rsid w:val="0076588E"/>
    <w:rsid w:val="00765B90"/>
    <w:rsid w:val="007661B9"/>
    <w:rsid w:val="007665A3"/>
    <w:rsid w:val="0076668F"/>
    <w:rsid w:val="00766A1A"/>
    <w:rsid w:val="00773816"/>
    <w:rsid w:val="00774017"/>
    <w:rsid w:val="007747EE"/>
    <w:rsid w:val="00775696"/>
    <w:rsid w:val="00775C19"/>
    <w:rsid w:val="00776ED5"/>
    <w:rsid w:val="00777EC4"/>
    <w:rsid w:val="007816A6"/>
    <w:rsid w:val="007819FB"/>
    <w:rsid w:val="00782058"/>
    <w:rsid w:val="007829EF"/>
    <w:rsid w:val="00782F9F"/>
    <w:rsid w:val="007866D6"/>
    <w:rsid w:val="007867BD"/>
    <w:rsid w:val="00787DF4"/>
    <w:rsid w:val="00790270"/>
    <w:rsid w:val="0079383F"/>
    <w:rsid w:val="00793D24"/>
    <w:rsid w:val="00794CA8"/>
    <w:rsid w:val="00794EFE"/>
    <w:rsid w:val="0079536D"/>
    <w:rsid w:val="0079561B"/>
    <w:rsid w:val="007957AA"/>
    <w:rsid w:val="00795881"/>
    <w:rsid w:val="007968F3"/>
    <w:rsid w:val="00796D60"/>
    <w:rsid w:val="00796DF1"/>
    <w:rsid w:val="00797749"/>
    <w:rsid w:val="00797839"/>
    <w:rsid w:val="0079787A"/>
    <w:rsid w:val="00797AA7"/>
    <w:rsid w:val="007A2D75"/>
    <w:rsid w:val="007A37F2"/>
    <w:rsid w:val="007A3FB6"/>
    <w:rsid w:val="007A530A"/>
    <w:rsid w:val="007A54B7"/>
    <w:rsid w:val="007A5E68"/>
    <w:rsid w:val="007A61EE"/>
    <w:rsid w:val="007A7C0A"/>
    <w:rsid w:val="007B05D0"/>
    <w:rsid w:val="007B0D96"/>
    <w:rsid w:val="007B18DB"/>
    <w:rsid w:val="007B1C55"/>
    <w:rsid w:val="007B48CD"/>
    <w:rsid w:val="007B4E70"/>
    <w:rsid w:val="007B6264"/>
    <w:rsid w:val="007C079E"/>
    <w:rsid w:val="007C0D8E"/>
    <w:rsid w:val="007C4464"/>
    <w:rsid w:val="007C48AD"/>
    <w:rsid w:val="007C49FA"/>
    <w:rsid w:val="007C4AAD"/>
    <w:rsid w:val="007D04A4"/>
    <w:rsid w:val="007D0B48"/>
    <w:rsid w:val="007D30BE"/>
    <w:rsid w:val="007D4693"/>
    <w:rsid w:val="007D672D"/>
    <w:rsid w:val="007D6C0B"/>
    <w:rsid w:val="007E0055"/>
    <w:rsid w:val="007E3790"/>
    <w:rsid w:val="007E4A84"/>
    <w:rsid w:val="007E51DC"/>
    <w:rsid w:val="007E71F3"/>
    <w:rsid w:val="007E7CB9"/>
    <w:rsid w:val="007E7E28"/>
    <w:rsid w:val="007F0937"/>
    <w:rsid w:val="007F229A"/>
    <w:rsid w:val="007F2D3F"/>
    <w:rsid w:val="007F31A4"/>
    <w:rsid w:val="007F619D"/>
    <w:rsid w:val="007F6B59"/>
    <w:rsid w:val="007F6BBB"/>
    <w:rsid w:val="007F7137"/>
    <w:rsid w:val="008001E5"/>
    <w:rsid w:val="0080095C"/>
    <w:rsid w:val="00802DA2"/>
    <w:rsid w:val="008039F9"/>
    <w:rsid w:val="0080544E"/>
    <w:rsid w:val="00805A59"/>
    <w:rsid w:val="00805F9C"/>
    <w:rsid w:val="00806741"/>
    <w:rsid w:val="00807D4A"/>
    <w:rsid w:val="008100A8"/>
    <w:rsid w:val="008107A2"/>
    <w:rsid w:val="008113BF"/>
    <w:rsid w:val="008118F5"/>
    <w:rsid w:val="00812B69"/>
    <w:rsid w:val="00813880"/>
    <w:rsid w:val="008140A1"/>
    <w:rsid w:val="00814E59"/>
    <w:rsid w:val="00815A1B"/>
    <w:rsid w:val="008165F8"/>
    <w:rsid w:val="008179CF"/>
    <w:rsid w:val="00817F79"/>
    <w:rsid w:val="00820E9A"/>
    <w:rsid w:val="00824354"/>
    <w:rsid w:val="00826532"/>
    <w:rsid w:val="00826C92"/>
    <w:rsid w:val="00827E12"/>
    <w:rsid w:val="00832102"/>
    <w:rsid w:val="00832418"/>
    <w:rsid w:val="00834ED3"/>
    <w:rsid w:val="00836BB2"/>
    <w:rsid w:val="00836C44"/>
    <w:rsid w:val="00837DAA"/>
    <w:rsid w:val="00837EE8"/>
    <w:rsid w:val="008403EC"/>
    <w:rsid w:val="008423AF"/>
    <w:rsid w:val="0084250A"/>
    <w:rsid w:val="008427D3"/>
    <w:rsid w:val="00843390"/>
    <w:rsid w:val="008455B0"/>
    <w:rsid w:val="00845625"/>
    <w:rsid w:val="00854457"/>
    <w:rsid w:val="008546A1"/>
    <w:rsid w:val="00854C48"/>
    <w:rsid w:val="0085538B"/>
    <w:rsid w:val="00855B7B"/>
    <w:rsid w:val="00857242"/>
    <w:rsid w:val="00857493"/>
    <w:rsid w:val="00857572"/>
    <w:rsid w:val="00857A7A"/>
    <w:rsid w:val="00857DC8"/>
    <w:rsid w:val="008617AB"/>
    <w:rsid w:val="00861F72"/>
    <w:rsid w:val="00863233"/>
    <w:rsid w:val="0086454D"/>
    <w:rsid w:val="0086460C"/>
    <w:rsid w:val="00864FFD"/>
    <w:rsid w:val="0086518B"/>
    <w:rsid w:val="00865E9A"/>
    <w:rsid w:val="008663AB"/>
    <w:rsid w:val="00867580"/>
    <w:rsid w:val="0087005D"/>
    <w:rsid w:val="008706B8"/>
    <w:rsid w:val="0087160D"/>
    <w:rsid w:val="00871DA9"/>
    <w:rsid w:val="00873696"/>
    <w:rsid w:val="00873DCF"/>
    <w:rsid w:val="00874E2E"/>
    <w:rsid w:val="00875683"/>
    <w:rsid w:val="00876201"/>
    <w:rsid w:val="008763C5"/>
    <w:rsid w:val="00876480"/>
    <w:rsid w:val="008772E1"/>
    <w:rsid w:val="00880BAA"/>
    <w:rsid w:val="00881726"/>
    <w:rsid w:val="00881E2F"/>
    <w:rsid w:val="00881FCC"/>
    <w:rsid w:val="00884120"/>
    <w:rsid w:val="00884414"/>
    <w:rsid w:val="00884415"/>
    <w:rsid w:val="0088533A"/>
    <w:rsid w:val="008859D0"/>
    <w:rsid w:val="00886507"/>
    <w:rsid w:val="00887653"/>
    <w:rsid w:val="00887DEB"/>
    <w:rsid w:val="00890056"/>
    <w:rsid w:val="00890D95"/>
    <w:rsid w:val="00891069"/>
    <w:rsid w:val="00891499"/>
    <w:rsid w:val="00894821"/>
    <w:rsid w:val="00894AE0"/>
    <w:rsid w:val="00895BDC"/>
    <w:rsid w:val="00897740"/>
    <w:rsid w:val="008A1193"/>
    <w:rsid w:val="008A1254"/>
    <w:rsid w:val="008A37FC"/>
    <w:rsid w:val="008A3A0B"/>
    <w:rsid w:val="008A3CF3"/>
    <w:rsid w:val="008A4A53"/>
    <w:rsid w:val="008A4E26"/>
    <w:rsid w:val="008A56ED"/>
    <w:rsid w:val="008B1112"/>
    <w:rsid w:val="008B1282"/>
    <w:rsid w:val="008B1AE4"/>
    <w:rsid w:val="008B2CEF"/>
    <w:rsid w:val="008B3A31"/>
    <w:rsid w:val="008B3A33"/>
    <w:rsid w:val="008B4E43"/>
    <w:rsid w:val="008B67F6"/>
    <w:rsid w:val="008B6A7B"/>
    <w:rsid w:val="008B754E"/>
    <w:rsid w:val="008B7CDA"/>
    <w:rsid w:val="008B7DF1"/>
    <w:rsid w:val="008C0C87"/>
    <w:rsid w:val="008C113D"/>
    <w:rsid w:val="008C20DA"/>
    <w:rsid w:val="008C31ED"/>
    <w:rsid w:val="008C404F"/>
    <w:rsid w:val="008C56FD"/>
    <w:rsid w:val="008C6462"/>
    <w:rsid w:val="008C6AF0"/>
    <w:rsid w:val="008C73D9"/>
    <w:rsid w:val="008D044E"/>
    <w:rsid w:val="008D0CC0"/>
    <w:rsid w:val="008D0F52"/>
    <w:rsid w:val="008D1179"/>
    <w:rsid w:val="008D2215"/>
    <w:rsid w:val="008D3CB6"/>
    <w:rsid w:val="008D490B"/>
    <w:rsid w:val="008D495E"/>
    <w:rsid w:val="008D573B"/>
    <w:rsid w:val="008D60CD"/>
    <w:rsid w:val="008E1526"/>
    <w:rsid w:val="008E1C6E"/>
    <w:rsid w:val="008E205F"/>
    <w:rsid w:val="008E3F58"/>
    <w:rsid w:val="008E4BA6"/>
    <w:rsid w:val="008E5753"/>
    <w:rsid w:val="008F0BE7"/>
    <w:rsid w:val="008F1E20"/>
    <w:rsid w:val="008F21AB"/>
    <w:rsid w:val="008F438B"/>
    <w:rsid w:val="008F48CE"/>
    <w:rsid w:val="008F52AA"/>
    <w:rsid w:val="00900B47"/>
    <w:rsid w:val="009014B2"/>
    <w:rsid w:val="00901710"/>
    <w:rsid w:val="009017A8"/>
    <w:rsid w:val="00902123"/>
    <w:rsid w:val="0090279F"/>
    <w:rsid w:val="00904CE7"/>
    <w:rsid w:val="009076D5"/>
    <w:rsid w:val="00910C2E"/>
    <w:rsid w:val="00911D12"/>
    <w:rsid w:val="00911DD0"/>
    <w:rsid w:val="0091299F"/>
    <w:rsid w:val="00912BE0"/>
    <w:rsid w:val="009141BD"/>
    <w:rsid w:val="009150FE"/>
    <w:rsid w:val="009154A6"/>
    <w:rsid w:val="00920ABD"/>
    <w:rsid w:val="009214FE"/>
    <w:rsid w:val="009219C1"/>
    <w:rsid w:val="009221D7"/>
    <w:rsid w:val="009235F2"/>
    <w:rsid w:val="009251C2"/>
    <w:rsid w:val="00925361"/>
    <w:rsid w:val="00926086"/>
    <w:rsid w:val="00926486"/>
    <w:rsid w:val="00927B35"/>
    <w:rsid w:val="00927C61"/>
    <w:rsid w:val="00930F48"/>
    <w:rsid w:val="00931B54"/>
    <w:rsid w:val="0093382D"/>
    <w:rsid w:val="00933995"/>
    <w:rsid w:val="00934EEC"/>
    <w:rsid w:val="00935793"/>
    <w:rsid w:val="00935CAE"/>
    <w:rsid w:val="00935CE7"/>
    <w:rsid w:val="0093736D"/>
    <w:rsid w:val="00937A29"/>
    <w:rsid w:val="009409F3"/>
    <w:rsid w:val="00940BBC"/>
    <w:rsid w:val="00942D34"/>
    <w:rsid w:val="0094302B"/>
    <w:rsid w:val="009448F3"/>
    <w:rsid w:val="00944A21"/>
    <w:rsid w:val="00945564"/>
    <w:rsid w:val="00947231"/>
    <w:rsid w:val="0094724F"/>
    <w:rsid w:val="00947532"/>
    <w:rsid w:val="0095021F"/>
    <w:rsid w:val="00950437"/>
    <w:rsid w:val="0095083A"/>
    <w:rsid w:val="0095110C"/>
    <w:rsid w:val="0095162D"/>
    <w:rsid w:val="00953150"/>
    <w:rsid w:val="00953BC9"/>
    <w:rsid w:val="00954070"/>
    <w:rsid w:val="009546DC"/>
    <w:rsid w:val="00954B49"/>
    <w:rsid w:val="009553A0"/>
    <w:rsid w:val="00955EED"/>
    <w:rsid w:val="00956588"/>
    <w:rsid w:val="00957728"/>
    <w:rsid w:val="009624EF"/>
    <w:rsid w:val="00963106"/>
    <w:rsid w:val="009640FC"/>
    <w:rsid w:val="0096411C"/>
    <w:rsid w:val="00964233"/>
    <w:rsid w:val="009662C6"/>
    <w:rsid w:val="00972ED7"/>
    <w:rsid w:val="00973D42"/>
    <w:rsid w:val="00974F0A"/>
    <w:rsid w:val="0097646C"/>
    <w:rsid w:val="00976BBA"/>
    <w:rsid w:val="00976EA7"/>
    <w:rsid w:val="00977D14"/>
    <w:rsid w:val="009823F2"/>
    <w:rsid w:val="00982FEA"/>
    <w:rsid w:val="00983CCA"/>
    <w:rsid w:val="0098403E"/>
    <w:rsid w:val="009840CD"/>
    <w:rsid w:val="0098534F"/>
    <w:rsid w:val="00986BF7"/>
    <w:rsid w:val="00987816"/>
    <w:rsid w:val="00987E40"/>
    <w:rsid w:val="00987F49"/>
    <w:rsid w:val="00990127"/>
    <w:rsid w:val="009910DD"/>
    <w:rsid w:val="00991430"/>
    <w:rsid w:val="0099268E"/>
    <w:rsid w:val="0099488E"/>
    <w:rsid w:val="00994909"/>
    <w:rsid w:val="00996F1D"/>
    <w:rsid w:val="00997D7F"/>
    <w:rsid w:val="009A2B84"/>
    <w:rsid w:val="009A3D06"/>
    <w:rsid w:val="009A5082"/>
    <w:rsid w:val="009A599C"/>
    <w:rsid w:val="009B02E3"/>
    <w:rsid w:val="009B0995"/>
    <w:rsid w:val="009B3D8D"/>
    <w:rsid w:val="009B4D45"/>
    <w:rsid w:val="009C1E16"/>
    <w:rsid w:val="009C3CBA"/>
    <w:rsid w:val="009C4006"/>
    <w:rsid w:val="009C514D"/>
    <w:rsid w:val="009C68A0"/>
    <w:rsid w:val="009C6D57"/>
    <w:rsid w:val="009C721F"/>
    <w:rsid w:val="009C7F32"/>
    <w:rsid w:val="009D003C"/>
    <w:rsid w:val="009D08D4"/>
    <w:rsid w:val="009D0DBB"/>
    <w:rsid w:val="009D24FF"/>
    <w:rsid w:val="009D2749"/>
    <w:rsid w:val="009D4F42"/>
    <w:rsid w:val="009D6608"/>
    <w:rsid w:val="009E1061"/>
    <w:rsid w:val="009E1B0A"/>
    <w:rsid w:val="009E262C"/>
    <w:rsid w:val="009E2A4A"/>
    <w:rsid w:val="009E2B8F"/>
    <w:rsid w:val="009E475D"/>
    <w:rsid w:val="009E4D2F"/>
    <w:rsid w:val="009E6B5D"/>
    <w:rsid w:val="009E7B12"/>
    <w:rsid w:val="009F04E0"/>
    <w:rsid w:val="009F2714"/>
    <w:rsid w:val="009F2974"/>
    <w:rsid w:val="009F3CEC"/>
    <w:rsid w:val="009F4105"/>
    <w:rsid w:val="009F595F"/>
    <w:rsid w:val="009F60BB"/>
    <w:rsid w:val="009F6637"/>
    <w:rsid w:val="009F718C"/>
    <w:rsid w:val="00A0016C"/>
    <w:rsid w:val="00A001ED"/>
    <w:rsid w:val="00A0052C"/>
    <w:rsid w:val="00A02F2D"/>
    <w:rsid w:val="00A05508"/>
    <w:rsid w:val="00A06F73"/>
    <w:rsid w:val="00A0738E"/>
    <w:rsid w:val="00A076C7"/>
    <w:rsid w:val="00A102A9"/>
    <w:rsid w:val="00A10467"/>
    <w:rsid w:val="00A10AF7"/>
    <w:rsid w:val="00A10BFB"/>
    <w:rsid w:val="00A12806"/>
    <w:rsid w:val="00A134FD"/>
    <w:rsid w:val="00A136B2"/>
    <w:rsid w:val="00A13FE8"/>
    <w:rsid w:val="00A14E3D"/>
    <w:rsid w:val="00A155A6"/>
    <w:rsid w:val="00A17181"/>
    <w:rsid w:val="00A17256"/>
    <w:rsid w:val="00A176EE"/>
    <w:rsid w:val="00A17CA7"/>
    <w:rsid w:val="00A217E9"/>
    <w:rsid w:val="00A23CAA"/>
    <w:rsid w:val="00A243F8"/>
    <w:rsid w:val="00A2450B"/>
    <w:rsid w:val="00A263DA"/>
    <w:rsid w:val="00A26E1B"/>
    <w:rsid w:val="00A26E36"/>
    <w:rsid w:val="00A27249"/>
    <w:rsid w:val="00A27E42"/>
    <w:rsid w:val="00A30F1B"/>
    <w:rsid w:val="00A320B0"/>
    <w:rsid w:val="00A322A2"/>
    <w:rsid w:val="00A33D3B"/>
    <w:rsid w:val="00A3415F"/>
    <w:rsid w:val="00A3416C"/>
    <w:rsid w:val="00A3419A"/>
    <w:rsid w:val="00A3444C"/>
    <w:rsid w:val="00A34E74"/>
    <w:rsid w:val="00A356D9"/>
    <w:rsid w:val="00A35CDB"/>
    <w:rsid w:val="00A3678D"/>
    <w:rsid w:val="00A3694E"/>
    <w:rsid w:val="00A37E84"/>
    <w:rsid w:val="00A4043C"/>
    <w:rsid w:val="00A40E49"/>
    <w:rsid w:val="00A40E7C"/>
    <w:rsid w:val="00A41890"/>
    <w:rsid w:val="00A42764"/>
    <w:rsid w:val="00A42C23"/>
    <w:rsid w:val="00A432AB"/>
    <w:rsid w:val="00A441EA"/>
    <w:rsid w:val="00A46ECD"/>
    <w:rsid w:val="00A471B1"/>
    <w:rsid w:val="00A47F11"/>
    <w:rsid w:val="00A51024"/>
    <w:rsid w:val="00A51290"/>
    <w:rsid w:val="00A51AB0"/>
    <w:rsid w:val="00A51DAC"/>
    <w:rsid w:val="00A51EA9"/>
    <w:rsid w:val="00A51FE5"/>
    <w:rsid w:val="00A522D3"/>
    <w:rsid w:val="00A52BFF"/>
    <w:rsid w:val="00A5358E"/>
    <w:rsid w:val="00A548D7"/>
    <w:rsid w:val="00A5496F"/>
    <w:rsid w:val="00A54F12"/>
    <w:rsid w:val="00A553AE"/>
    <w:rsid w:val="00A563DE"/>
    <w:rsid w:val="00A610C4"/>
    <w:rsid w:val="00A6325B"/>
    <w:rsid w:val="00A63562"/>
    <w:rsid w:val="00A6359C"/>
    <w:rsid w:val="00A63622"/>
    <w:rsid w:val="00A6373C"/>
    <w:rsid w:val="00A63C69"/>
    <w:rsid w:val="00A65F1F"/>
    <w:rsid w:val="00A67064"/>
    <w:rsid w:val="00A674F3"/>
    <w:rsid w:val="00A67A98"/>
    <w:rsid w:val="00A705FF"/>
    <w:rsid w:val="00A7092D"/>
    <w:rsid w:val="00A71621"/>
    <w:rsid w:val="00A71EC4"/>
    <w:rsid w:val="00A72E56"/>
    <w:rsid w:val="00A73622"/>
    <w:rsid w:val="00A73D26"/>
    <w:rsid w:val="00A74DEB"/>
    <w:rsid w:val="00A7549D"/>
    <w:rsid w:val="00A7552B"/>
    <w:rsid w:val="00A80A0C"/>
    <w:rsid w:val="00A80A57"/>
    <w:rsid w:val="00A8190F"/>
    <w:rsid w:val="00A81CF4"/>
    <w:rsid w:val="00A82D96"/>
    <w:rsid w:val="00A835B3"/>
    <w:rsid w:val="00A844A2"/>
    <w:rsid w:val="00A857ED"/>
    <w:rsid w:val="00A85F25"/>
    <w:rsid w:val="00A863B9"/>
    <w:rsid w:val="00A8690F"/>
    <w:rsid w:val="00A902C3"/>
    <w:rsid w:val="00A93BED"/>
    <w:rsid w:val="00A942CA"/>
    <w:rsid w:val="00AA15A5"/>
    <w:rsid w:val="00AA4916"/>
    <w:rsid w:val="00AA51D7"/>
    <w:rsid w:val="00AA5BF3"/>
    <w:rsid w:val="00AA5C71"/>
    <w:rsid w:val="00AA6779"/>
    <w:rsid w:val="00AA67C8"/>
    <w:rsid w:val="00AA6C02"/>
    <w:rsid w:val="00AA6E49"/>
    <w:rsid w:val="00AB013B"/>
    <w:rsid w:val="00AB18B6"/>
    <w:rsid w:val="00AB1DE4"/>
    <w:rsid w:val="00AB274B"/>
    <w:rsid w:val="00AB2755"/>
    <w:rsid w:val="00AB32F2"/>
    <w:rsid w:val="00AB387B"/>
    <w:rsid w:val="00AB5015"/>
    <w:rsid w:val="00AB6FBE"/>
    <w:rsid w:val="00AB7D2A"/>
    <w:rsid w:val="00AB7E39"/>
    <w:rsid w:val="00AC0765"/>
    <w:rsid w:val="00AC0784"/>
    <w:rsid w:val="00AC0AE5"/>
    <w:rsid w:val="00AC1243"/>
    <w:rsid w:val="00AC161C"/>
    <w:rsid w:val="00AC2926"/>
    <w:rsid w:val="00AC2E0B"/>
    <w:rsid w:val="00AC35A3"/>
    <w:rsid w:val="00AC3634"/>
    <w:rsid w:val="00AC3ABC"/>
    <w:rsid w:val="00AC3BB1"/>
    <w:rsid w:val="00AC4187"/>
    <w:rsid w:val="00AC4695"/>
    <w:rsid w:val="00AC4800"/>
    <w:rsid w:val="00AC4FA1"/>
    <w:rsid w:val="00AC5C5F"/>
    <w:rsid w:val="00AD0DE9"/>
    <w:rsid w:val="00AD17D5"/>
    <w:rsid w:val="00AD1E9C"/>
    <w:rsid w:val="00AD2D85"/>
    <w:rsid w:val="00AD3056"/>
    <w:rsid w:val="00AD3D28"/>
    <w:rsid w:val="00AD6C42"/>
    <w:rsid w:val="00AD7DEB"/>
    <w:rsid w:val="00AE03D9"/>
    <w:rsid w:val="00AE09E6"/>
    <w:rsid w:val="00AE2579"/>
    <w:rsid w:val="00AE2CD4"/>
    <w:rsid w:val="00AE37E5"/>
    <w:rsid w:val="00AE41EB"/>
    <w:rsid w:val="00AE5F9F"/>
    <w:rsid w:val="00AE682C"/>
    <w:rsid w:val="00AF0B26"/>
    <w:rsid w:val="00AF0C94"/>
    <w:rsid w:val="00AF28F6"/>
    <w:rsid w:val="00AF33AB"/>
    <w:rsid w:val="00AF434F"/>
    <w:rsid w:val="00AF46B5"/>
    <w:rsid w:val="00AF4D89"/>
    <w:rsid w:val="00AF68E8"/>
    <w:rsid w:val="00AF7ADB"/>
    <w:rsid w:val="00AF7BD9"/>
    <w:rsid w:val="00B0485D"/>
    <w:rsid w:val="00B05B64"/>
    <w:rsid w:val="00B068DC"/>
    <w:rsid w:val="00B075EA"/>
    <w:rsid w:val="00B105E4"/>
    <w:rsid w:val="00B1160C"/>
    <w:rsid w:val="00B12563"/>
    <w:rsid w:val="00B14A9D"/>
    <w:rsid w:val="00B15C90"/>
    <w:rsid w:val="00B15D87"/>
    <w:rsid w:val="00B16756"/>
    <w:rsid w:val="00B17FBD"/>
    <w:rsid w:val="00B21EF9"/>
    <w:rsid w:val="00B2232E"/>
    <w:rsid w:val="00B2263D"/>
    <w:rsid w:val="00B236D8"/>
    <w:rsid w:val="00B238A4"/>
    <w:rsid w:val="00B24A77"/>
    <w:rsid w:val="00B24A99"/>
    <w:rsid w:val="00B25FFF"/>
    <w:rsid w:val="00B2627D"/>
    <w:rsid w:val="00B30CD2"/>
    <w:rsid w:val="00B3218F"/>
    <w:rsid w:val="00B33512"/>
    <w:rsid w:val="00B33800"/>
    <w:rsid w:val="00B37255"/>
    <w:rsid w:val="00B37708"/>
    <w:rsid w:val="00B443EF"/>
    <w:rsid w:val="00B44DD2"/>
    <w:rsid w:val="00B45524"/>
    <w:rsid w:val="00B46F9E"/>
    <w:rsid w:val="00B472C1"/>
    <w:rsid w:val="00B475CD"/>
    <w:rsid w:val="00B50119"/>
    <w:rsid w:val="00B5073A"/>
    <w:rsid w:val="00B525C1"/>
    <w:rsid w:val="00B5357D"/>
    <w:rsid w:val="00B5378B"/>
    <w:rsid w:val="00B5417E"/>
    <w:rsid w:val="00B54855"/>
    <w:rsid w:val="00B554C2"/>
    <w:rsid w:val="00B55B17"/>
    <w:rsid w:val="00B56236"/>
    <w:rsid w:val="00B56591"/>
    <w:rsid w:val="00B600D3"/>
    <w:rsid w:val="00B61DB6"/>
    <w:rsid w:val="00B66D3F"/>
    <w:rsid w:val="00B67F29"/>
    <w:rsid w:val="00B7216C"/>
    <w:rsid w:val="00B7285B"/>
    <w:rsid w:val="00B73BD7"/>
    <w:rsid w:val="00B73C2A"/>
    <w:rsid w:val="00B73D1A"/>
    <w:rsid w:val="00B75281"/>
    <w:rsid w:val="00B753E0"/>
    <w:rsid w:val="00B75E5D"/>
    <w:rsid w:val="00B80B68"/>
    <w:rsid w:val="00B81F63"/>
    <w:rsid w:val="00B82E39"/>
    <w:rsid w:val="00B83D02"/>
    <w:rsid w:val="00B83F1B"/>
    <w:rsid w:val="00B83F86"/>
    <w:rsid w:val="00B851BE"/>
    <w:rsid w:val="00B9282D"/>
    <w:rsid w:val="00B92FCB"/>
    <w:rsid w:val="00B93A3C"/>
    <w:rsid w:val="00B955A2"/>
    <w:rsid w:val="00BA0C32"/>
    <w:rsid w:val="00BA101B"/>
    <w:rsid w:val="00BA330D"/>
    <w:rsid w:val="00BA489E"/>
    <w:rsid w:val="00BA608F"/>
    <w:rsid w:val="00BA64BA"/>
    <w:rsid w:val="00BA69D6"/>
    <w:rsid w:val="00BB0FE5"/>
    <w:rsid w:val="00BB2282"/>
    <w:rsid w:val="00BB2C8A"/>
    <w:rsid w:val="00BB4E1B"/>
    <w:rsid w:val="00BB7346"/>
    <w:rsid w:val="00BC0154"/>
    <w:rsid w:val="00BC061C"/>
    <w:rsid w:val="00BC0B55"/>
    <w:rsid w:val="00BC27A2"/>
    <w:rsid w:val="00BC3370"/>
    <w:rsid w:val="00BC4807"/>
    <w:rsid w:val="00BC5841"/>
    <w:rsid w:val="00BC6895"/>
    <w:rsid w:val="00BC696C"/>
    <w:rsid w:val="00BC7B97"/>
    <w:rsid w:val="00BD13FF"/>
    <w:rsid w:val="00BD308B"/>
    <w:rsid w:val="00BD33B9"/>
    <w:rsid w:val="00BD4822"/>
    <w:rsid w:val="00BD551D"/>
    <w:rsid w:val="00BD57C2"/>
    <w:rsid w:val="00BD5FDF"/>
    <w:rsid w:val="00BD6D2F"/>
    <w:rsid w:val="00BD7215"/>
    <w:rsid w:val="00BD759C"/>
    <w:rsid w:val="00BD7C4D"/>
    <w:rsid w:val="00BE01E5"/>
    <w:rsid w:val="00BE06C5"/>
    <w:rsid w:val="00BE06EF"/>
    <w:rsid w:val="00BE1B03"/>
    <w:rsid w:val="00BE2FCC"/>
    <w:rsid w:val="00BE6BB4"/>
    <w:rsid w:val="00BF2AE6"/>
    <w:rsid w:val="00BF2B6B"/>
    <w:rsid w:val="00BF4214"/>
    <w:rsid w:val="00BF46C2"/>
    <w:rsid w:val="00BF49A7"/>
    <w:rsid w:val="00BF508D"/>
    <w:rsid w:val="00BF50CE"/>
    <w:rsid w:val="00BF7684"/>
    <w:rsid w:val="00C006AB"/>
    <w:rsid w:val="00C007FF"/>
    <w:rsid w:val="00C020DC"/>
    <w:rsid w:val="00C04FAD"/>
    <w:rsid w:val="00C051F9"/>
    <w:rsid w:val="00C112BD"/>
    <w:rsid w:val="00C16D21"/>
    <w:rsid w:val="00C20DF7"/>
    <w:rsid w:val="00C22BC0"/>
    <w:rsid w:val="00C247CD"/>
    <w:rsid w:val="00C24935"/>
    <w:rsid w:val="00C25B9F"/>
    <w:rsid w:val="00C325AC"/>
    <w:rsid w:val="00C333C0"/>
    <w:rsid w:val="00C33B76"/>
    <w:rsid w:val="00C34305"/>
    <w:rsid w:val="00C356CE"/>
    <w:rsid w:val="00C3595B"/>
    <w:rsid w:val="00C35A84"/>
    <w:rsid w:val="00C369A0"/>
    <w:rsid w:val="00C379DF"/>
    <w:rsid w:val="00C4176A"/>
    <w:rsid w:val="00C41D18"/>
    <w:rsid w:val="00C42C05"/>
    <w:rsid w:val="00C42ECA"/>
    <w:rsid w:val="00C42F6C"/>
    <w:rsid w:val="00C45075"/>
    <w:rsid w:val="00C47274"/>
    <w:rsid w:val="00C51CCF"/>
    <w:rsid w:val="00C51D58"/>
    <w:rsid w:val="00C51F27"/>
    <w:rsid w:val="00C53DD6"/>
    <w:rsid w:val="00C567A1"/>
    <w:rsid w:val="00C56B4C"/>
    <w:rsid w:val="00C57A1E"/>
    <w:rsid w:val="00C62282"/>
    <w:rsid w:val="00C62B91"/>
    <w:rsid w:val="00C63DB3"/>
    <w:rsid w:val="00C6427D"/>
    <w:rsid w:val="00C64BF5"/>
    <w:rsid w:val="00C64DF0"/>
    <w:rsid w:val="00C64E1D"/>
    <w:rsid w:val="00C66668"/>
    <w:rsid w:val="00C7046C"/>
    <w:rsid w:val="00C709F5"/>
    <w:rsid w:val="00C71217"/>
    <w:rsid w:val="00C716FA"/>
    <w:rsid w:val="00C71ACD"/>
    <w:rsid w:val="00C73B0A"/>
    <w:rsid w:val="00C73B37"/>
    <w:rsid w:val="00C74571"/>
    <w:rsid w:val="00C775E9"/>
    <w:rsid w:val="00C8035C"/>
    <w:rsid w:val="00C82658"/>
    <w:rsid w:val="00C8353A"/>
    <w:rsid w:val="00C8364C"/>
    <w:rsid w:val="00C83D12"/>
    <w:rsid w:val="00C83E62"/>
    <w:rsid w:val="00C845A8"/>
    <w:rsid w:val="00C85C4A"/>
    <w:rsid w:val="00C87027"/>
    <w:rsid w:val="00C878F9"/>
    <w:rsid w:val="00C879C7"/>
    <w:rsid w:val="00C879CF"/>
    <w:rsid w:val="00C900F1"/>
    <w:rsid w:val="00C90E06"/>
    <w:rsid w:val="00C91FFB"/>
    <w:rsid w:val="00C935A5"/>
    <w:rsid w:val="00C95A01"/>
    <w:rsid w:val="00C97112"/>
    <w:rsid w:val="00C97BE7"/>
    <w:rsid w:val="00C97E3A"/>
    <w:rsid w:val="00CA0E47"/>
    <w:rsid w:val="00CA2DB6"/>
    <w:rsid w:val="00CA2E2C"/>
    <w:rsid w:val="00CA4418"/>
    <w:rsid w:val="00CA6FD6"/>
    <w:rsid w:val="00CA706B"/>
    <w:rsid w:val="00CA7B2A"/>
    <w:rsid w:val="00CA7FCD"/>
    <w:rsid w:val="00CB1872"/>
    <w:rsid w:val="00CB2BC3"/>
    <w:rsid w:val="00CB5246"/>
    <w:rsid w:val="00CB56EA"/>
    <w:rsid w:val="00CC014B"/>
    <w:rsid w:val="00CC17E0"/>
    <w:rsid w:val="00CC19FF"/>
    <w:rsid w:val="00CC1A9B"/>
    <w:rsid w:val="00CC251C"/>
    <w:rsid w:val="00CC2B1C"/>
    <w:rsid w:val="00CC4125"/>
    <w:rsid w:val="00CC5B11"/>
    <w:rsid w:val="00CC7CFD"/>
    <w:rsid w:val="00CD07BB"/>
    <w:rsid w:val="00CD13D8"/>
    <w:rsid w:val="00CD19EF"/>
    <w:rsid w:val="00CD1CB1"/>
    <w:rsid w:val="00CD2ED1"/>
    <w:rsid w:val="00CD4DB9"/>
    <w:rsid w:val="00CD745C"/>
    <w:rsid w:val="00CE07C3"/>
    <w:rsid w:val="00CE1206"/>
    <w:rsid w:val="00CE256A"/>
    <w:rsid w:val="00CE2EF8"/>
    <w:rsid w:val="00CE2F00"/>
    <w:rsid w:val="00CE3290"/>
    <w:rsid w:val="00CE3886"/>
    <w:rsid w:val="00CE3B3F"/>
    <w:rsid w:val="00CE4F22"/>
    <w:rsid w:val="00CE5214"/>
    <w:rsid w:val="00CE54E1"/>
    <w:rsid w:val="00CE5A0C"/>
    <w:rsid w:val="00CE7842"/>
    <w:rsid w:val="00CE7A4F"/>
    <w:rsid w:val="00CF043E"/>
    <w:rsid w:val="00CF147C"/>
    <w:rsid w:val="00CF1833"/>
    <w:rsid w:val="00CF3365"/>
    <w:rsid w:val="00CF3603"/>
    <w:rsid w:val="00CF3A4E"/>
    <w:rsid w:val="00CF5600"/>
    <w:rsid w:val="00CF6103"/>
    <w:rsid w:val="00CF6E1C"/>
    <w:rsid w:val="00CF7851"/>
    <w:rsid w:val="00CF7959"/>
    <w:rsid w:val="00D00806"/>
    <w:rsid w:val="00D03987"/>
    <w:rsid w:val="00D0441D"/>
    <w:rsid w:val="00D0447B"/>
    <w:rsid w:val="00D05EA7"/>
    <w:rsid w:val="00D11022"/>
    <w:rsid w:val="00D1130F"/>
    <w:rsid w:val="00D123D6"/>
    <w:rsid w:val="00D128C8"/>
    <w:rsid w:val="00D13E2D"/>
    <w:rsid w:val="00D152C9"/>
    <w:rsid w:val="00D16071"/>
    <w:rsid w:val="00D17727"/>
    <w:rsid w:val="00D20435"/>
    <w:rsid w:val="00D208E9"/>
    <w:rsid w:val="00D2184A"/>
    <w:rsid w:val="00D22A3D"/>
    <w:rsid w:val="00D22D2D"/>
    <w:rsid w:val="00D2337A"/>
    <w:rsid w:val="00D2441B"/>
    <w:rsid w:val="00D25046"/>
    <w:rsid w:val="00D25B73"/>
    <w:rsid w:val="00D27320"/>
    <w:rsid w:val="00D30EA9"/>
    <w:rsid w:val="00D31548"/>
    <w:rsid w:val="00D315D6"/>
    <w:rsid w:val="00D338FB"/>
    <w:rsid w:val="00D347D5"/>
    <w:rsid w:val="00D3604F"/>
    <w:rsid w:val="00D36CA9"/>
    <w:rsid w:val="00D36D2E"/>
    <w:rsid w:val="00D37A34"/>
    <w:rsid w:val="00D37F11"/>
    <w:rsid w:val="00D40022"/>
    <w:rsid w:val="00D409E1"/>
    <w:rsid w:val="00D415CA"/>
    <w:rsid w:val="00D4219B"/>
    <w:rsid w:val="00D42373"/>
    <w:rsid w:val="00D43CF2"/>
    <w:rsid w:val="00D44CB8"/>
    <w:rsid w:val="00D45C77"/>
    <w:rsid w:val="00D46BE6"/>
    <w:rsid w:val="00D50BD4"/>
    <w:rsid w:val="00D50D6D"/>
    <w:rsid w:val="00D5175E"/>
    <w:rsid w:val="00D52978"/>
    <w:rsid w:val="00D536E7"/>
    <w:rsid w:val="00D53EF0"/>
    <w:rsid w:val="00D54384"/>
    <w:rsid w:val="00D55084"/>
    <w:rsid w:val="00D56F8D"/>
    <w:rsid w:val="00D57ECF"/>
    <w:rsid w:val="00D610DF"/>
    <w:rsid w:val="00D63A11"/>
    <w:rsid w:val="00D63C35"/>
    <w:rsid w:val="00D6423C"/>
    <w:rsid w:val="00D64F77"/>
    <w:rsid w:val="00D671B8"/>
    <w:rsid w:val="00D71647"/>
    <w:rsid w:val="00D7196F"/>
    <w:rsid w:val="00D73306"/>
    <w:rsid w:val="00D73528"/>
    <w:rsid w:val="00D73F1E"/>
    <w:rsid w:val="00D76BB6"/>
    <w:rsid w:val="00D76CF2"/>
    <w:rsid w:val="00D77A3A"/>
    <w:rsid w:val="00D80772"/>
    <w:rsid w:val="00D80EC4"/>
    <w:rsid w:val="00D831B8"/>
    <w:rsid w:val="00D832B3"/>
    <w:rsid w:val="00D83B92"/>
    <w:rsid w:val="00D84D36"/>
    <w:rsid w:val="00D859DF"/>
    <w:rsid w:val="00D85F53"/>
    <w:rsid w:val="00D85FBF"/>
    <w:rsid w:val="00D86AC2"/>
    <w:rsid w:val="00D86BA6"/>
    <w:rsid w:val="00D87819"/>
    <w:rsid w:val="00D878FF"/>
    <w:rsid w:val="00D90CB8"/>
    <w:rsid w:val="00D928B3"/>
    <w:rsid w:val="00D9422F"/>
    <w:rsid w:val="00D943F3"/>
    <w:rsid w:val="00D94923"/>
    <w:rsid w:val="00D95547"/>
    <w:rsid w:val="00D95810"/>
    <w:rsid w:val="00D95B4C"/>
    <w:rsid w:val="00D95D94"/>
    <w:rsid w:val="00D972B6"/>
    <w:rsid w:val="00D973DB"/>
    <w:rsid w:val="00DA0CD1"/>
    <w:rsid w:val="00DA1EBC"/>
    <w:rsid w:val="00DA2834"/>
    <w:rsid w:val="00DA2E33"/>
    <w:rsid w:val="00DA3D07"/>
    <w:rsid w:val="00DA6061"/>
    <w:rsid w:val="00DA68D9"/>
    <w:rsid w:val="00DA725A"/>
    <w:rsid w:val="00DB251E"/>
    <w:rsid w:val="00DB2917"/>
    <w:rsid w:val="00DB5AB2"/>
    <w:rsid w:val="00DB6A12"/>
    <w:rsid w:val="00DB6D42"/>
    <w:rsid w:val="00DB7134"/>
    <w:rsid w:val="00DB7D05"/>
    <w:rsid w:val="00DC2B8F"/>
    <w:rsid w:val="00DC4922"/>
    <w:rsid w:val="00DC51C6"/>
    <w:rsid w:val="00DC5AA6"/>
    <w:rsid w:val="00DC6E68"/>
    <w:rsid w:val="00DC70E9"/>
    <w:rsid w:val="00DC7B3A"/>
    <w:rsid w:val="00DD19C3"/>
    <w:rsid w:val="00DD2A8E"/>
    <w:rsid w:val="00DD3B04"/>
    <w:rsid w:val="00DD4250"/>
    <w:rsid w:val="00DD5C30"/>
    <w:rsid w:val="00DD5F09"/>
    <w:rsid w:val="00DD68E6"/>
    <w:rsid w:val="00DD6C91"/>
    <w:rsid w:val="00DD77CC"/>
    <w:rsid w:val="00DD7BB7"/>
    <w:rsid w:val="00DD7D3F"/>
    <w:rsid w:val="00DE2078"/>
    <w:rsid w:val="00DE3278"/>
    <w:rsid w:val="00DE5474"/>
    <w:rsid w:val="00DE7581"/>
    <w:rsid w:val="00DF00F1"/>
    <w:rsid w:val="00DF0A8B"/>
    <w:rsid w:val="00DF1DC3"/>
    <w:rsid w:val="00DF2428"/>
    <w:rsid w:val="00DF24FF"/>
    <w:rsid w:val="00DF2CAE"/>
    <w:rsid w:val="00DF513D"/>
    <w:rsid w:val="00DF514E"/>
    <w:rsid w:val="00E030CE"/>
    <w:rsid w:val="00E0362B"/>
    <w:rsid w:val="00E0386F"/>
    <w:rsid w:val="00E042A9"/>
    <w:rsid w:val="00E047BF"/>
    <w:rsid w:val="00E04A27"/>
    <w:rsid w:val="00E05BDC"/>
    <w:rsid w:val="00E05D55"/>
    <w:rsid w:val="00E05EF3"/>
    <w:rsid w:val="00E0614F"/>
    <w:rsid w:val="00E0687A"/>
    <w:rsid w:val="00E0744D"/>
    <w:rsid w:val="00E07B55"/>
    <w:rsid w:val="00E1009B"/>
    <w:rsid w:val="00E101AA"/>
    <w:rsid w:val="00E10A66"/>
    <w:rsid w:val="00E10FD2"/>
    <w:rsid w:val="00E11CA8"/>
    <w:rsid w:val="00E1250F"/>
    <w:rsid w:val="00E14D54"/>
    <w:rsid w:val="00E151B0"/>
    <w:rsid w:val="00E1633F"/>
    <w:rsid w:val="00E17214"/>
    <w:rsid w:val="00E204F1"/>
    <w:rsid w:val="00E20657"/>
    <w:rsid w:val="00E21873"/>
    <w:rsid w:val="00E21CC0"/>
    <w:rsid w:val="00E21D9D"/>
    <w:rsid w:val="00E21E22"/>
    <w:rsid w:val="00E22B17"/>
    <w:rsid w:val="00E23814"/>
    <w:rsid w:val="00E25684"/>
    <w:rsid w:val="00E25C26"/>
    <w:rsid w:val="00E25DB6"/>
    <w:rsid w:val="00E26DA7"/>
    <w:rsid w:val="00E2763B"/>
    <w:rsid w:val="00E3061D"/>
    <w:rsid w:val="00E33043"/>
    <w:rsid w:val="00E34036"/>
    <w:rsid w:val="00E35700"/>
    <w:rsid w:val="00E35817"/>
    <w:rsid w:val="00E3583F"/>
    <w:rsid w:val="00E35E0B"/>
    <w:rsid w:val="00E3700F"/>
    <w:rsid w:val="00E379BE"/>
    <w:rsid w:val="00E4099D"/>
    <w:rsid w:val="00E42650"/>
    <w:rsid w:val="00E43089"/>
    <w:rsid w:val="00E43108"/>
    <w:rsid w:val="00E43C03"/>
    <w:rsid w:val="00E45335"/>
    <w:rsid w:val="00E453AA"/>
    <w:rsid w:val="00E45593"/>
    <w:rsid w:val="00E4584D"/>
    <w:rsid w:val="00E45915"/>
    <w:rsid w:val="00E46042"/>
    <w:rsid w:val="00E500DE"/>
    <w:rsid w:val="00E50AE6"/>
    <w:rsid w:val="00E50EE1"/>
    <w:rsid w:val="00E51E0A"/>
    <w:rsid w:val="00E52B0B"/>
    <w:rsid w:val="00E53470"/>
    <w:rsid w:val="00E53C36"/>
    <w:rsid w:val="00E54219"/>
    <w:rsid w:val="00E54F63"/>
    <w:rsid w:val="00E55447"/>
    <w:rsid w:val="00E5556C"/>
    <w:rsid w:val="00E557E0"/>
    <w:rsid w:val="00E566B8"/>
    <w:rsid w:val="00E5699A"/>
    <w:rsid w:val="00E56F58"/>
    <w:rsid w:val="00E60532"/>
    <w:rsid w:val="00E607DC"/>
    <w:rsid w:val="00E62095"/>
    <w:rsid w:val="00E62319"/>
    <w:rsid w:val="00E62482"/>
    <w:rsid w:val="00E63411"/>
    <w:rsid w:val="00E639F1"/>
    <w:rsid w:val="00E65524"/>
    <w:rsid w:val="00E661FD"/>
    <w:rsid w:val="00E6651A"/>
    <w:rsid w:val="00E665AE"/>
    <w:rsid w:val="00E667AE"/>
    <w:rsid w:val="00E66EE6"/>
    <w:rsid w:val="00E67370"/>
    <w:rsid w:val="00E71BF9"/>
    <w:rsid w:val="00E71FE2"/>
    <w:rsid w:val="00E72A52"/>
    <w:rsid w:val="00E74F50"/>
    <w:rsid w:val="00E849CA"/>
    <w:rsid w:val="00E84E9F"/>
    <w:rsid w:val="00E850C3"/>
    <w:rsid w:val="00E85B8B"/>
    <w:rsid w:val="00E865C2"/>
    <w:rsid w:val="00E8720E"/>
    <w:rsid w:val="00E90A79"/>
    <w:rsid w:val="00E9136F"/>
    <w:rsid w:val="00E91A3A"/>
    <w:rsid w:val="00E91C5F"/>
    <w:rsid w:val="00E925CF"/>
    <w:rsid w:val="00E926EB"/>
    <w:rsid w:val="00E92737"/>
    <w:rsid w:val="00E93E78"/>
    <w:rsid w:val="00E94227"/>
    <w:rsid w:val="00E94431"/>
    <w:rsid w:val="00E9513B"/>
    <w:rsid w:val="00E96072"/>
    <w:rsid w:val="00E972C3"/>
    <w:rsid w:val="00E9778F"/>
    <w:rsid w:val="00EA08B9"/>
    <w:rsid w:val="00EA09C0"/>
    <w:rsid w:val="00EA0D4B"/>
    <w:rsid w:val="00EA298A"/>
    <w:rsid w:val="00EA34AB"/>
    <w:rsid w:val="00EA360C"/>
    <w:rsid w:val="00EA4830"/>
    <w:rsid w:val="00EA5B26"/>
    <w:rsid w:val="00EA5CDE"/>
    <w:rsid w:val="00EA613C"/>
    <w:rsid w:val="00EB0E24"/>
    <w:rsid w:val="00EB1C3C"/>
    <w:rsid w:val="00EB2D63"/>
    <w:rsid w:val="00EB315A"/>
    <w:rsid w:val="00EB6CD5"/>
    <w:rsid w:val="00EB7480"/>
    <w:rsid w:val="00EB7FA5"/>
    <w:rsid w:val="00EC0263"/>
    <w:rsid w:val="00EC0A26"/>
    <w:rsid w:val="00EC0C1C"/>
    <w:rsid w:val="00EC20A0"/>
    <w:rsid w:val="00EC2969"/>
    <w:rsid w:val="00EC35CF"/>
    <w:rsid w:val="00EC5712"/>
    <w:rsid w:val="00EC5D22"/>
    <w:rsid w:val="00EC63B9"/>
    <w:rsid w:val="00EC6424"/>
    <w:rsid w:val="00EC66A3"/>
    <w:rsid w:val="00EC6D72"/>
    <w:rsid w:val="00EC77AC"/>
    <w:rsid w:val="00EC7DDE"/>
    <w:rsid w:val="00ED1392"/>
    <w:rsid w:val="00ED17EC"/>
    <w:rsid w:val="00ED1F20"/>
    <w:rsid w:val="00ED2234"/>
    <w:rsid w:val="00ED2DD3"/>
    <w:rsid w:val="00ED47F6"/>
    <w:rsid w:val="00ED6A9C"/>
    <w:rsid w:val="00ED7AF4"/>
    <w:rsid w:val="00EE0468"/>
    <w:rsid w:val="00EE149E"/>
    <w:rsid w:val="00EE16A4"/>
    <w:rsid w:val="00EE17BD"/>
    <w:rsid w:val="00EE2100"/>
    <w:rsid w:val="00EE2FB0"/>
    <w:rsid w:val="00EE42F3"/>
    <w:rsid w:val="00EE68D9"/>
    <w:rsid w:val="00EE69AD"/>
    <w:rsid w:val="00EF0680"/>
    <w:rsid w:val="00EF0EBF"/>
    <w:rsid w:val="00EF15DA"/>
    <w:rsid w:val="00EF4280"/>
    <w:rsid w:val="00EF6697"/>
    <w:rsid w:val="00EF6EBE"/>
    <w:rsid w:val="00F02759"/>
    <w:rsid w:val="00F030FF"/>
    <w:rsid w:val="00F03587"/>
    <w:rsid w:val="00F03A27"/>
    <w:rsid w:val="00F047E3"/>
    <w:rsid w:val="00F04C76"/>
    <w:rsid w:val="00F04C84"/>
    <w:rsid w:val="00F053F9"/>
    <w:rsid w:val="00F05A3B"/>
    <w:rsid w:val="00F067AB"/>
    <w:rsid w:val="00F10433"/>
    <w:rsid w:val="00F1080F"/>
    <w:rsid w:val="00F1209F"/>
    <w:rsid w:val="00F12638"/>
    <w:rsid w:val="00F12CA9"/>
    <w:rsid w:val="00F13036"/>
    <w:rsid w:val="00F1315E"/>
    <w:rsid w:val="00F14561"/>
    <w:rsid w:val="00F15725"/>
    <w:rsid w:val="00F15C7D"/>
    <w:rsid w:val="00F15E75"/>
    <w:rsid w:val="00F1649B"/>
    <w:rsid w:val="00F1736D"/>
    <w:rsid w:val="00F213EE"/>
    <w:rsid w:val="00F22197"/>
    <w:rsid w:val="00F226AC"/>
    <w:rsid w:val="00F249A1"/>
    <w:rsid w:val="00F26EF6"/>
    <w:rsid w:val="00F26FE5"/>
    <w:rsid w:val="00F30A14"/>
    <w:rsid w:val="00F32DCF"/>
    <w:rsid w:val="00F336F5"/>
    <w:rsid w:val="00F336FF"/>
    <w:rsid w:val="00F34979"/>
    <w:rsid w:val="00F34C78"/>
    <w:rsid w:val="00F36A17"/>
    <w:rsid w:val="00F41A16"/>
    <w:rsid w:val="00F42026"/>
    <w:rsid w:val="00F420E7"/>
    <w:rsid w:val="00F42A4F"/>
    <w:rsid w:val="00F42B07"/>
    <w:rsid w:val="00F43C34"/>
    <w:rsid w:val="00F440A1"/>
    <w:rsid w:val="00F44DD4"/>
    <w:rsid w:val="00F46EB6"/>
    <w:rsid w:val="00F47625"/>
    <w:rsid w:val="00F50C3F"/>
    <w:rsid w:val="00F52FBE"/>
    <w:rsid w:val="00F54501"/>
    <w:rsid w:val="00F54EB2"/>
    <w:rsid w:val="00F576CD"/>
    <w:rsid w:val="00F579AE"/>
    <w:rsid w:val="00F57EFB"/>
    <w:rsid w:val="00F60347"/>
    <w:rsid w:val="00F608A1"/>
    <w:rsid w:val="00F60C8E"/>
    <w:rsid w:val="00F624CE"/>
    <w:rsid w:val="00F62D3E"/>
    <w:rsid w:val="00F6303C"/>
    <w:rsid w:val="00F636BB"/>
    <w:rsid w:val="00F63828"/>
    <w:rsid w:val="00F639D9"/>
    <w:rsid w:val="00F64A34"/>
    <w:rsid w:val="00F6677C"/>
    <w:rsid w:val="00F67F56"/>
    <w:rsid w:val="00F70642"/>
    <w:rsid w:val="00F70736"/>
    <w:rsid w:val="00F70DD5"/>
    <w:rsid w:val="00F70E5C"/>
    <w:rsid w:val="00F71D51"/>
    <w:rsid w:val="00F71DF0"/>
    <w:rsid w:val="00F7240F"/>
    <w:rsid w:val="00F729A5"/>
    <w:rsid w:val="00F7316B"/>
    <w:rsid w:val="00F74A57"/>
    <w:rsid w:val="00F80BC7"/>
    <w:rsid w:val="00F80EA4"/>
    <w:rsid w:val="00F80FDD"/>
    <w:rsid w:val="00F81329"/>
    <w:rsid w:val="00F81470"/>
    <w:rsid w:val="00F82355"/>
    <w:rsid w:val="00F8262C"/>
    <w:rsid w:val="00F84596"/>
    <w:rsid w:val="00F846EC"/>
    <w:rsid w:val="00F85FE1"/>
    <w:rsid w:val="00F87854"/>
    <w:rsid w:val="00F903E0"/>
    <w:rsid w:val="00F91C03"/>
    <w:rsid w:val="00F93493"/>
    <w:rsid w:val="00F9367C"/>
    <w:rsid w:val="00F94311"/>
    <w:rsid w:val="00F945C8"/>
    <w:rsid w:val="00F964A7"/>
    <w:rsid w:val="00F96B56"/>
    <w:rsid w:val="00F96C0C"/>
    <w:rsid w:val="00F96DFF"/>
    <w:rsid w:val="00FA12D7"/>
    <w:rsid w:val="00FA164F"/>
    <w:rsid w:val="00FA558E"/>
    <w:rsid w:val="00FA5A2F"/>
    <w:rsid w:val="00FA6F8C"/>
    <w:rsid w:val="00FB0D56"/>
    <w:rsid w:val="00FB1051"/>
    <w:rsid w:val="00FB31D0"/>
    <w:rsid w:val="00FB567B"/>
    <w:rsid w:val="00FB5ED7"/>
    <w:rsid w:val="00FB6956"/>
    <w:rsid w:val="00FC2989"/>
    <w:rsid w:val="00FC3F71"/>
    <w:rsid w:val="00FC7437"/>
    <w:rsid w:val="00FC77D3"/>
    <w:rsid w:val="00FC7F86"/>
    <w:rsid w:val="00FD07DC"/>
    <w:rsid w:val="00FD0890"/>
    <w:rsid w:val="00FD14A8"/>
    <w:rsid w:val="00FD21DD"/>
    <w:rsid w:val="00FD277D"/>
    <w:rsid w:val="00FD2FAE"/>
    <w:rsid w:val="00FD5522"/>
    <w:rsid w:val="00FE000C"/>
    <w:rsid w:val="00FE0A22"/>
    <w:rsid w:val="00FE138F"/>
    <w:rsid w:val="00FE1EAA"/>
    <w:rsid w:val="00FE2522"/>
    <w:rsid w:val="00FE29B9"/>
    <w:rsid w:val="00FE2E67"/>
    <w:rsid w:val="00FE3621"/>
    <w:rsid w:val="00FE39D1"/>
    <w:rsid w:val="00FE540E"/>
    <w:rsid w:val="00FF3985"/>
    <w:rsid w:val="00FF6034"/>
    <w:rsid w:val="00FF65CB"/>
    <w:rsid w:val="00FF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122A7"/>
  <w15:docId w15:val="{5A2D89C0-565F-40C7-A5BC-72E97F80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szCs w:val="24"/>
        <w:lang w:val="en-CA" w:eastAsia="en-US" w:bidi="ar-SA"/>
      </w:rPr>
    </w:rPrDefault>
    <w:pPrDefault>
      <w:pPr>
        <w:spacing w:before="120"/>
      </w:pPr>
    </w:pPrDefault>
  </w:docDefaults>
  <w:latentStyles w:defLockedState="0" w:defUIPriority="99" w:defSemiHidden="0" w:defUnhideWhenUsed="0" w:defQFormat="0" w:count="376">
    <w:lsdException w:name="Normal" w:uiPriority="33"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3"/>
    <w:qFormat/>
    <w:rsid w:val="00D4219B"/>
    <w:rPr>
      <w:rFonts w:eastAsia="Times New Roman" w:cs="Calibri"/>
      <w:sz w:val="20"/>
      <w:lang w:val="en-US"/>
    </w:rPr>
  </w:style>
  <w:style w:type="paragraph" w:styleId="Heading1">
    <w:name w:val="heading 1"/>
    <w:aliases w:val="h1"/>
    <w:link w:val="Heading1Char"/>
    <w:uiPriority w:val="5"/>
    <w:qFormat/>
    <w:rsid w:val="00330033"/>
    <w:pPr>
      <w:keepNext/>
      <w:numPr>
        <w:numId w:val="19"/>
      </w:numPr>
      <w:spacing w:before="360"/>
      <w:jc w:val="both"/>
      <w:outlineLvl w:val="0"/>
    </w:pPr>
    <w:rPr>
      <w:rFonts w:eastAsia="Times New Roman"/>
      <w:b/>
      <w:szCs w:val="20"/>
      <w:lang w:val="en-US"/>
    </w:rPr>
  </w:style>
  <w:style w:type="paragraph" w:styleId="Heading2">
    <w:name w:val="heading 2"/>
    <w:aliases w:val="h2"/>
    <w:basedOn w:val="Normal"/>
    <w:link w:val="Heading2Char"/>
    <w:uiPriority w:val="6"/>
    <w:qFormat/>
    <w:rsid w:val="008D044E"/>
    <w:pPr>
      <w:numPr>
        <w:ilvl w:val="1"/>
        <w:numId w:val="19"/>
      </w:numPr>
      <w:spacing w:before="240"/>
      <w:ind w:left="720"/>
      <w:outlineLvl w:val="1"/>
    </w:pPr>
    <w:rPr>
      <w:rFonts w:cs="Arial"/>
      <w:sz w:val="24"/>
      <w:szCs w:val="20"/>
    </w:rPr>
  </w:style>
  <w:style w:type="paragraph" w:styleId="Heading3">
    <w:name w:val="heading 3"/>
    <w:aliases w:val="h3"/>
    <w:link w:val="Heading3Char"/>
    <w:uiPriority w:val="7"/>
    <w:qFormat/>
    <w:rsid w:val="008D044E"/>
    <w:pPr>
      <w:numPr>
        <w:ilvl w:val="2"/>
        <w:numId w:val="19"/>
      </w:numPr>
      <w:spacing w:before="240"/>
      <w:ind w:left="720" w:hanging="720"/>
      <w:outlineLvl w:val="2"/>
    </w:pPr>
    <w:rPr>
      <w:rFonts w:eastAsia="Times New Roman"/>
      <w:szCs w:val="20"/>
      <w:lang w:val="en-US"/>
    </w:rPr>
  </w:style>
  <w:style w:type="paragraph" w:styleId="Heading4">
    <w:name w:val="heading 4"/>
    <w:aliases w:val="h4"/>
    <w:link w:val="Heading4Char"/>
    <w:uiPriority w:val="8"/>
    <w:qFormat/>
    <w:rsid w:val="00EC2969"/>
    <w:pPr>
      <w:numPr>
        <w:numId w:val="22"/>
      </w:numPr>
      <w:tabs>
        <w:tab w:val="left" w:pos="1008"/>
      </w:tabs>
      <w:spacing w:before="240"/>
      <w:ind w:left="1008" w:hanging="288"/>
      <w:outlineLvl w:val="3"/>
    </w:pPr>
    <w:rPr>
      <w:rFonts w:eastAsia="Times New Roman"/>
      <w:szCs w:val="20"/>
      <w:lang w:val="en-US"/>
    </w:rPr>
  </w:style>
  <w:style w:type="paragraph" w:styleId="Heading5">
    <w:name w:val="heading 5"/>
    <w:aliases w:val="h5"/>
    <w:link w:val="Heading5Char"/>
    <w:uiPriority w:val="9"/>
    <w:qFormat/>
    <w:rsid w:val="00BB2282"/>
    <w:pPr>
      <w:numPr>
        <w:ilvl w:val="4"/>
        <w:numId w:val="19"/>
      </w:numPr>
      <w:tabs>
        <w:tab w:val="left" w:pos="4320"/>
      </w:tabs>
      <w:spacing w:before="240"/>
      <w:jc w:val="both"/>
      <w:outlineLvl w:val="4"/>
    </w:pPr>
    <w:rPr>
      <w:rFonts w:eastAsia="Times New Roman"/>
      <w:szCs w:val="20"/>
      <w:lang w:val="en-US"/>
    </w:rPr>
  </w:style>
  <w:style w:type="paragraph" w:styleId="Heading6">
    <w:name w:val="heading 6"/>
    <w:aliases w:val="h6"/>
    <w:basedOn w:val="Normal"/>
    <w:link w:val="Heading6Char"/>
    <w:uiPriority w:val="99"/>
    <w:qFormat/>
    <w:rsid w:val="008D044E"/>
    <w:pPr>
      <w:numPr>
        <w:ilvl w:val="5"/>
        <w:numId w:val="19"/>
      </w:numPr>
      <w:spacing w:before="240"/>
      <w:jc w:val="both"/>
      <w:outlineLvl w:val="5"/>
    </w:pPr>
    <w:rPr>
      <w:rFonts w:cs="Times New Roman"/>
    </w:rPr>
  </w:style>
  <w:style w:type="paragraph" w:styleId="Heading7">
    <w:name w:val="heading 7"/>
    <w:aliases w:val="h7"/>
    <w:basedOn w:val="Normal"/>
    <w:link w:val="Heading7Char"/>
    <w:uiPriority w:val="99"/>
    <w:qFormat/>
    <w:rsid w:val="008D044E"/>
    <w:pPr>
      <w:numPr>
        <w:ilvl w:val="6"/>
        <w:numId w:val="19"/>
      </w:numPr>
      <w:spacing w:before="240"/>
      <w:jc w:val="both"/>
      <w:outlineLvl w:val="6"/>
    </w:pPr>
    <w:rPr>
      <w:rFonts w:cs="Times New Roman"/>
    </w:rPr>
  </w:style>
  <w:style w:type="paragraph" w:styleId="Heading8">
    <w:name w:val="heading 8"/>
    <w:aliases w:val="h8"/>
    <w:basedOn w:val="Normal"/>
    <w:link w:val="Heading8Char"/>
    <w:uiPriority w:val="99"/>
    <w:qFormat/>
    <w:rsid w:val="008D044E"/>
    <w:pPr>
      <w:numPr>
        <w:ilvl w:val="7"/>
        <w:numId w:val="19"/>
      </w:numPr>
      <w:spacing w:before="240"/>
      <w:jc w:val="both"/>
      <w:outlineLvl w:val="7"/>
    </w:pPr>
    <w:rPr>
      <w:rFonts w:cs="Times New Roman"/>
    </w:rPr>
  </w:style>
  <w:style w:type="paragraph" w:styleId="Heading9">
    <w:name w:val="heading 9"/>
    <w:aliases w:val="h9"/>
    <w:basedOn w:val="Normal"/>
    <w:link w:val="Heading9Char"/>
    <w:uiPriority w:val="99"/>
    <w:qFormat/>
    <w:rsid w:val="008D044E"/>
    <w:pPr>
      <w:numPr>
        <w:ilvl w:val="8"/>
        <w:numId w:val="19"/>
      </w:numPr>
      <w:spacing w:before="240"/>
      <w:jc w:val="both"/>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5"/>
    <w:rsid w:val="00D4219B"/>
    <w:rPr>
      <w:rFonts w:eastAsia="Times New Roman"/>
      <w:b/>
      <w:szCs w:val="20"/>
      <w:lang w:val="en-US"/>
    </w:rPr>
  </w:style>
  <w:style w:type="character" w:customStyle="1" w:styleId="Heading2Char">
    <w:name w:val="Heading 2 Char"/>
    <w:aliases w:val="h2 Char"/>
    <w:basedOn w:val="DefaultParagraphFont"/>
    <w:link w:val="Heading2"/>
    <w:uiPriority w:val="6"/>
    <w:rsid w:val="001C436E"/>
    <w:rPr>
      <w:rFonts w:eastAsia="Times New Roman" w:cs="Arial"/>
      <w:szCs w:val="20"/>
      <w:lang w:val="en-US"/>
    </w:rPr>
  </w:style>
  <w:style w:type="character" w:customStyle="1" w:styleId="Heading3Char">
    <w:name w:val="Heading 3 Char"/>
    <w:aliases w:val="h3 Char"/>
    <w:basedOn w:val="DefaultParagraphFont"/>
    <w:link w:val="Heading3"/>
    <w:uiPriority w:val="7"/>
    <w:rsid w:val="00F03A27"/>
    <w:rPr>
      <w:rFonts w:eastAsia="Times New Roman"/>
      <w:szCs w:val="20"/>
      <w:lang w:val="en-US"/>
    </w:rPr>
  </w:style>
  <w:style w:type="character" w:customStyle="1" w:styleId="Heading4Char">
    <w:name w:val="Heading 4 Char"/>
    <w:aliases w:val="h4 Char"/>
    <w:basedOn w:val="DefaultParagraphFont"/>
    <w:link w:val="Heading4"/>
    <w:uiPriority w:val="8"/>
    <w:rsid w:val="00EC2969"/>
    <w:rPr>
      <w:rFonts w:eastAsia="Times New Roman"/>
      <w:szCs w:val="20"/>
      <w:lang w:val="en-US"/>
    </w:rPr>
  </w:style>
  <w:style w:type="character" w:customStyle="1" w:styleId="Heading5Char">
    <w:name w:val="Heading 5 Char"/>
    <w:aliases w:val="h5 Char"/>
    <w:basedOn w:val="DefaultParagraphFont"/>
    <w:link w:val="Heading5"/>
    <w:uiPriority w:val="9"/>
    <w:rsid w:val="00BB2282"/>
    <w:rPr>
      <w:rFonts w:eastAsia="Times New Roman"/>
      <w:szCs w:val="20"/>
      <w:lang w:val="en-US"/>
    </w:rPr>
  </w:style>
  <w:style w:type="character" w:customStyle="1" w:styleId="Heading6Char">
    <w:name w:val="Heading 6 Char"/>
    <w:aliases w:val="h6 Char"/>
    <w:basedOn w:val="DefaultParagraphFont"/>
    <w:link w:val="Heading6"/>
    <w:uiPriority w:val="99"/>
    <w:rsid w:val="00A7092D"/>
    <w:rPr>
      <w:rFonts w:eastAsia="Times New Roman"/>
      <w:sz w:val="20"/>
      <w:lang w:val="en-US"/>
    </w:rPr>
  </w:style>
  <w:style w:type="character" w:customStyle="1" w:styleId="Heading7Char">
    <w:name w:val="Heading 7 Char"/>
    <w:aliases w:val="h7 Char"/>
    <w:basedOn w:val="DefaultParagraphFont"/>
    <w:link w:val="Heading7"/>
    <w:uiPriority w:val="99"/>
    <w:rsid w:val="00A7092D"/>
    <w:rPr>
      <w:rFonts w:eastAsia="Times New Roman"/>
      <w:sz w:val="20"/>
      <w:lang w:val="en-US"/>
    </w:rPr>
  </w:style>
  <w:style w:type="character" w:customStyle="1" w:styleId="Heading8Char">
    <w:name w:val="Heading 8 Char"/>
    <w:aliases w:val="h8 Char"/>
    <w:basedOn w:val="DefaultParagraphFont"/>
    <w:link w:val="Heading8"/>
    <w:uiPriority w:val="99"/>
    <w:rsid w:val="00A7092D"/>
    <w:rPr>
      <w:rFonts w:eastAsia="Times New Roman"/>
      <w:sz w:val="20"/>
      <w:lang w:val="en-US"/>
    </w:rPr>
  </w:style>
  <w:style w:type="character" w:customStyle="1" w:styleId="Heading9Char">
    <w:name w:val="Heading 9 Char"/>
    <w:aliases w:val="h9 Char"/>
    <w:basedOn w:val="DefaultParagraphFont"/>
    <w:link w:val="Heading9"/>
    <w:uiPriority w:val="99"/>
    <w:rsid w:val="00A7092D"/>
    <w:rPr>
      <w:rFonts w:eastAsia="Times New Roman" w:cs="Arial"/>
      <w:sz w:val="20"/>
      <w:lang w:val="en-US"/>
    </w:rPr>
  </w:style>
  <w:style w:type="paragraph" w:customStyle="1" w:styleId="JCBodyTxt1">
    <w:name w:val="JCBodyTxt1"/>
    <w:aliases w:val="bt1"/>
    <w:next w:val="Normal"/>
    <w:uiPriority w:val="24"/>
    <w:qFormat/>
    <w:rsid w:val="00A7092D"/>
    <w:pPr>
      <w:spacing w:before="240"/>
      <w:jc w:val="both"/>
    </w:pPr>
    <w:rPr>
      <w:rFonts w:eastAsia="Times New Roman" w:cs="Arial"/>
      <w:lang w:val="en-US"/>
    </w:rPr>
  </w:style>
  <w:style w:type="paragraph" w:customStyle="1" w:styleId="JCBodyTxt2">
    <w:name w:val="JCBodyTxt2"/>
    <w:aliases w:val="bt2"/>
    <w:next w:val="Normal"/>
    <w:uiPriority w:val="25"/>
    <w:qFormat/>
    <w:rsid w:val="00083A59"/>
    <w:pPr>
      <w:spacing w:before="0"/>
    </w:pPr>
    <w:rPr>
      <w:rFonts w:eastAsia="Times New Roman" w:cs="Arial"/>
      <w:lang w:val="en-US"/>
    </w:rPr>
  </w:style>
  <w:style w:type="paragraph" w:customStyle="1" w:styleId="JCBullet1">
    <w:name w:val="JCBullet1"/>
    <w:aliases w:val="b1"/>
    <w:uiPriority w:val="99"/>
    <w:semiHidden/>
    <w:qFormat/>
    <w:rsid w:val="00A7092D"/>
    <w:pPr>
      <w:numPr>
        <w:numId w:val="1"/>
      </w:numPr>
      <w:tabs>
        <w:tab w:val="left" w:pos="720"/>
      </w:tabs>
    </w:pPr>
    <w:rPr>
      <w:rFonts w:eastAsia="Times New Roman" w:cs="Arial"/>
      <w:lang w:val="en-US" w:eastAsia="en-CA"/>
    </w:rPr>
  </w:style>
  <w:style w:type="paragraph" w:customStyle="1" w:styleId="JCCentreB">
    <w:name w:val="JCCentreB"/>
    <w:aliases w:val="ctr1"/>
    <w:next w:val="Normal"/>
    <w:qFormat/>
    <w:rsid w:val="00A7092D"/>
    <w:pPr>
      <w:spacing w:before="360"/>
      <w:ind w:left="1440" w:right="1440"/>
      <w:jc w:val="center"/>
    </w:pPr>
    <w:rPr>
      <w:rFonts w:eastAsia="Times New Roman"/>
      <w:b/>
      <w:lang w:val="en-US" w:eastAsia="en-CA"/>
    </w:rPr>
  </w:style>
  <w:style w:type="paragraph" w:customStyle="1" w:styleId="JCCentreNB">
    <w:name w:val="JCCentreNB"/>
    <w:aliases w:val="ctr2"/>
    <w:uiPriority w:val="1"/>
    <w:qFormat/>
    <w:rsid w:val="002D65AF"/>
    <w:pPr>
      <w:spacing w:before="360"/>
      <w:jc w:val="center"/>
    </w:pPr>
    <w:rPr>
      <w:rFonts w:eastAsia="Times New Roman"/>
      <w:lang w:val="en-US" w:eastAsia="en-CA"/>
    </w:rPr>
  </w:style>
  <w:style w:type="paragraph" w:customStyle="1" w:styleId="JCIndent1">
    <w:name w:val="JCIndent1"/>
    <w:aliases w:val="i1"/>
    <w:uiPriority w:val="10"/>
    <w:qFormat/>
    <w:rsid w:val="00D7196F"/>
    <w:pPr>
      <w:spacing w:before="240"/>
      <w:ind w:left="720"/>
      <w:jc w:val="both"/>
    </w:pPr>
    <w:rPr>
      <w:rFonts w:eastAsia="Times New Roman"/>
      <w:lang w:val="en-US" w:eastAsia="en-CA"/>
    </w:rPr>
  </w:style>
  <w:style w:type="paragraph" w:customStyle="1" w:styleId="JCIndent2">
    <w:name w:val="JCIndent2"/>
    <w:aliases w:val="i2"/>
    <w:uiPriority w:val="11"/>
    <w:qFormat/>
    <w:rsid w:val="0055550C"/>
    <w:pPr>
      <w:spacing w:before="240"/>
      <w:ind w:left="1440"/>
      <w:jc w:val="both"/>
    </w:pPr>
    <w:rPr>
      <w:rFonts w:eastAsia="Times New Roman"/>
      <w:lang w:val="en-US" w:eastAsia="en-CA"/>
    </w:rPr>
  </w:style>
  <w:style w:type="paragraph" w:customStyle="1" w:styleId="JCLine1Indt">
    <w:name w:val="JCLine1Indt"/>
    <w:aliases w:val="L1"/>
    <w:next w:val="Normal"/>
    <w:uiPriority w:val="29"/>
    <w:qFormat/>
    <w:rsid w:val="00AD17D5"/>
    <w:pPr>
      <w:spacing w:before="240" w:after="360"/>
      <w:ind w:firstLine="720"/>
      <w:jc w:val="both"/>
    </w:pPr>
    <w:rPr>
      <w:rFonts w:eastAsia="Times New Roman"/>
      <w:bCs/>
      <w:lang w:eastAsia="en-CA"/>
    </w:rPr>
  </w:style>
  <w:style w:type="paragraph" w:customStyle="1" w:styleId="JCMRGTITLB1">
    <w:name w:val="JCMRGTITLB1"/>
    <w:aliases w:val="M1"/>
    <w:next w:val="Heading1"/>
    <w:uiPriority w:val="2"/>
    <w:qFormat/>
    <w:rsid w:val="00A7092D"/>
    <w:pPr>
      <w:keepNext/>
      <w:spacing w:before="360"/>
    </w:pPr>
    <w:rPr>
      <w:rFonts w:eastAsia="Times New Roman"/>
      <w:b/>
      <w:caps/>
      <w:lang w:val="en-US" w:eastAsia="en-CA"/>
    </w:rPr>
  </w:style>
  <w:style w:type="paragraph" w:customStyle="1" w:styleId="JCQuote">
    <w:name w:val="JCQuote"/>
    <w:aliases w:val="q1"/>
    <w:uiPriority w:val="29"/>
    <w:qFormat/>
    <w:rsid w:val="00C33B76"/>
    <w:pPr>
      <w:tabs>
        <w:tab w:val="left" w:pos="1440"/>
      </w:tabs>
    </w:pPr>
    <w:rPr>
      <w:rFonts w:eastAsia="Times New Roman" w:cs="Calibri"/>
    </w:rPr>
  </w:style>
  <w:style w:type="paragraph" w:customStyle="1" w:styleId="JCTitlCtrB">
    <w:name w:val="JCTitlCtrB"/>
    <w:aliases w:val="c1"/>
    <w:next w:val="Heading1"/>
    <w:uiPriority w:val="30"/>
    <w:rsid w:val="00A7092D"/>
    <w:pPr>
      <w:keepNext/>
      <w:spacing w:before="360"/>
      <w:jc w:val="center"/>
    </w:pPr>
    <w:rPr>
      <w:rFonts w:eastAsia="Times New Roman"/>
      <w:b/>
      <w:lang w:val="en-US" w:eastAsia="en-CA"/>
    </w:rPr>
  </w:style>
  <w:style w:type="paragraph" w:customStyle="1" w:styleId="JCTitlCtrNB">
    <w:name w:val="JCTitlCtrNB"/>
    <w:aliases w:val="c2"/>
    <w:next w:val="Heading1"/>
    <w:uiPriority w:val="31"/>
    <w:qFormat/>
    <w:rsid w:val="00A7092D"/>
    <w:pPr>
      <w:keepNext/>
      <w:spacing w:before="360"/>
      <w:jc w:val="center"/>
    </w:pPr>
    <w:rPr>
      <w:rFonts w:eastAsia="Times New Roman"/>
      <w:lang w:val="en-US" w:eastAsia="en-CA"/>
    </w:rPr>
  </w:style>
  <w:style w:type="character" w:styleId="Strong">
    <w:name w:val="Strong"/>
    <w:aliases w:val="s1"/>
    <w:uiPriority w:val="22"/>
    <w:qFormat/>
    <w:rsid w:val="00FD14A8"/>
    <w:rPr>
      <w:b/>
    </w:rPr>
  </w:style>
  <w:style w:type="paragraph" w:styleId="Header">
    <w:name w:val="header"/>
    <w:link w:val="HeaderChar"/>
    <w:uiPriority w:val="99"/>
    <w:unhideWhenUsed/>
    <w:rsid w:val="00C33B76"/>
    <w:pPr>
      <w:tabs>
        <w:tab w:val="center" w:pos="4680"/>
        <w:tab w:val="right" w:pos="9360"/>
      </w:tabs>
    </w:pPr>
    <w:rPr>
      <w:rFonts w:eastAsia="Times New Roman" w:cs="Calibri"/>
      <w:sz w:val="20"/>
      <w:lang w:val="en-US"/>
    </w:rPr>
  </w:style>
  <w:style w:type="character" w:customStyle="1" w:styleId="HeaderChar">
    <w:name w:val="Header Char"/>
    <w:basedOn w:val="DefaultParagraphFont"/>
    <w:link w:val="Header"/>
    <w:uiPriority w:val="99"/>
    <w:rsid w:val="00C33B76"/>
    <w:rPr>
      <w:rFonts w:eastAsia="Times New Roman" w:cs="Calibri"/>
      <w:sz w:val="20"/>
      <w:lang w:val="en-US"/>
    </w:rPr>
  </w:style>
  <w:style w:type="paragraph" w:styleId="Footer">
    <w:name w:val="footer"/>
    <w:link w:val="FooterChar"/>
    <w:uiPriority w:val="99"/>
    <w:unhideWhenUsed/>
    <w:rsid w:val="00C33B76"/>
    <w:pPr>
      <w:tabs>
        <w:tab w:val="center" w:pos="4680"/>
        <w:tab w:val="right" w:pos="9360"/>
      </w:tabs>
    </w:pPr>
    <w:rPr>
      <w:rFonts w:eastAsia="Times New Roman" w:cs="Calibri"/>
      <w:lang w:val="en-US"/>
    </w:rPr>
  </w:style>
  <w:style w:type="character" w:customStyle="1" w:styleId="FooterChar">
    <w:name w:val="Footer Char"/>
    <w:basedOn w:val="DefaultParagraphFont"/>
    <w:link w:val="Footer"/>
    <w:uiPriority w:val="99"/>
    <w:rsid w:val="00C33B76"/>
    <w:rPr>
      <w:rFonts w:eastAsia="Times New Roman" w:cs="Calibri"/>
      <w:lang w:val="en-US"/>
    </w:rPr>
  </w:style>
  <w:style w:type="paragraph" w:styleId="TOC1">
    <w:name w:val="toc 1"/>
    <w:next w:val="Normal"/>
    <w:autoRedefine/>
    <w:uiPriority w:val="39"/>
    <w:unhideWhenUsed/>
    <w:rsid w:val="004D0E19"/>
    <w:pPr>
      <w:tabs>
        <w:tab w:val="left" w:pos="1440"/>
        <w:tab w:val="right" w:leader="dot" w:pos="9350"/>
      </w:tabs>
    </w:pPr>
    <w:rPr>
      <w:rFonts w:eastAsia="Times New Roman" w:cs="Calibri"/>
      <w:color w:val="000000" w:themeColor="text1"/>
      <w:lang w:val="en-US"/>
    </w:rPr>
  </w:style>
  <w:style w:type="character" w:styleId="Hyperlink">
    <w:name w:val="Hyperlink"/>
    <w:basedOn w:val="DefaultParagraphFont"/>
    <w:uiPriority w:val="99"/>
    <w:unhideWhenUsed/>
    <w:rsid w:val="00E379BE"/>
    <w:rPr>
      <w:color w:val="0000FF" w:themeColor="hyperlink"/>
      <w:u w:val="single"/>
    </w:rPr>
  </w:style>
  <w:style w:type="paragraph" w:styleId="TOC2">
    <w:name w:val="toc 2"/>
    <w:basedOn w:val="Normal"/>
    <w:next w:val="Normal"/>
    <w:autoRedefine/>
    <w:uiPriority w:val="39"/>
    <w:unhideWhenUsed/>
    <w:rsid w:val="00417A8B"/>
    <w:pPr>
      <w:tabs>
        <w:tab w:val="left" w:pos="540"/>
        <w:tab w:val="right" w:leader="dot" w:pos="9350"/>
      </w:tabs>
    </w:pPr>
    <w:rPr>
      <w:sz w:val="24"/>
    </w:rPr>
  </w:style>
  <w:style w:type="paragraph" w:styleId="TOC3">
    <w:name w:val="toc 3"/>
    <w:next w:val="Normal"/>
    <w:autoRedefine/>
    <w:uiPriority w:val="39"/>
    <w:unhideWhenUsed/>
    <w:rsid w:val="00C33B76"/>
    <w:pPr>
      <w:spacing w:after="100"/>
      <w:ind w:left="480"/>
    </w:pPr>
    <w:rPr>
      <w:rFonts w:eastAsia="Times New Roman" w:cs="Calibri"/>
      <w:lang w:val="en-US"/>
    </w:rPr>
  </w:style>
  <w:style w:type="paragraph" w:styleId="ListParagraph">
    <w:name w:val="List Paragraph"/>
    <w:aliases w:val="p1"/>
    <w:uiPriority w:val="17"/>
    <w:qFormat/>
    <w:rsid w:val="0055376C"/>
    <w:pPr>
      <w:numPr>
        <w:numId w:val="4"/>
      </w:numPr>
      <w:tabs>
        <w:tab w:val="left" w:pos="1440"/>
      </w:tabs>
      <w:spacing w:before="240"/>
      <w:outlineLvl w:val="1"/>
    </w:pPr>
    <w:rPr>
      <w:rFonts w:eastAsia="Times New Roman" w:cs="Calibri"/>
      <w:lang w:val="en-US"/>
    </w:rPr>
  </w:style>
  <w:style w:type="paragraph" w:customStyle="1" w:styleId="Appendicenumbering1">
    <w:name w:val="Appendice numbering1"/>
    <w:aliases w:val="d1"/>
    <w:uiPriority w:val="18"/>
    <w:qFormat/>
    <w:rsid w:val="0055376C"/>
    <w:pPr>
      <w:numPr>
        <w:numId w:val="5"/>
      </w:numPr>
      <w:tabs>
        <w:tab w:val="left" w:pos="1440"/>
        <w:tab w:val="left" w:pos="2160"/>
      </w:tabs>
      <w:spacing w:before="240"/>
      <w:ind w:hanging="720"/>
      <w:outlineLvl w:val="1"/>
    </w:pPr>
    <w:rPr>
      <w:rFonts w:eastAsia="Times New Roman" w:cs="Arial"/>
      <w:color w:val="000000"/>
      <w:lang w:val="en-US"/>
    </w:rPr>
  </w:style>
  <w:style w:type="paragraph" w:customStyle="1" w:styleId="Appendicetnumbering2">
    <w:name w:val="Appendicet numbering2"/>
    <w:aliases w:val="d2"/>
    <w:uiPriority w:val="19"/>
    <w:qFormat/>
    <w:rsid w:val="00512606"/>
    <w:pPr>
      <w:numPr>
        <w:numId w:val="6"/>
      </w:numPr>
      <w:tabs>
        <w:tab w:val="left" w:pos="2160"/>
      </w:tabs>
      <w:spacing w:before="240"/>
      <w:ind w:left="2160" w:hanging="720"/>
      <w:outlineLvl w:val="1"/>
    </w:pPr>
    <w:rPr>
      <w:rFonts w:cs="Arial"/>
      <w:color w:val="000000"/>
      <w:lang w:val="en-US"/>
    </w:rPr>
  </w:style>
  <w:style w:type="paragraph" w:customStyle="1" w:styleId="Appendicenumbering3">
    <w:name w:val="Appendice numbering3"/>
    <w:aliases w:val="d3"/>
    <w:uiPriority w:val="20"/>
    <w:qFormat/>
    <w:rsid w:val="00C33B76"/>
    <w:pPr>
      <w:numPr>
        <w:numId w:val="7"/>
      </w:numPr>
      <w:tabs>
        <w:tab w:val="left" w:pos="1440"/>
        <w:tab w:val="left" w:pos="2160"/>
      </w:tabs>
      <w:spacing w:before="240"/>
      <w:ind w:left="2160" w:hanging="720"/>
      <w:outlineLvl w:val="1"/>
    </w:pPr>
    <w:rPr>
      <w:rFonts w:eastAsia="Times New Roman" w:cs="Arial"/>
      <w:color w:val="000000"/>
      <w:lang w:val="en-US"/>
    </w:rPr>
  </w:style>
  <w:style w:type="paragraph" w:customStyle="1" w:styleId="JCIndent3">
    <w:name w:val="JCIndent3"/>
    <w:aliases w:val="i3"/>
    <w:uiPriority w:val="12"/>
    <w:qFormat/>
    <w:rsid w:val="004D1C19"/>
    <w:pPr>
      <w:spacing w:after="120"/>
      <w:ind w:left="2160"/>
      <w:jc w:val="both"/>
    </w:pPr>
    <w:rPr>
      <w:rFonts w:eastAsia="Times New Roman"/>
      <w:lang w:val="en-US" w:eastAsia="en-CA"/>
    </w:rPr>
  </w:style>
  <w:style w:type="paragraph" w:customStyle="1" w:styleId="JCIndent4">
    <w:name w:val="JCIndent4"/>
    <w:aliases w:val="i4"/>
    <w:uiPriority w:val="13"/>
    <w:qFormat/>
    <w:rsid w:val="00C64E1D"/>
    <w:pPr>
      <w:spacing w:before="0"/>
      <w:ind w:left="2880"/>
      <w:jc w:val="both"/>
    </w:pPr>
    <w:rPr>
      <w:rFonts w:eastAsia="Times New Roman"/>
      <w:lang w:val="en-US" w:eastAsia="en-CA"/>
    </w:rPr>
  </w:style>
  <w:style w:type="paragraph" w:customStyle="1" w:styleId="JCMrgTitlB2">
    <w:name w:val="JCMrgTitlB2"/>
    <w:aliases w:val="m2"/>
    <w:next w:val="Heading1"/>
    <w:uiPriority w:val="3"/>
    <w:qFormat/>
    <w:rsid w:val="00C33B76"/>
    <w:pPr>
      <w:keepNext/>
      <w:spacing w:before="360"/>
    </w:pPr>
    <w:rPr>
      <w:rFonts w:eastAsia="Times New Roman"/>
      <w:b/>
      <w:lang w:val="en-US" w:eastAsia="en-CA"/>
    </w:rPr>
  </w:style>
  <w:style w:type="paragraph" w:customStyle="1" w:styleId="JCMrgTitlNB3">
    <w:name w:val="JCMrgTitlNB3"/>
    <w:aliases w:val="m3"/>
    <w:uiPriority w:val="4"/>
    <w:qFormat/>
    <w:rsid w:val="00C33B76"/>
    <w:pPr>
      <w:keepNext/>
      <w:spacing w:before="0" w:after="120"/>
      <w:ind w:left="720"/>
    </w:pPr>
    <w:rPr>
      <w:rFonts w:eastAsia="Times New Roman"/>
      <w:lang w:val="en-US" w:eastAsia="en-CA"/>
    </w:rPr>
  </w:style>
  <w:style w:type="paragraph" w:customStyle="1" w:styleId="Appendicenumbering4">
    <w:name w:val="Appendice numbering4"/>
    <w:aliases w:val="d4"/>
    <w:uiPriority w:val="21"/>
    <w:qFormat/>
    <w:rsid w:val="00D00806"/>
    <w:pPr>
      <w:numPr>
        <w:numId w:val="8"/>
      </w:numPr>
      <w:tabs>
        <w:tab w:val="left" w:pos="2160"/>
      </w:tabs>
      <w:ind w:hanging="720"/>
      <w:outlineLvl w:val="1"/>
    </w:pPr>
    <w:rPr>
      <w:rFonts w:eastAsia="Times New Roman" w:cs="Calibri"/>
      <w:lang w:val="en-US" w:eastAsia="en-CA"/>
    </w:rPr>
  </w:style>
  <w:style w:type="paragraph" w:customStyle="1" w:styleId="Appendicenumbering5">
    <w:name w:val="Appendice numbering5"/>
    <w:aliases w:val="d5"/>
    <w:uiPriority w:val="22"/>
    <w:qFormat/>
    <w:rsid w:val="00D00806"/>
    <w:pPr>
      <w:numPr>
        <w:numId w:val="9"/>
      </w:numPr>
      <w:tabs>
        <w:tab w:val="left" w:pos="2160"/>
      </w:tabs>
      <w:ind w:hanging="720"/>
      <w:outlineLvl w:val="1"/>
    </w:pPr>
    <w:rPr>
      <w:rFonts w:eastAsia="Times New Roman" w:cs="Calibri"/>
      <w:lang w:val="en-US" w:eastAsia="en-CA"/>
    </w:rPr>
  </w:style>
  <w:style w:type="paragraph" w:styleId="Revision">
    <w:name w:val="Revision"/>
    <w:hidden/>
    <w:uiPriority w:val="99"/>
    <w:semiHidden/>
    <w:rsid w:val="00AD7DEB"/>
    <w:pPr>
      <w:spacing w:before="0"/>
    </w:pPr>
    <w:rPr>
      <w:rFonts w:eastAsia="Times New Roman" w:cs="Calibri"/>
      <w:lang w:val="en-US"/>
    </w:rPr>
  </w:style>
  <w:style w:type="paragraph" w:customStyle="1" w:styleId="Appendicenumbering6">
    <w:name w:val="Appendice numbering6"/>
    <w:aliases w:val="d6"/>
    <w:uiPriority w:val="23"/>
    <w:qFormat/>
    <w:rsid w:val="002D65AF"/>
    <w:pPr>
      <w:numPr>
        <w:numId w:val="12"/>
      </w:numPr>
      <w:tabs>
        <w:tab w:val="left" w:pos="2160"/>
      </w:tabs>
      <w:spacing w:before="240"/>
      <w:ind w:left="2160" w:hanging="720"/>
    </w:pPr>
    <w:rPr>
      <w:rFonts w:eastAsia="Times New Roman" w:cs="Calibri"/>
    </w:rPr>
  </w:style>
  <w:style w:type="paragraph" w:customStyle="1" w:styleId="JCIndent5">
    <w:name w:val="JCIndent5"/>
    <w:aliases w:val="i5"/>
    <w:basedOn w:val="Normal"/>
    <w:uiPriority w:val="14"/>
    <w:qFormat/>
    <w:rsid w:val="001D0917"/>
    <w:pPr>
      <w:spacing w:before="240"/>
      <w:ind w:left="3600" w:right="810"/>
      <w:jc w:val="both"/>
    </w:pPr>
    <w:rPr>
      <w:rFonts w:cs="Times New Roman"/>
      <w:sz w:val="24"/>
      <w:lang w:val="en-CA" w:eastAsia="en-CA"/>
    </w:rPr>
  </w:style>
  <w:style w:type="character" w:styleId="BookTitle">
    <w:name w:val="Book Title"/>
    <w:uiPriority w:val="99"/>
    <w:semiHidden/>
    <w:qFormat/>
    <w:rsid w:val="00C33B76"/>
    <w:rPr>
      <w:rFonts w:ascii="Arial" w:hAnsi="Arial"/>
      <w:b/>
      <w:bCs/>
      <w:smallCaps/>
      <w:color w:val="auto"/>
      <w:spacing w:val="5"/>
      <w:sz w:val="24"/>
    </w:rPr>
  </w:style>
  <w:style w:type="paragraph" w:customStyle="1" w:styleId="JCIndent6">
    <w:name w:val="JCIndent6"/>
    <w:aliases w:val="i6"/>
    <w:uiPriority w:val="15"/>
    <w:qFormat/>
    <w:rsid w:val="001D0917"/>
    <w:pPr>
      <w:spacing w:before="0"/>
      <w:ind w:left="4320"/>
      <w:jc w:val="both"/>
    </w:pPr>
    <w:rPr>
      <w:rFonts w:eastAsia="Times New Roman"/>
      <w:lang w:val="en-US" w:eastAsia="en-CA"/>
    </w:rPr>
  </w:style>
  <w:style w:type="character" w:styleId="PlaceholderText">
    <w:name w:val="Placeholder Text"/>
    <w:basedOn w:val="DefaultParagraphFont"/>
    <w:uiPriority w:val="99"/>
    <w:semiHidden/>
    <w:rsid w:val="00587009"/>
    <w:rPr>
      <w:color w:val="808080"/>
    </w:rPr>
  </w:style>
  <w:style w:type="paragraph" w:customStyle="1" w:styleId="JChiddentext">
    <w:name w:val="JChiddentext"/>
    <w:aliases w:val="t1"/>
    <w:uiPriority w:val="26"/>
    <w:qFormat/>
    <w:rsid w:val="00AB1DE4"/>
    <w:rPr>
      <w:rFonts w:eastAsia="Times New Roman"/>
      <w:b/>
      <w:smallCaps/>
      <w:vanish/>
      <w:color w:val="FF0000"/>
      <w:sz w:val="20"/>
      <w:lang w:eastAsia="en-CA"/>
    </w:rPr>
  </w:style>
  <w:style w:type="paragraph" w:customStyle="1" w:styleId="JCBullet3">
    <w:name w:val="JCBullet3"/>
    <w:aliases w:val="b3"/>
    <w:uiPriority w:val="35"/>
    <w:qFormat/>
    <w:rsid w:val="00AF7BD9"/>
    <w:pPr>
      <w:numPr>
        <w:numId w:val="15"/>
      </w:numPr>
      <w:tabs>
        <w:tab w:val="left" w:pos="1440"/>
      </w:tabs>
      <w:jc w:val="both"/>
    </w:pPr>
    <w:rPr>
      <w:rFonts w:eastAsia="Times New Roman"/>
      <w:lang w:val="en-US" w:eastAsia="en-CA"/>
    </w:rPr>
  </w:style>
  <w:style w:type="paragraph" w:customStyle="1" w:styleId="JCBullet4">
    <w:name w:val="JCBullet4"/>
    <w:aliases w:val="b4"/>
    <w:uiPriority w:val="36"/>
    <w:qFormat/>
    <w:rsid w:val="00AF7BD9"/>
    <w:pPr>
      <w:numPr>
        <w:numId w:val="16"/>
      </w:numPr>
      <w:tabs>
        <w:tab w:val="left" w:pos="1440"/>
        <w:tab w:val="left" w:pos="2160"/>
      </w:tabs>
      <w:jc w:val="both"/>
    </w:pPr>
    <w:rPr>
      <w:rFonts w:eastAsia="Times New Roman"/>
      <w:lang w:val="en-US" w:eastAsia="en-CA"/>
    </w:rPr>
  </w:style>
  <w:style w:type="numbering" w:customStyle="1" w:styleId="Style1">
    <w:name w:val="Style1"/>
    <w:uiPriority w:val="99"/>
    <w:rsid w:val="0008064C"/>
    <w:pPr>
      <w:numPr>
        <w:numId w:val="17"/>
      </w:numPr>
    </w:pPr>
  </w:style>
  <w:style w:type="paragraph" w:customStyle="1" w:styleId="SA1">
    <w:name w:val="SA1"/>
    <w:basedOn w:val="Heading2"/>
    <w:uiPriority w:val="33"/>
    <w:qFormat/>
    <w:rsid w:val="00954B49"/>
    <w:pPr>
      <w:numPr>
        <w:ilvl w:val="0"/>
        <w:numId w:val="0"/>
      </w:numPr>
    </w:pPr>
  </w:style>
  <w:style w:type="paragraph" w:styleId="BalloonText">
    <w:name w:val="Balloon Text"/>
    <w:basedOn w:val="Normal"/>
    <w:link w:val="BalloonTextChar"/>
    <w:uiPriority w:val="99"/>
    <w:semiHidden/>
    <w:unhideWhenUsed/>
    <w:rsid w:val="0095043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437"/>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2A3B3F"/>
    <w:rPr>
      <w:sz w:val="16"/>
      <w:szCs w:val="16"/>
    </w:rPr>
  </w:style>
  <w:style w:type="paragraph" w:styleId="CommentText">
    <w:name w:val="annotation text"/>
    <w:basedOn w:val="Normal"/>
    <w:link w:val="CommentTextChar"/>
    <w:uiPriority w:val="99"/>
    <w:unhideWhenUsed/>
    <w:rsid w:val="00C247CD"/>
    <w:rPr>
      <w:szCs w:val="20"/>
    </w:rPr>
  </w:style>
  <w:style w:type="character" w:customStyle="1" w:styleId="CommentTextChar">
    <w:name w:val="Comment Text Char"/>
    <w:basedOn w:val="DefaultParagraphFont"/>
    <w:link w:val="CommentText"/>
    <w:uiPriority w:val="99"/>
    <w:rsid w:val="002A3B3F"/>
    <w:rPr>
      <w:rFonts w:eastAsia="Times New Roman" w:cs="Calibri"/>
      <w:sz w:val="20"/>
      <w:szCs w:val="20"/>
      <w:lang w:val="en-US"/>
    </w:rPr>
  </w:style>
  <w:style w:type="paragraph" w:styleId="CommentSubject">
    <w:name w:val="annotation subject"/>
    <w:basedOn w:val="CommentText"/>
    <w:next w:val="CommentText"/>
    <w:link w:val="CommentSubjectChar"/>
    <w:uiPriority w:val="99"/>
    <w:semiHidden/>
    <w:unhideWhenUsed/>
    <w:rsid w:val="002A3B3F"/>
    <w:rPr>
      <w:b/>
      <w:bCs/>
    </w:rPr>
  </w:style>
  <w:style w:type="character" w:customStyle="1" w:styleId="CommentSubjectChar">
    <w:name w:val="Comment Subject Char"/>
    <w:basedOn w:val="CommentTextChar"/>
    <w:link w:val="CommentSubject"/>
    <w:uiPriority w:val="99"/>
    <w:semiHidden/>
    <w:rsid w:val="002A3B3F"/>
    <w:rPr>
      <w:rFonts w:eastAsia="Times New Roman" w:cs="Calibri"/>
      <w:b/>
      <w:bCs/>
      <w:sz w:val="20"/>
      <w:szCs w:val="20"/>
      <w:lang w:val="en-US"/>
    </w:rPr>
  </w:style>
  <w:style w:type="paragraph" w:customStyle="1" w:styleId="Article">
    <w:name w:val="Article"/>
    <w:basedOn w:val="Heading1"/>
    <w:uiPriority w:val="99"/>
    <w:rsid w:val="00A33D3B"/>
    <w:pPr>
      <w:widowControl w:val="0"/>
      <w:numPr>
        <w:numId w:val="0"/>
      </w:numPr>
      <w:tabs>
        <w:tab w:val="num" w:pos="851"/>
      </w:tabs>
      <w:autoSpaceDE w:val="0"/>
      <w:autoSpaceDN w:val="0"/>
      <w:adjustRightInd w:val="0"/>
      <w:spacing w:before="0" w:after="300"/>
      <w:ind w:left="851" w:hanging="851"/>
      <w:jc w:val="center"/>
    </w:pPr>
    <w:rPr>
      <w:rFonts w:cs="Arial"/>
      <w:caps/>
      <w:color w:val="000000"/>
      <w:kern w:val="32"/>
      <w:sz w:val="28"/>
      <w:szCs w:val="24"/>
      <w:lang w:val="en-CA"/>
    </w:rPr>
  </w:style>
  <w:style w:type="paragraph" w:customStyle="1" w:styleId="Section">
    <w:name w:val="Section"/>
    <w:basedOn w:val="Heading2"/>
    <w:rsid w:val="00A33D3B"/>
    <w:pPr>
      <w:keepNext/>
      <w:widowControl w:val="0"/>
      <w:numPr>
        <w:ilvl w:val="0"/>
        <w:numId w:val="0"/>
      </w:numPr>
      <w:tabs>
        <w:tab w:val="num" w:pos="1080"/>
      </w:tabs>
      <w:autoSpaceDE w:val="0"/>
      <w:autoSpaceDN w:val="0"/>
      <w:adjustRightInd w:val="0"/>
      <w:spacing w:before="0" w:after="300"/>
      <w:ind w:left="1080" w:hanging="1080"/>
    </w:pPr>
    <w:rPr>
      <w:rFonts w:cs="Times New Roman"/>
      <w:b/>
      <w:bCs/>
      <w:iCs/>
      <w:szCs w:val="28"/>
      <w:lang w:val="en-CA"/>
    </w:rPr>
  </w:style>
  <w:style w:type="paragraph" w:customStyle="1" w:styleId="Subsection">
    <w:name w:val="Subsection"/>
    <w:basedOn w:val="Heading3"/>
    <w:rsid w:val="00A33D3B"/>
    <w:pPr>
      <w:numPr>
        <w:ilvl w:val="0"/>
        <w:numId w:val="0"/>
      </w:numPr>
      <w:tabs>
        <w:tab w:val="num" w:pos="1080"/>
      </w:tabs>
      <w:autoSpaceDE w:val="0"/>
      <w:autoSpaceDN w:val="0"/>
      <w:adjustRightInd w:val="0"/>
      <w:spacing w:before="0" w:after="300"/>
      <w:ind w:left="1080" w:hanging="1080"/>
    </w:pPr>
    <w:rPr>
      <w:rFonts w:ascii="Times New Roman" w:hAnsi="Times New Roman"/>
      <w:szCs w:val="26"/>
      <w:lang w:val="en-CA"/>
    </w:rPr>
  </w:style>
  <w:style w:type="paragraph" w:customStyle="1" w:styleId="Paragraph">
    <w:name w:val="Paragraph"/>
    <w:basedOn w:val="Heading4"/>
    <w:link w:val="ParagraphCharChar"/>
    <w:rsid w:val="00A33D3B"/>
    <w:pPr>
      <w:widowControl w:val="0"/>
      <w:numPr>
        <w:numId w:val="0"/>
      </w:numPr>
      <w:tabs>
        <w:tab w:val="num" w:pos="1800"/>
      </w:tabs>
      <w:autoSpaceDE w:val="0"/>
      <w:autoSpaceDN w:val="0"/>
      <w:adjustRightInd w:val="0"/>
      <w:spacing w:before="0" w:after="300"/>
      <w:ind w:left="1800" w:hanging="720"/>
    </w:pPr>
    <w:rPr>
      <w:rFonts w:ascii="Times New Roman" w:hAnsi="Times New Roman"/>
      <w:bCs/>
      <w:szCs w:val="28"/>
      <w:lang w:val="en-CA"/>
    </w:rPr>
  </w:style>
  <w:style w:type="character" w:customStyle="1" w:styleId="ParagraphCharChar">
    <w:name w:val="Paragraph Char Char"/>
    <w:basedOn w:val="DefaultParagraphFont"/>
    <w:link w:val="Paragraph"/>
    <w:rsid w:val="00A33D3B"/>
    <w:rPr>
      <w:rFonts w:ascii="Times New Roman" w:eastAsia="Times New Roman" w:hAnsi="Times New Roman"/>
      <w:bCs/>
      <w:szCs w:val="28"/>
    </w:rPr>
  </w:style>
  <w:style w:type="paragraph" w:customStyle="1" w:styleId="Subparagraph">
    <w:name w:val="Subparagraph"/>
    <w:basedOn w:val="Heading5"/>
    <w:uiPriority w:val="99"/>
    <w:rsid w:val="00A33D3B"/>
    <w:pPr>
      <w:widowControl w:val="0"/>
      <w:numPr>
        <w:ilvl w:val="0"/>
        <w:numId w:val="0"/>
      </w:numPr>
      <w:tabs>
        <w:tab w:val="clear" w:pos="4320"/>
        <w:tab w:val="num" w:pos="2520"/>
      </w:tabs>
      <w:autoSpaceDE w:val="0"/>
      <w:autoSpaceDN w:val="0"/>
      <w:adjustRightInd w:val="0"/>
      <w:spacing w:before="0" w:after="300"/>
      <w:ind w:left="2520" w:hanging="720"/>
      <w:jc w:val="left"/>
    </w:pPr>
    <w:rPr>
      <w:rFonts w:ascii="Times New Roman" w:hAnsi="Times New Roman"/>
      <w:bCs/>
      <w:iCs/>
      <w:szCs w:val="26"/>
      <w:lang w:val="en-CA"/>
    </w:rPr>
  </w:style>
  <w:style w:type="table" w:styleId="TableGrid">
    <w:name w:val="Table Grid"/>
    <w:basedOn w:val="TableNormal"/>
    <w:uiPriority w:val="59"/>
    <w:rsid w:val="00046E2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32DCF"/>
    <w:pPr>
      <w:spacing w:before="0"/>
      <w:jc w:val="center"/>
    </w:pPr>
    <w:rPr>
      <w:rFonts w:ascii="Times New Roman" w:hAnsi="Times New Roman" w:cs="Times New Roman"/>
      <w:b/>
      <w:sz w:val="24"/>
      <w:szCs w:val="20"/>
    </w:rPr>
  </w:style>
  <w:style w:type="character" w:customStyle="1" w:styleId="TitleChar">
    <w:name w:val="Title Char"/>
    <w:basedOn w:val="DefaultParagraphFont"/>
    <w:link w:val="Title"/>
    <w:rsid w:val="00F32DCF"/>
    <w:rPr>
      <w:rFonts w:ascii="Times New Roman" w:eastAsia="Times New Roman" w:hAnsi="Times New Roman"/>
      <w:b/>
      <w:szCs w:val="20"/>
      <w:lang w:val="en-US"/>
    </w:rPr>
  </w:style>
  <w:style w:type="paragraph" w:styleId="BodyText">
    <w:name w:val="Body Text"/>
    <w:basedOn w:val="Normal"/>
    <w:link w:val="BodyTextChar"/>
    <w:semiHidden/>
    <w:rsid w:val="00F32DCF"/>
    <w:pPr>
      <w:spacing w:before="0"/>
      <w:jc w:val="center"/>
    </w:pPr>
    <w:rPr>
      <w:rFonts w:ascii="Times New Roman" w:hAnsi="Times New Roman" w:cs="Times New Roman"/>
      <w:b/>
      <w:sz w:val="24"/>
      <w:szCs w:val="20"/>
    </w:rPr>
  </w:style>
  <w:style w:type="character" w:customStyle="1" w:styleId="BodyTextChar">
    <w:name w:val="Body Text Char"/>
    <w:basedOn w:val="DefaultParagraphFont"/>
    <w:link w:val="BodyText"/>
    <w:semiHidden/>
    <w:rsid w:val="00F32DCF"/>
    <w:rPr>
      <w:rFonts w:ascii="Times New Roman" w:eastAsia="Times New Roman" w:hAnsi="Times New Roman"/>
      <w:b/>
      <w:szCs w:val="20"/>
      <w:lang w:val="en-US"/>
    </w:rPr>
  </w:style>
  <w:style w:type="paragraph" w:styleId="BodyText2">
    <w:name w:val="Body Text 2"/>
    <w:basedOn w:val="Normal"/>
    <w:link w:val="BodyText2Char"/>
    <w:semiHidden/>
    <w:rsid w:val="00F32DCF"/>
    <w:pPr>
      <w:spacing w:before="0"/>
    </w:pPr>
    <w:rPr>
      <w:rFonts w:ascii="Times New Roman" w:hAnsi="Times New Roman" w:cs="Times New Roman"/>
      <w:sz w:val="24"/>
      <w:szCs w:val="20"/>
    </w:rPr>
  </w:style>
  <w:style w:type="character" w:customStyle="1" w:styleId="BodyText2Char">
    <w:name w:val="Body Text 2 Char"/>
    <w:basedOn w:val="DefaultParagraphFont"/>
    <w:link w:val="BodyText2"/>
    <w:semiHidden/>
    <w:rsid w:val="00F32DCF"/>
    <w:rPr>
      <w:rFonts w:ascii="Times New Roman" w:eastAsia="Times New Roman" w:hAnsi="Times New Roman"/>
      <w:szCs w:val="20"/>
      <w:lang w:val="en-US"/>
    </w:rPr>
  </w:style>
  <w:style w:type="paragraph" w:styleId="BodyTextIndent">
    <w:name w:val="Body Text Indent"/>
    <w:basedOn w:val="Normal"/>
    <w:link w:val="BodyTextIndentChar"/>
    <w:semiHidden/>
    <w:rsid w:val="00F32DCF"/>
    <w:pPr>
      <w:spacing w:before="0"/>
      <w:ind w:left="1440" w:hanging="720"/>
    </w:pPr>
    <w:rPr>
      <w:rFonts w:ascii="Times New Roman" w:hAnsi="Times New Roman" w:cs="Times New Roman"/>
      <w:sz w:val="24"/>
      <w:szCs w:val="20"/>
    </w:rPr>
  </w:style>
  <w:style w:type="character" w:customStyle="1" w:styleId="BodyTextIndentChar">
    <w:name w:val="Body Text Indent Char"/>
    <w:basedOn w:val="DefaultParagraphFont"/>
    <w:link w:val="BodyTextIndent"/>
    <w:semiHidden/>
    <w:rsid w:val="00F32DCF"/>
    <w:rPr>
      <w:rFonts w:ascii="Times New Roman" w:eastAsia="Times New Roman" w:hAnsi="Times New Roman"/>
      <w:szCs w:val="20"/>
      <w:lang w:val="en-US"/>
    </w:rPr>
  </w:style>
  <w:style w:type="paragraph" w:styleId="BodyTextIndent2">
    <w:name w:val="Body Text Indent 2"/>
    <w:basedOn w:val="Normal"/>
    <w:link w:val="BodyTextIndent2Char"/>
    <w:semiHidden/>
    <w:rsid w:val="00F32DCF"/>
    <w:pPr>
      <w:spacing w:before="0"/>
      <w:ind w:left="720" w:hanging="720"/>
      <w:jc w:val="both"/>
    </w:pPr>
    <w:rPr>
      <w:rFonts w:ascii="Times New Roman" w:hAnsi="Times New Roman" w:cs="Times New Roman"/>
      <w:sz w:val="24"/>
      <w:szCs w:val="20"/>
    </w:rPr>
  </w:style>
  <w:style w:type="character" w:customStyle="1" w:styleId="BodyTextIndent2Char">
    <w:name w:val="Body Text Indent 2 Char"/>
    <w:basedOn w:val="DefaultParagraphFont"/>
    <w:link w:val="BodyTextIndent2"/>
    <w:semiHidden/>
    <w:rsid w:val="00F32DCF"/>
    <w:rPr>
      <w:rFonts w:ascii="Times New Roman" w:eastAsia="Times New Roman" w:hAnsi="Times New Roman"/>
      <w:szCs w:val="20"/>
      <w:lang w:val="en-US"/>
    </w:rPr>
  </w:style>
  <w:style w:type="paragraph" w:styleId="BodyTextIndent3">
    <w:name w:val="Body Text Indent 3"/>
    <w:basedOn w:val="Normal"/>
    <w:link w:val="BodyTextIndent3Char"/>
    <w:semiHidden/>
    <w:rsid w:val="00F32DCF"/>
    <w:pPr>
      <w:spacing w:before="0"/>
      <w:ind w:left="1440" w:hanging="720"/>
      <w:jc w:val="both"/>
    </w:pPr>
    <w:rPr>
      <w:rFonts w:ascii="Times New Roman" w:hAnsi="Times New Roman" w:cs="Times New Roman"/>
      <w:sz w:val="24"/>
      <w:szCs w:val="20"/>
    </w:rPr>
  </w:style>
  <w:style w:type="character" w:customStyle="1" w:styleId="BodyTextIndent3Char">
    <w:name w:val="Body Text Indent 3 Char"/>
    <w:basedOn w:val="DefaultParagraphFont"/>
    <w:link w:val="BodyTextIndent3"/>
    <w:semiHidden/>
    <w:rsid w:val="00F32DCF"/>
    <w:rPr>
      <w:rFonts w:ascii="Times New Roman" w:eastAsia="Times New Roman" w:hAnsi="Times New Roman"/>
      <w:szCs w:val="20"/>
      <w:lang w:val="en-US"/>
    </w:rPr>
  </w:style>
  <w:style w:type="paragraph" w:customStyle="1" w:styleId="Level1">
    <w:name w:val="Level 1"/>
    <w:basedOn w:val="Normal"/>
    <w:rsid w:val="00F32DCF"/>
    <w:pPr>
      <w:widowControl w:val="0"/>
      <w:numPr>
        <w:numId w:val="31"/>
      </w:numPr>
      <w:spacing w:before="0"/>
      <w:ind w:left="720" w:hanging="720"/>
      <w:outlineLvl w:val="0"/>
    </w:pPr>
    <w:rPr>
      <w:rFonts w:ascii="Courier" w:hAnsi="Courier" w:cs="Times New Roman"/>
      <w:snapToGrid w:val="0"/>
      <w:sz w:val="24"/>
      <w:szCs w:val="20"/>
    </w:rPr>
  </w:style>
  <w:style w:type="paragraph" w:customStyle="1" w:styleId="Level2">
    <w:name w:val="Level 2"/>
    <w:basedOn w:val="Normal"/>
    <w:rsid w:val="00146882"/>
    <w:pPr>
      <w:widowControl w:val="0"/>
      <w:numPr>
        <w:ilvl w:val="1"/>
        <w:numId w:val="34"/>
      </w:numPr>
      <w:autoSpaceDE w:val="0"/>
      <w:autoSpaceDN w:val="0"/>
      <w:adjustRightInd w:val="0"/>
      <w:spacing w:before="0"/>
      <w:outlineLvl w:val="1"/>
    </w:pPr>
    <w:rPr>
      <w:rFonts w:ascii="Times New Roman" w:hAnsi="Times New Roman" w:cs="Times New Roman"/>
      <w:sz w:val="24"/>
      <w:lang w:eastAsia="en-CA"/>
    </w:rPr>
  </w:style>
  <w:style w:type="paragraph" w:customStyle="1" w:styleId="Paragaph">
    <w:name w:val="Paragaph"/>
    <w:basedOn w:val="Normal"/>
    <w:rsid w:val="00146882"/>
    <w:pPr>
      <w:widowControl w:val="0"/>
      <w:numPr>
        <w:numId w:val="34"/>
      </w:numPr>
      <w:tabs>
        <w:tab w:val="left" w:pos="720"/>
      </w:tabs>
      <w:autoSpaceDE w:val="0"/>
      <w:autoSpaceDN w:val="0"/>
      <w:adjustRightInd w:val="0"/>
      <w:spacing w:after="120"/>
      <w:outlineLvl w:val="0"/>
    </w:pPr>
    <w:rPr>
      <w:rFonts w:ascii="Times New Roman" w:hAnsi="Times New Roman" w:cs="Times New Roman"/>
      <w:sz w:val="24"/>
      <w:lang w:val="en-CA" w:eastAsia="en-CA"/>
    </w:rPr>
  </w:style>
  <w:style w:type="character" w:customStyle="1" w:styleId="StyleHeading4TimesNewRoman1Char">
    <w:name w:val="Style Heading 4 + Times New Roman1 Char"/>
    <w:basedOn w:val="DefaultParagraphFont"/>
    <w:link w:val="StyleHeading4TimesNewRoman1"/>
    <w:locked/>
    <w:rsid w:val="00DA2834"/>
    <w:rPr>
      <w:rFonts w:cs="Arial"/>
    </w:rPr>
  </w:style>
  <w:style w:type="paragraph" w:customStyle="1" w:styleId="StyleHeading4TimesNewRoman1">
    <w:name w:val="Style Heading 4 + Times New Roman1"/>
    <w:basedOn w:val="Normal"/>
    <w:link w:val="StyleHeading4TimesNewRoman1Char"/>
    <w:rsid w:val="00DA2834"/>
    <w:pPr>
      <w:autoSpaceDE w:val="0"/>
      <w:autoSpaceDN w:val="0"/>
      <w:spacing w:before="0" w:after="360"/>
      <w:ind w:left="1800" w:hanging="720"/>
    </w:pPr>
    <w:rPr>
      <w:rFonts w:eastAsiaTheme="minorHAnsi" w:cs="Arial"/>
      <w:sz w:val="24"/>
      <w:lang w:val="en-CA"/>
    </w:rPr>
  </w:style>
  <w:style w:type="character" w:styleId="FootnoteReference">
    <w:name w:val="footnote reference"/>
    <w:basedOn w:val="DefaultParagraphFont"/>
    <w:uiPriority w:val="99"/>
    <w:semiHidden/>
    <w:unhideWhenUsed/>
    <w:rsid w:val="004D20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taggart\AppData\Local\Microsoft\Windows\Temporary%20Internet%20Files\Content.Outlook\58K22A6K\Commercial%20Leas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Notes1 xmlns="b725f225-bea6-44e9-8570-dad8cce9101e" xsi:nil="true"/>
    <GCDOCS_x0020_File_x0020_Number xmlns="b725f225-bea6-44e9-8570-dad8cce9101e">4285332</GCDOCS_x0020_File_x0020_Number>
    <Folder xmlns="b725f225-bea6-44e9-8570-dad8cce9101e" xsi:nil="true"/>
    <Business_x0020_Unit xmlns="b725f225-bea6-44e9-8570-dad8cce9101e">BCRO - ALS - Advisory [41530] | BRCB - SDA - Avis juridique [41530] </Business_x0020_Unit>
    <i155234f7ce9406785afd802285f54b6 xmlns="b725f225-bea6-44e9-8570-dad8cce9101e">
      <Terms xmlns="http://schemas.microsoft.com/office/infopath/2007/PartnerControls">
        <TermInfo xmlns="http://schemas.microsoft.com/office/infopath/2007/PartnerControls">
          <TermName xmlns="http://schemas.microsoft.com/office/infopath/2007/PartnerControls">Protected A</TermName>
          <TermId xmlns="http://schemas.microsoft.com/office/infopath/2007/PartnerControls">6f94c222-6c14-4f4a-adb4-b8620ca0ece4</TermId>
        </TermInfo>
      </Terms>
    </i155234f7ce9406785afd802285f54b6>
    <Portfolio xmlns="b725f225-bea6-44e9-8570-dad8cce9101e" xsi:nil="true"/>
    <LEXFilename xmlns="b725f225-bea6-44e9-8570-dad8cce9101e">PRECEDENTS - ABORIGINAL LAW ADVISORY SERVICES(LEX-4285332)</LEXFilename>
    <Sent_x0020_To_x0020_Justipedia xmlns="b725f225-bea6-44e9-8570-dad8cce9101e">false</Sent_x0020_To_x0020_Justipedia>
    <o3c5bb5e6342430985bfa72fbf8830b6 xmlns="b725f225-bea6-44e9-8570-dad8cce9101e">
      <Terms xmlns="http://schemas.microsoft.com/office/infopath/2007/PartnerControls">
        <TermInfo xmlns="http://schemas.microsoft.com/office/infopath/2007/PartnerControls">
          <TermName xmlns="http://schemas.microsoft.com/office/infopath/2007/PartnerControls">Corporate</TermName>
          <TermId xmlns="http://schemas.microsoft.com/office/infopath/2007/PartnerControls">67f3b110-abc1-414d-9b3b-a93580807773</TermId>
        </TermInfo>
      </Terms>
    </o3c5bb5e6342430985bfa72fbf8830b6>
    <TaxCatchAll xmlns="b725f225-bea6-44e9-8570-dad8cce9101e">
      <Value>17</Value>
      <Value>70</Value>
      <Value>2</Value>
      <Value>7</Value>
    </TaxCatchAll>
    <SourceID xmlns="b725f225-bea6-44e9-8570-dad8cce9101e">20348463</SourceID>
    <TaxKeywordTaxHTField xmlns="b725f225-bea6-44e9-8570-dad8cce9101e">
      <Terms xmlns="http://schemas.microsoft.com/office/infopath/2007/PartnerControls"/>
    </TaxKeywordTaxHTField>
    <Category3 xmlns="b725f225-bea6-44e9-8570-dad8cce9101e" xsi:nil="true"/>
    <Exceptions xmlns="b725f225-bea6-44e9-8570-dad8cce9101e" xsi:nil="true"/>
    <MigrationNote xmlns="b725f225-bea6-44e9-8570-dad8cce9101e">FileIdentifier:309204;  
DocumentIdentifier:20348463;  
DocumentGroupCodeIdentifier:48664;  
DocumentOriginDateTime:;  
DocumentCreationDateTime:Dec 13 2018  7:10PM;  
DocumentLastModifiedDateTime:;  
DocumentOpenedByName:JU1ICASEW1\djordan;  
DocumentSourceDescription:;  
DocumentTypeCodeIdentifier:12742:Contract;
DocumentSubjectDescription:;  
DocumentDescription:Permit - Current (2018 12 13);  
DocumentCreatedByUserIdentifier:12887;  
DocumentFinalFiledVersionDate:;  
DocumentMarkedForCKO:No;  
DocumentMarkedForCKODate:;  
DocumentMarkedForCKOByUserIdentifier:No;  
DocumentAreaOfPracticeDescription:</MigrationNote>
    <Origin xmlns="b725f225-bea6-44e9-8570-dad8cce9101e" xsi:nil="true"/>
    <HasAttachments xmlns="b725f225-bea6-44e9-8570-dad8cce9101e">false</HasAttachments>
    <FileIdentifier xmlns="b725f225-bea6-44e9-8570-dad8cce9101e">309204</FileIdentifier>
    <i93b4daf849840eeaef05c05bfeec49d xmlns="b725f225-bea6-44e9-8570-dad8cce9101e">
      <Terms xmlns="http://schemas.microsoft.com/office/infopath/2007/PartnerControls">
        <TermInfo xmlns="http://schemas.microsoft.com/office/infopath/2007/PartnerControls">
          <TermName xmlns="http://schemas.microsoft.com/office/infopath/2007/PartnerControls">Licenses ＆ Permits</TermName>
          <TermId xmlns="http://schemas.microsoft.com/office/infopath/2007/PartnerControls">9e9159d7-e70a-462a-b219-d906a922d790</TermId>
        </TermInfo>
      </Terms>
    </i93b4daf849840eeaef05c05bfeec49d>
    <ClosedDate xmlns="b725f225-bea6-44e9-8570-dad8cce9101e" xsi:nil="true"/>
    <ocb9e50a2dbb4c02884e7fc13588e9d7 xmlns="b725f225-bea6-44e9-8570-dad8cce9101e">
      <Terms xmlns="http://schemas.microsoft.com/office/infopath/2007/PartnerControls"/>
    </ocb9e50a2dbb4c02884e7fc13588e9d7>
    <JustipediaNotes xmlns="b725f225-bea6-44e9-8570-dad8cce9101e" xsi:nil="true"/>
    <LCMSURL xmlns="b725f225-bea6-44e9-8570-dad8cce9101e">https://lexprod.justice.gc.ca/lexprod/main.aspx?etn=just_file&amp;id={82A565BE-02D1-E911-8182-00505695BCB6}&amp;pagetype=entityrecord</LCMSURL>
    <p98d4e7371714dd68ba8ead81c2f0b01 xmlns="b725f225-bea6-44e9-8570-dad8cce9101e">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a4bed915-78d8-458e-a073-85b2d5287cd2</TermId>
        </TermInfo>
      </Terms>
    </p98d4e7371714dd68ba8ead81c2f0b01>
    <Ready_x0020_for_x0020_Archiving xmlns="b725f225-bea6-44e9-8570-dad8cce9101e">false</Ready_x0020_for_x0020_Archiving>
    <Closed xmlns="b725f225-bea6-44e9-8570-dad8cce9101e">false</Closed>
    <LEXCourtFileNumber xmlns="b725f225-bea6-44e9-8570-dad8cce9101e" xsi:nil="true"/>
    <nabe869b5d1e4e3da4a7c2ceffa4fc68 xmlns="b725f225-bea6-44e9-8570-dad8cce9101e">
      <Terms xmlns="http://schemas.microsoft.com/office/infopath/2007/PartnerControls"/>
    </nabe869b5d1e4e3da4a7c2ceffa4fc68>
  </documentManagement>
</p:properties>
</file>

<file path=customXml/item3.xml><?xml version="1.0" encoding="utf-8"?>
<ct:contentTypeSchema xmlns:ct="http://schemas.microsoft.com/office/2006/metadata/contentType" xmlns:ma="http://schemas.microsoft.com/office/2006/metadata/properties/metaAttributes" ct:_="" ma:_="" ma:contentTypeName="LEX Document" ma:contentTypeID="0x01010016BC42CC3E36B949A57109B2CD76302400509F4E42AD74714191444DC60DC6004B" ma:contentTypeVersion="48" ma:contentTypeDescription="" ma:contentTypeScope="" ma:versionID="1e2a63647db417c2251481b2772f8a59">
  <xsd:schema xmlns:xsd="http://www.w3.org/2001/XMLSchema" xmlns:xs="http://www.w3.org/2001/XMLSchema" xmlns:p="http://schemas.microsoft.com/office/2006/metadata/properties" xmlns:ns2="b725f225-bea6-44e9-8570-dad8cce9101e" targetNamespace="http://schemas.microsoft.com/office/2006/metadata/properties" ma:root="true" ma:fieldsID="8f5cc34e8c8ea72f236df766624731d6" ns2:_="">
    <xsd:import namespace="b725f225-bea6-44e9-8570-dad8cce9101e"/>
    <xsd:element name="properties">
      <xsd:complexType>
        <xsd:sequence>
          <xsd:element name="documentManagement">
            <xsd:complexType>
              <xsd:all>
                <xsd:element ref="ns2:FileIdentifier" minOccurs="0"/>
                <xsd:element ref="ns2:GCDOCS_x0020_File_x0020_Number" minOccurs="0"/>
                <xsd:element ref="ns2:LEXCourtFileNumber" minOccurs="0"/>
                <xsd:element ref="ns2:Business_x0020_Unit" minOccurs="0"/>
                <xsd:element ref="ns2:Origin" minOccurs="0"/>
                <xsd:element ref="ns2:Category3" minOccurs="0"/>
                <xsd:element ref="ns2:Sent_x0020_To_x0020_Justipedia" minOccurs="0"/>
                <xsd:element ref="ns2:Notes1" minOccurs="0"/>
                <xsd:element ref="ns2:Exceptions" minOccurs="0"/>
                <xsd:element ref="ns2:LCMSURL" minOccurs="0"/>
                <xsd:element ref="ns2:Ready_x0020_for_x0020_Archiving" minOccurs="0"/>
                <xsd:element ref="ns2:MigrationNote" minOccurs="0"/>
                <xsd:element ref="ns2:SourceID" minOccurs="0"/>
                <xsd:element ref="ns2:Closed" minOccurs="0"/>
                <xsd:element ref="ns2:LEXFilename" minOccurs="0"/>
                <xsd:element ref="ns2:HasAttachments" minOccurs="0"/>
                <xsd:element ref="ns2:Folder" minOccurs="0"/>
                <xsd:element ref="ns2:JustipediaNotes" minOccurs="0"/>
                <xsd:element ref="ns2:Portfolio" minOccurs="0"/>
                <xsd:element ref="ns2:TaxKeywordTaxHTField" minOccurs="0"/>
                <xsd:element ref="ns2:ocb9e50a2dbb4c02884e7fc13588e9d7" minOccurs="0"/>
                <xsd:element ref="ns2:o3c5bb5e6342430985bfa72fbf8830b6" minOccurs="0"/>
                <xsd:element ref="ns2:i93b4daf849840eeaef05c05bfeec49d" minOccurs="0"/>
                <xsd:element ref="ns2:TaxCatchAll" minOccurs="0"/>
                <xsd:element ref="ns2:i155234f7ce9406785afd802285f54b6" minOccurs="0"/>
                <xsd:element ref="ns2:TaxCatchAllLabel" minOccurs="0"/>
                <xsd:element ref="ns2:p98d4e7371714dd68ba8ead81c2f0b01" minOccurs="0"/>
                <xsd:element ref="ns2:ClosedDate" minOccurs="0"/>
                <xsd:element ref="ns2:nabe869b5d1e4e3da4a7c2ceffa4fc6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5f225-bea6-44e9-8570-dad8cce9101e" elementFormDefault="qualified">
    <xsd:import namespace="http://schemas.microsoft.com/office/2006/documentManagement/types"/>
    <xsd:import namespace="http://schemas.microsoft.com/office/infopath/2007/PartnerControls"/>
    <xsd:element name="FileIdentifier" ma:index="1" nillable="true" ma:displayName="LEX File Number" ma:internalName="FileIdentifier">
      <xsd:simpleType>
        <xsd:restriction base="dms:Text">
          <xsd:maxLength value="255"/>
        </xsd:restriction>
      </xsd:simpleType>
    </xsd:element>
    <xsd:element name="GCDOCS_x0020_File_x0020_Number" ma:index="2" nillable="true" ma:displayName="GCDOCS File Number" ma:internalName="GCDOCS_x0020_File_x0020_Number">
      <xsd:simpleType>
        <xsd:restriction base="dms:Text">
          <xsd:maxLength value="255"/>
        </xsd:restriction>
      </xsd:simpleType>
    </xsd:element>
    <xsd:element name="LEXCourtFileNumber" ma:index="3" nillable="true" ma:displayName="Court File Number" ma:internalName="LEXCourtFileNumber">
      <xsd:simpleType>
        <xsd:restriction base="dms:Text">
          <xsd:maxLength value="255"/>
        </xsd:restriction>
      </xsd:simpleType>
    </xsd:element>
    <xsd:element name="Business_x0020_Unit" ma:index="5" nillable="true" ma:displayName="Business Unit" ma:internalName="Business_x0020_Unit">
      <xsd:simpleType>
        <xsd:restriction base="dms:Text">
          <xsd:maxLength value="255"/>
        </xsd:restriction>
      </xsd:simpleType>
    </xsd:element>
    <xsd:element name="Origin" ma:index="7" nillable="true" ma:displayName="Origin" ma:format="DateOnly" ma:internalName="Origin">
      <xsd:simpleType>
        <xsd:restriction base="dms:DateTime"/>
      </xsd:simpleType>
    </xsd:element>
    <xsd:element name="Category3" ma:index="9" nillable="true" ma:displayName="Doc. Subject" ma:internalName="Category3">
      <xsd:simpleType>
        <xsd:restriction base="dms:Text">
          <xsd:maxLength value="255"/>
        </xsd:restriction>
      </xsd:simpleType>
    </xsd:element>
    <xsd:element name="Sent_x0020_To_x0020_Justipedia" ma:index="12" nillable="true" ma:displayName="Sent To Justipedia" ma:default="0" ma:internalName="Sent_x0020_To_x0020_Justipedia">
      <xsd:simpleType>
        <xsd:restriction base="dms:Boolean"/>
      </xsd:simpleType>
    </xsd:element>
    <xsd:element name="Notes1" ma:index="13" nillable="true" ma:displayName="Notes" ma:internalName="Notes1" ma:readOnly="false">
      <xsd:simpleType>
        <xsd:restriction base="dms:Note"/>
      </xsd:simpleType>
    </xsd:element>
    <xsd:element name="Exceptions" ma:index="14" nillable="true" ma:displayName="Exceptions" ma:internalName="Exceptions">
      <xsd:simpleType>
        <xsd:restriction base="dms:Text">
          <xsd:maxLength value="255"/>
        </xsd:restriction>
      </xsd:simpleType>
    </xsd:element>
    <xsd:element name="LCMSURL" ma:index="15" nillable="true" ma:displayName="LEX URL" ma:internalName="LCMSURL">
      <xsd:simpleType>
        <xsd:restriction base="dms:Text">
          <xsd:maxLength value="255"/>
        </xsd:restriction>
      </xsd:simpleType>
    </xsd:element>
    <xsd:element name="Ready_x0020_for_x0020_Archiving" ma:index="16" nillable="true" ma:displayName="Ready for Archiving" ma:default="0" ma:internalName="Ready_x0020_for_x0020_Archiving">
      <xsd:simpleType>
        <xsd:restriction base="dms:Boolean"/>
      </xsd:simpleType>
    </xsd:element>
    <xsd:element name="MigrationNote" ma:index="17" nillable="true" ma:displayName="MigrationNote" ma:internalName="MigrationNote">
      <xsd:simpleType>
        <xsd:restriction base="dms:Note"/>
      </xsd:simpleType>
    </xsd:element>
    <xsd:element name="SourceID" ma:index="18" nillable="true" ma:displayName="SourceID" ma:internalName="SourceID">
      <xsd:simpleType>
        <xsd:restriction base="dms:Text">
          <xsd:maxLength value="255"/>
        </xsd:restriction>
      </xsd:simpleType>
    </xsd:element>
    <xsd:element name="Closed" ma:index="19" nillable="true" ma:displayName="Closed" ma:default="0" ma:internalName="Closed">
      <xsd:simpleType>
        <xsd:restriction base="dms:Boolean"/>
      </xsd:simpleType>
    </xsd:element>
    <xsd:element name="LEXFilename" ma:index="21" nillable="true" ma:displayName="LEXFilename" ma:internalName="LEXFilename">
      <xsd:simpleType>
        <xsd:restriction base="dms:Text">
          <xsd:maxLength value="255"/>
        </xsd:restriction>
      </xsd:simpleType>
    </xsd:element>
    <xsd:element name="HasAttachments" ma:index="22" nillable="true" ma:displayName="HasAttachments" ma:default="0" ma:internalName="HasAttachments">
      <xsd:simpleType>
        <xsd:restriction base="dms:Boolean"/>
      </xsd:simpleType>
    </xsd:element>
    <xsd:element name="Folder" ma:index="23" nillable="true" ma:displayName="Folder" ma:internalName="Folder">
      <xsd:simpleType>
        <xsd:restriction base="dms:Text">
          <xsd:maxLength value="255"/>
        </xsd:restriction>
      </xsd:simpleType>
    </xsd:element>
    <xsd:element name="JustipediaNotes" ma:index="24" nillable="true" ma:displayName="Justipedia Notes" ma:internalName="JustipediaNotes">
      <xsd:simpleType>
        <xsd:restriction base="dms:Note"/>
      </xsd:simpleType>
    </xsd:element>
    <xsd:element name="Portfolio" ma:index="25" nillable="true" ma:displayName="Portfolio" ma:internalName="Portfolio">
      <xsd:simpleType>
        <xsd:restriction base="dms:Text">
          <xsd:maxLength value="255"/>
        </xsd:restriction>
      </xsd:simpleType>
    </xsd:element>
    <xsd:element name="TaxKeywordTaxHTField" ma:index="27" nillable="true" ma:taxonomy="true" ma:internalName="TaxKeywordTaxHTField" ma:taxonomyFieldName="TaxKeyword" ma:displayName="Enterprise Keywords" ma:fieldId="{23f27201-bee3-471e-b2e7-b64fd8b7ca38}" ma:taxonomyMulti="true" ma:sspId="35648788-ecba-4b04-acbd-732497e0cf61" ma:termSetId="00000000-0000-0000-0000-000000000000" ma:anchorId="00000000-0000-0000-0000-000000000000" ma:open="true" ma:isKeyword="true">
      <xsd:complexType>
        <xsd:sequence>
          <xsd:element ref="pc:Terms" minOccurs="0" maxOccurs="1"/>
        </xsd:sequence>
      </xsd:complexType>
    </xsd:element>
    <xsd:element name="ocb9e50a2dbb4c02884e7fc13588e9d7" ma:index="30" nillable="true" ma:taxonomy="true" ma:internalName="ocb9e50a2dbb4c02884e7fc13588e9d7" ma:taxonomyFieldName="Areas_x0020_of_x0020_Practice" ma:displayName="Areas of Practice" ma:readOnly="false" ma:default="" ma:fieldId="{8cb9e50a-2dbb-4c02-884e-7fc13588e9d7}" ma:taxonomyMulti="true" ma:sspId="35648788-ecba-4b04-acbd-732497e0cf61" ma:termSetId="447515f1-d1bb-44b5-bd2d-3cba51390ef6" ma:anchorId="00000000-0000-0000-0000-000000000000" ma:open="false" ma:isKeyword="false">
      <xsd:complexType>
        <xsd:sequence>
          <xsd:element ref="pc:Terms" minOccurs="0" maxOccurs="1"/>
        </xsd:sequence>
      </xsd:complexType>
    </xsd:element>
    <xsd:element name="o3c5bb5e6342430985bfa72fbf8830b6" ma:index="34" nillable="true" ma:taxonomy="true" ma:internalName="o3c5bb5e6342430985bfa72fbf8830b6" ma:taxonomyFieldName="FileType1" ma:displayName="FileType" ma:default="" ma:fieldId="{83c5bb5e-6342-4309-85bf-a72fbf8830b6}" ma:sspId="35648788-ecba-4b04-acbd-732497e0cf61" ma:termSetId="a768a41d-ec6d-46a6-a7ef-d701f774a875" ma:anchorId="00000000-0000-0000-0000-000000000000" ma:open="false" ma:isKeyword="false">
      <xsd:complexType>
        <xsd:sequence>
          <xsd:element ref="pc:Terms" minOccurs="0" maxOccurs="1"/>
        </xsd:sequence>
      </xsd:complexType>
    </xsd:element>
    <xsd:element name="i93b4daf849840eeaef05c05bfeec49d" ma:index="36" nillable="true" ma:taxonomy="true" ma:internalName="i93b4daf849840eeaef05c05bfeec49d" ma:taxonomyFieldName="Document_x0020_type" ma:displayName="Document type" ma:readOnly="false" ma:default="" ma:fieldId="{293b4daf-8498-40ee-aef0-5c05bfeec49d}" ma:sspId="35648788-ecba-4b04-acbd-732497e0cf61" ma:termSetId="0f0ac3ff-8dbb-42b5-89e8-f9c0db08d6db" ma:anchorId="00000000-0000-0000-0000-000000000000" ma:open="false" ma:isKeyword="false">
      <xsd:complexType>
        <xsd:sequence>
          <xsd:element ref="pc:Terms" minOccurs="0" maxOccurs="1"/>
        </xsd:sequence>
      </xsd:complexType>
    </xsd:element>
    <xsd:element name="TaxCatchAll" ma:index="37" nillable="true" ma:displayName="Taxonomy Catch All Column" ma:hidden="true" ma:list="{38de113c-e623-49c6-b2d9-7425f098d60b}" ma:internalName="TaxCatchAll" ma:showField="CatchAllData" ma:web="078457d6-27b0-418b-9313-e752b11a89f0">
      <xsd:complexType>
        <xsd:complexContent>
          <xsd:extension base="dms:MultiChoiceLookup">
            <xsd:sequence>
              <xsd:element name="Value" type="dms:Lookup" maxOccurs="unbounded" minOccurs="0" nillable="true"/>
            </xsd:sequence>
          </xsd:extension>
        </xsd:complexContent>
      </xsd:complexType>
    </xsd:element>
    <xsd:element name="i155234f7ce9406785afd802285f54b6" ma:index="38" ma:taxonomy="true" ma:internalName="i155234f7ce9406785afd802285f54b6" ma:taxonomyFieldName="Security" ma:displayName="Security" ma:readOnly="false" ma:default="1;#Unclassified|46e30526-9ff0-4654-a636-aa8b02ed351c" ma:fieldId="{2155234f-7ce9-4067-85af-d802285f54b6}" ma:sspId="35648788-ecba-4b04-acbd-732497e0cf61" ma:termSetId="034b84e2-83a5-49f9-8e55-1e1dcc71e576" ma:anchorId="00000000-0000-0000-0000-000000000000" ma:open="false" ma:isKeyword="false">
      <xsd:complexType>
        <xsd:sequence>
          <xsd:element ref="pc:Terms" minOccurs="0" maxOccurs="1"/>
        </xsd:sequence>
      </xsd:complexType>
    </xsd:element>
    <xsd:element name="TaxCatchAllLabel" ma:index="39" nillable="true" ma:displayName="Taxonomy Catch All Column1" ma:hidden="true" ma:list="{38de113c-e623-49c6-b2d9-7425f098d60b}" ma:internalName="TaxCatchAllLabel" ma:readOnly="true" ma:showField="CatchAllDataLabel" ma:web="078457d6-27b0-418b-9313-e752b11a89f0">
      <xsd:complexType>
        <xsd:complexContent>
          <xsd:extension base="dms:MultiChoiceLookup">
            <xsd:sequence>
              <xsd:element name="Value" type="dms:Lookup" maxOccurs="unbounded" minOccurs="0" nillable="true"/>
            </xsd:sequence>
          </xsd:extension>
        </xsd:complexContent>
      </xsd:complexType>
    </xsd:element>
    <xsd:element name="p98d4e7371714dd68ba8ead81c2f0b01" ma:index="40" ma:taxonomy="true" ma:internalName="p98d4e7371714dd68ba8ead81c2f0b01" ma:taxonomyFieldName="Language1" ma:displayName="Language" ma:readOnly="false" ma:default="2;#English|a4bed915-78d8-458e-a073-85b2d5287cd2" ma:fieldId="{998d4e73-7171-4dd6-8ba8-ead81c2f0b01}" ma:sspId="35648788-ecba-4b04-acbd-732497e0cf61" ma:termSetId="d8f9ee4c-8009-4a39-b4e3-1804e0ffca2c" ma:anchorId="00000000-0000-0000-0000-000000000000" ma:open="false" ma:isKeyword="false">
      <xsd:complexType>
        <xsd:sequence>
          <xsd:element ref="pc:Terms" minOccurs="0" maxOccurs="1"/>
        </xsd:sequence>
      </xsd:complexType>
    </xsd:element>
    <xsd:element name="ClosedDate" ma:index="41" nillable="true" ma:displayName="ClosedDate" ma:format="DateOnly" ma:hidden="true" ma:internalName="ClosedDate" ma:readOnly="false">
      <xsd:simpleType>
        <xsd:restriction base="dms:DateTime"/>
      </xsd:simpleType>
    </xsd:element>
    <xsd:element name="nabe869b5d1e4e3da4a7c2ceffa4fc68" ma:index="42" nillable="true" ma:taxonomy="true" ma:internalName="nabe869b5d1e4e3da4a7c2ceffa4fc68" ma:taxonomyFieldName="LEXCourtLevel" ma:displayName="Court Level" ma:readOnly="false" ma:default="" ma:fieldId="{7abe869b-5d1e-4e3d-a4a7-c2ceffa4fc68}" ma:sspId="35648788-ecba-4b04-acbd-732497e0cf61" ma:termSetId="007661fa-01c7-4679-a8db-429f10c0ca3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5648788-ecba-4b04-acbd-732497e0cf61" ContentTypeId="0x01010016BC42CC3E36B949A57109B2CD76302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5F14EB-A999-416B-9E53-C8ADC678BF40}">
  <ds:schemaRefs>
    <ds:schemaRef ds:uri="http://schemas.openxmlformats.org/officeDocument/2006/bibliography"/>
  </ds:schemaRefs>
</ds:datastoreItem>
</file>

<file path=customXml/itemProps2.xml><?xml version="1.0" encoding="utf-8"?>
<ds:datastoreItem xmlns:ds="http://schemas.openxmlformats.org/officeDocument/2006/customXml" ds:itemID="{8637CBFE-E208-46BD-8EF3-EB0A4E4B1DDB}">
  <ds:schemaRefs>
    <ds:schemaRef ds:uri="http://schemas.microsoft.com/office/2006/metadata/properties"/>
    <ds:schemaRef ds:uri="http://schemas.microsoft.com/office/infopath/2007/PartnerControls"/>
    <ds:schemaRef ds:uri="b725f225-bea6-44e9-8570-dad8cce9101e"/>
  </ds:schemaRefs>
</ds:datastoreItem>
</file>

<file path=customXml/itemProps3.xml><?xml version="1.0" encoding="utf-8"?>
<ds:datastoreItem xmlns:ds="http://schemas.openxmlformats.org/officeDocument/2006/customXml" ds:itemID="{338B1B5D-0C47-4D12-8746-7F2E2AA76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5f225-bea6-44e9-8570-dad8cce91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1ECD7F-8111-4C74-8139-E1998D7A3608}">
  <ds:schemaRefs>
    <ds:schemaRef ds:uri="Microsoft.SharePoint.Taxonomy.ContentTypeSync"/>
  </ds:schemaRefs>
</ds:datastoreItem>
</file>

<file path=customXml/itemProps5.xml><?xml version="1.0" encoding="utf-8"?>
<ds:datastoreItem xmlns:ds="http://schemas.openxmlformats.org/officeDocument/2006/customXml" ds:itemID="{AA37B084-D9C8-4D3E-A5C6-6A419587A6A7}">
  <ds:schemaRefs>
    <ds:schemaRef ds:uri="http://schemas.microsoft.com/sharepoint/v3/contenttype/forms"/>
  </ds:schemaRefs>
</ds:datastoreItem>
</file>

<file path=customXml/itemProps6.xml><?xml version="1.0" encoding="utf-8"?>
<ds:datastoreItem xmlns:ds="http://schemas.openxmlformats.org/officeDocument/2006/customXml" ds:itemID="{2E511ACB-196B-4B1E-B6EB-84F78FE6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Commercial Lease (2).dotx</Template>
  <TotalTime>67</TotalTime>
  <Pages>34</Pages>
  <Words>8882</Words>
  <Characters>50633</Characters>
  <Application>Microsoft Office Word</Application>
  <DocSecurity>0</DocSecurity>
  <Lines>421</Lines>
  <Paragraphs>118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Not everything within square brackets needs to be filled in, just fields, which </vt:lpstr>
      <vt:lpstr>    </vt:lpstr>
      <vt:lpstr>    Remove all bolded red drafting language before finalizing the permit.</vt:lpstr>
      <vt:lpstr>    Update all cross-references and the Table of Contents before finalizing the perm</vt:lpstr>
      <vt:lpstr>    The Permit Area is part of the Reserve, which is held for the use and benefit of</vt:lpstr>
      <vt:lpstr>    End of Option 1.</vt:lpstr>
      <vt:lpstr>    The Permit Area is on lands requested by the First Nation to be set aside as a r</vt:lpstr>
      <vt:lpstr>    End of Option 2.</vt:lpstr>
      <vt:lpstr>    The First Nation negotiated with the Permittee the permitting arrangement set ou</vt:lpstr>
      <vt:lpstr>    The Council consented to the issuance of this Permit and authorized its signator</vt:lpstr>
      <vt:lpstr>    The Permittor is authorized to issue this Permit under subsection 28(2) of the I</vt:lpstr>
      <vt:lpstr>    End of Option 1.</vt:lpstr>
      <vt:lpstr>    The Permittor is authorized to issue this Permit under section 6 of ALRRCA.</vt:lpstr>
      <vt:lpstr>    End of Option 2.</vt:lpstr>
      <vt:lpstr>INTERPRETATION </vt:lpstr>
      <vt:lpstr>    Definitions – In this Permit, including the recitals, the following terms have t</vt:lpstr>
      <vt:lpstr>        “Additional Fees” means the amounts payable to the Permittor referred to in sect</vt:lpstr>
      <vt:lpstr>        “ALRRCA” means the Addition of Lands to Reserves and Reserve Creation Act, S.C. </vt:lpstr>
      <vt:lpstr>    OPTIONAL – If option 1 (periodic fees) is chosen in the Fees section, then inclu</vt:lpstr>
      <vt:lpstr>        “Annual Fees” means the amounts set out as such in section 3.3.</vt:lpstr>
      <vt:lpstr>    End of Option.</vt:lpstr>
      <vt:lpstr>    OPTIONAL – If option 1 (periodic fees) is chosen in the Fees section, then inclu</vt:lpstr>
      <vt:lpstr>        “Appraisal” means a written opinion of the Fair Market Fees prepared by an Appra</vt:lpstr>
      <vt:lpstr>        “Appraiser” means a person who is accredited as an appraiser by the Appraisal In</vt:lpstr>
      <vt:lpstr>    End of Option.</vt:lpstr>
      <vt:lpstr>        “Artifact” means a burial site, human remains, or an item of archeological or cu</vt:lpstr>
      <vt:lpstr>        “Authority” means:</vt:lpstr>
      <vt:lpstr>        a federal, provincial, municipal, First Nation, or other governmental authority </vt:lpstr>
      <vt:lpstr>        a utility company lawfully acting under its statutory power. </vt:lpstr>
      <vt:lpstr>        “Authorized Uses” means the uses referred to in section 2.2. </vt:lpstr>
      <vt:lpstr>        “Business Day” means a day that is not a Saturday, a Sunday, a federal or [Name </vt:lpstr>
      <vt:lpstr>    OPTION 1 – If the lands are already reserve lands, then use the following:</vt:lpstr>
      <vt:lpstr>        “Commencement Date” means [Month Day, Year]. </vt:lpstr>
      <vt:lpstr>    End of Option 1.</vt:lpstr>
      <vt:lpstr>        “Commencement Date” means the date upon which the Permit Area is set apart as a </vt:lpstr>
      <vt:lpstr>    End of Option 2.</vt:lpstr>
      <vt:lpstr>        “Contaminant” means a substance regulated under Laws of Canada, the First Nation</vt:lpstr>
      <vt:lpstr>        “Council” means the First Nation’s “council of the band” within the meaning of t</vt:lpstr>
      <vt:lpstr>        “Environment” has the meaning given it in the Canadian Environmental Protection </vt:lpstr>
      <vt:lpstr>        “Fair Market Fees” means the most probable annual fee that the Permit Area shoul</vt:lpstr>
      <vt:lpstr>        The Permittor and the Permittee are typically motivated, well informed, well adv</vt:lpstr>
      <vt:lpstr>        A reasonable time is allowed for exposure in the open market and the fees repres</vt:lpstr>
      <vt:lpstr>        The Permit Area is owned by the Permittor in fee simple, free of all charges and</vt:lpstr>
      <vt:lpstr>        The Permit Area does not include the Improvements made after the Commencement Da</vt:lpstr>
      <vt:lpstr>    End of Option.</vt:lpstr>
      <vt:lpstr>    OPTION 1 – If option 1 (periodic fees) is chosen in the Fees section, then use t</vt:lpstr>
      <vt:lpstr>        “Fees” means Additional Fees, Annual Fees, and Fair Market Fees.</vt:lpstr>
      <vt:lpstr>        “Fees” means Additional Fees and Prepaid Fees.</vt:lpstr>
      <vt:lpstr>        “First Nation Fees” means the amounts payable to the First Nation referred to in</vt:lpstr>
      <vt:lpstr>        “Gross Negligence or Wilful Misconduct” means an act or failure to act (whether </vt:lpstr>
      <vt:lpstr>        “Indian Act” means the Indian Act, R.S.C. 1985, c. I-5.</vt:lpstr>
      <vt:lpstr>        “Initial Period” means the five-year period starting on the Commencement Date an</vt:lpstr>
      <vt:lpstr>    End of Option.</vt:lpstr>
      <vt:lpstr>        “Laws” means all applicable laws, statutes, regulations, codes, orders, and by-l</vt:lpstr>
      <vt:lpstr>        “Minister” means the Minister with responsibility, from time to time, for admini</vt:lpstr>
      <vt:lpstr>        “Party” means a party to this Permit.</vt:lpstr>
      <vt:lpstr>        “Period” means, as the case may be: </vt:lpstr>
      <vt:lpstr>        the Initial Period; </vt:lpstr>
      <vt:lpstr>        a five-year period starting on the day following the end of a preceding five-yea</vt:lpstr>
      <vt:lpstr>        the last period of the Term, which may be less than five years, starting on the </vt:lpstr>
      <vt:lpstr>    End of Option.</vt:lpstr>
      <vt:lpstr>        “Permit” means this agreement, and all Schedules attached to it, as amended from</vt:lpstr>
      <vt:lpstr>        “Permit Area” means the area more particularly known and described as:</vt:lpstr>
      <vt:lpstr>        “Person” includes an individual, partnership, firm, company, corporation, incorp</vt:lpstr>
      <vt:lpstr>        “Prepaid Fees” means the amount set out in section 3.5. </vt:lpstr>
      <vt:lpstr>    End of Option.</vt:lpstr>
      <vt:lpstr>        “Registry” means the registry with registration jurisdiction over the Permit Are</vt:lpstr>
      <vt:lpstr>        “Reserve” means [Reserve Name] Indian Reserve No. [#]. </vt:lpstr>
      <vt:lpstr>        “Schedule” means an attachment to this Permit labeled as a Schedule, which forms</vt:lpstr>
      <vt:lpstr>        OPTIONAL – Include the following if the use of Standards is chosen in the Enviro</vt:lpstr>
      <vt:lpstr>        “Standard” means the amount of a Contaminant, based on the more conservative sta</vt:lpstr>
      <vt:lpstr>        Canadian Environmental Quality Guidelines established by the Canadian Council of</vt:lpstr>
      <vt:lpstr>        laws and published guidelines of the province of [Name of Province],</vt:lpstr>
      <vt:lpstr>        below which is considered acceptable for the uses to which the particular part o</vt:lpstr>
      <vt:lpstr>        End of Option.</vt:lpstr>
      <vt:lpstr>        “Taxes” means a tax imposed by an Authority in relation to the granting of this </vt:lpstr>
      <vt:lpstr>    OPTION 1 – If the exact end date is known, then use the following:</vt:lpstr>
      <vt:lpstr>        “Term” means the period starting on the Commencement Date and expiring on [Month</vt:lpstr>
      <vt:lpstr>        “Term” means the period starting on the Commencement Date and expiring [#] years</vt:lpstr>
      <vt:lpstr>        “Term” means the period starting on the Commencement Date and continuing for so </vt:lpstr>
      <vt:lpstr>    Form of Definition – Defined words are capitalized for ease of reference. A defi</vt:lpstr>
      <vt:lpstr>    Headings – All headings in this Permit have been inserted as a matter of conveni</vt:lpstr>
      <vt:lpstr>    Extended Meaning     </vt:lpstr>
      <vt:lpstr>        A word in the singular form may be read in the plural form if the context allows</vt:lpstr>
      <vt:lpstr>        The words “include”, “includes”, and “including” are to be read as if they are f</vt:lpstr>
      <vt:lpstr>        The phrase “this Permit ends” includes an ending by expiration of the Term and a</vt:lpstr>
      <vt:lpstr>        The phrase “on the Permit Area” includes in, on, under, and above the Permit Are</vt:lpstr>
      <vt:lpstr>        Unless stated otherwise, the construction of Improvements includes the making of</vt:lpstr>
      <vt:lpstr>    Joint and Several – If the Permittee is more than one Person, then all of the Pe</vt:lpstr>
      <vt:lpstr>    Statutes – A reference to a statute means that statute and all regulations made </vt:lpstr>
      <vt:lpstr>    Governing Laws – This Permit will be governed by and interpreted in accordance w</vt:lpstr>
      <vt:lpstr>    Entire Agreement – This Permit constitutes the entire agreement between the Part</vt:lpstr>
      <vt:lpstr>    Modification – A modification of this Permit must be in writing and executed in </vt:lpstr>
      <vt:lpstr>    Consent and Approval – Unless stated otherwise, when a Party is required to prov</vt:lpstr>
      <vt:lpstr>    Time is of the Essence – Time is of the essence in this Permit and time will rem</vt:lpstr>
      <vt:lpstr>    Severability – If a part of this Permit is declared or held invalid for any reas</vt:lpstr>
      <vt:lpstr>    Survival of Obligations and Rights – If a part of this Permit states that it sur</vt:lpstr>
      <vt:lpstr>    Business Day – If the date for the occurrence or performance of anything under t</vt:lpstr>
      <vt:lpstr>THE PERMIT AREA</vt:lpstr>
      <vt:lpstr>    Permittee’s Rights to the Permit Area </vt:lpstr>
    </vt:vector>
  </TitlesOfParts>
  <Company>Department of Justice / Ministère de la Justice</Company>
  <LinksUpToDate>false</LinksUpToDate>
  <CharactersWithSpaces>59397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gtaggart</dc:creator>
  <cp:keywords/>
  <dc:description/>
  <cp:lastModifiedBy>Wilson, Sonja</cp:lastModifiedBy>
  <cp:revision>15</cp:revision>
  <cp:lastPrinted>2023-05-30T18:41:00Z</cp:lastPrinted>
  <dcterms:created xsi:type="dcterms:W3CDTF">2023-01-05T18:26:00Z</dcterms:created>
  <dcterms:modified xsi:type="dcterms:W3CDTF">2023-05-30T18:42:00Z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FileType1">
    <vt:lpwstr>17;#Corporate|67f3b110-abc1-414d-9b3b-a93580807773</vt:lpwstr>
  </property>
  <property fmtid="{D5CDD505-2E9C-101B-9397-08002B2CF9AE}" pid="4" name="Order">
    <vt:r8>7200</vt:r8>
  </property>
  <property fmtid="{D5CDD505-2E9C-101B-9397-08002B2CF9AE}" pid="5" name="Areas of Practice">
    <vt:lpwstr/>
  </property>
  <property fmtid="{D5CDD505-2E9C-101B-9397-08002B2CF9AE}" pid="6" name="Security">
    <vt:lpwstr>7;#Protected A|6f94c222-6c14-4f4a-adb4-b8620ca0ece4</vt:lpwstr>
  </property>
  <property fmtid="{D5CDD505-2E9C-101B-9397-08002B2CF9AE}" pid="7" name="ContentTypeId">
    <vt:lpwstr>0x01010016BC42CC3E36B949A57109B2CD76302400509F4E42AD74714191444DC60DC6004B</vt:lpwstr>
  </property>
  <property fmtid="{D5CDD505-2E9C-101B-9397-08002B2CF9AE}" pid="8" name="Document type">
    <vt:lpwstr>70;#Licenses ＆ Permits|9e9159d7-e70a-462a-b219-d906a922d790</vt:lpwstr>
  </property>
  <property fmtid="{D5CDD505-2E9C-101B-9397-08002B2CF9AE}" pid="9" name="_CopySource">
    <vt:lpwstr>/</vt:lpwstr>
  </property>
  <property fmtid="{D5CDD505-2E9C-101B-9397-08002B2CF9AE}" pid="10" name="Language1">
    <vt:lpwstr>2;#English|a4bed915-78d8-458e-a073-85b2d5287cd2</vt:lpwstr>
  </property>
</Properties>
</file>