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6FAF" w14:textId="7115C016" w:rsidR="00D00003" w:rsidRPr="00BF5BEC" w:rsidRDefault="00D00003" w:rsidP="00BF5BEC">
      <w:pPr>
        <w:spacing w:after="0"/>
        <w:jc w:val="center"/>
        <w:rPr>
          <w:rFonts w:cstheme="minorHAnsi"/>
          <w:b/>
          <w:bCs/>
          <w:sz w:val="24"/>
          <w:szCs w:val="24"/>
          <w:u w:val="single"/>
        </w:rPr>
      </w:pPr>
      <w:r w:rsidRPr="00BF5BEC">
        <w:rPr>
          <w:rFonts w:cstheme="minorHAnsi"/>
          <w:b/>
          <w:bCs/>
          <w:sz w:val="24"/>
          <w:szCs w:val="24"/>
          <w:u w:val="single"/>
        </w:rPr>
        <w:t>Reserve Land and Environment Management Program (RLEMP)</w:t>
      </w:r>
    </w:p>
    <w:p w14:paraId="47985F38" w14:textId="55F75E25" w:rsidR="00D00003" w:rsidRPr="00BF5BEC" w:rsidRDefault="00D00003" w:rsidP="00BF5BEC">
      <w:pPr>
        <w:spacing w:after="0"/>
        <w:jc w:val="center"/>
        <w:rPr>
          <w:rFonts w:cstheme="minorHAnsi"/>
          <w:b/>
          <w:bCs/>
          <w:sz w:val="24"/>
          <w:szCs w:val="24"/>
          <w:u w:val="single"/>
        </w:rPr>
      </w:pPr>
      <w:r w:rsidRPr="00BF5BEC">
        <w:rPr>
          <w:rFonts w:cstheme="minorHAnsi"/>
          <w:b/>
          <w:bCs/>
          <w:sz w:val="24"/>
          <w:szCs w:val="24"/>
          <w:u w:val="single"/>
        </w:rPr>
        <w:t>FAQs</w:t>
      </w:r>
      <w:r w:rsidR="00BF5BEC">
        <w:rPr>
          <w:rFonts w:cstheme="minorHAnsi"/>
          <w:b/>
          <w:bCs/>
          <w:sz w:val="24"/>
          <w:szCs w:val="24"/>
          <w:u w:val="single"/>
        </w:rPr>
        <w:t xml:space="preserve"> – First Nations/Partners</w:t>
      </w:r>
    </w:p>
    <w:p w14:paraId="3B89CE98" w14:textId="77777777" w:rsidR="00D00003" w:rsidRPr="00BF5BEC" w:rsidRDefault="00B00639" w:rsidP="00BF5BEC">
      <w:pPr>
        <w:spacing w:after="0"/>
        <w:rPr>
          <w:rFonts w:cstheme="minorHAnsi"/>
          <w:sz w:val="24"/>
          <w:szCs w:val="24"/>
          <w:u w:val="single"/>
        </w:rPr>
      </w:pPr>
      <w:r>
        <w:rPr>
          <w:rFonts w:cstheme="minorHAnsi"/>
          <w:sz w:val="24"/>
          <w:szCs w:val="24"/>
        </w:rPr>
        <w:pict w14:anchorId="624A1BDA">
          <v:rect id="_x0000_i1025" style="width:0;height:1.5pt" o:hralign="center" o:hrstd="t" o:hr="t" fillcolor="#a0a0a0" stroked="f"/>
        </w:pict>
      </w:r>
    </w:p>
    <w:p w14:paraId="1BB5788C" w14:textId="4FB54291" w:rsidR="00CC3251" w:rsidRPr="00BF5BEC" w:rsidRDefault="00CC3251" w:rsidP="00594752">
      <w:pPr>
        <w:shd w:val="clear" w:color="auto" w:fill="E2EFD9" w:themeFill="accent6" w:themeFillTint="33"/>
        <w:spacing w:after="0"/>
        <w:rPr>
          <w:rFonts w:cstheme="minorHAnsi"/>
          <w:b/>
          <w:bCs/>
          <w:sz w:val="24"/>
          <w:szCs w:val="24"/>
        </w:rPr>
      </w:pPr>
      <w:r w:rsidRPr="00BF5BEC">
        <w:rPr>
          <w:rFonts w:cstheme="minorHAnsi"/>
          <w:b/>
          <w:bCs/>
          <w:sz w:val="24"/>
          <w:szCs w:val="24"/>
        </w:rPr>
        <w:t>GENERAL</w:t>
      </w:r>
    </w:p>
    <w:p w14:paraId="6D437C40" w14:textId="77777777" w:rsidR="00BF5BEC" w:rsidRPr="00BF5BEC" w:rsidRDefault="00BF5BEC" w:rsidP="00BF5BEC">
      <w:pPr>
        <w:pStyle w:val="ListParagraph"/>
        <w:spacing w:after="0"/>
        <w:ind w:left="360"/>
        <w:rPr>
          <w:rFonts w:cstheme="minorHAnsi"/>
          <w:b/>
          <w:bCs/>
          <w:sz w:val="24"/>
          <w:szCs w:val="24"/>
          <w:u w:val="single"/>
        </w:rPr>
      </w:pPr>
    </w:p>
    <w:p w14:paraId="4A4C612A" w14:textId="083F7B2A" w:rsidR="005E55A7" w:rsidRPr="00BF5BEC" w:rsidRDefault="005E55A7" w:rsidP="00BF5BEC">
      <w:pPr>
        <w:pStyle w:val="ListParagraph"/>
        <w:numPr>
          <w:ilvl w:val="0"/>
          <w:numId w:val="1"/>
        </w:numPr>
        <w:spacing w:after="0"/>
        <w:rPr>
          <w:rFonts w:cstheme="minorHAnsi"/>
          <w:b/>
          <w:bCs/>
          <w:sz w:val="24"/>
          <w:szCs w:val="24"/>
          <w:u w:val="single"/>
        </w:rPr>
      </w:pPr>
      <w:r w:rsidRPr="00BF5BEC">
        <w:rPr>
          <w:rFonts w:cstheme="minorHAnsi"/>
          <w:b/>
          <w:bCs/>
          <w:sz w:val="24"/>
          <w:szCs w:val="24"/>
        </w:rPr>
        <w:t>What is the Reserve Land and Environment Management Program</w:t>
      </w:r>
      <w:r w:rsidR="004532FE" w:rsidRPr="00BF5BEC">
        <w:rPr>
          <w:rFonts w:cstheme="minorHAnsi"/>
          <w:b/>
          <w:bCs/>
          <w:sz w:val="24"/>
          <w:szCs w:val="24"/>
        </w:rPr>
        <w:t xml:space="preserve"> (RLEMP)</w:t>
      </w:r>
      <w:r w:rsidRPr="00BF5BEC">
        <w:rPr>
          <w:rFonts w:cstheme="minorHAnsi"/>
          <w:b/>
          <w:bCs/>
          <w:sz w:val="24"/>
          <w:szCs w:val="24"/>
        </w:rPr>
        <w:t xml:space="preserve">? </w:t>
      </w:r>
    </w:p>
    <w:p w14:paraId="6F3857AE" w14:textId="01305F9C" w:rsidR="005E55A7" w:rsidRPr="00BF5BEC" w:rsidRDefault="004532FE" w:rsidP="00BF5BEC">
      <w:pPr>
        <w:spacing w:after="0"/>
        <w:rPr>
          <w:rFonts w:cstheme="minorHAnsi"/>
          <w:sz w:val="24"/>
          <w:szCs w:val="24"/>
        </w:rPr>
      </w:pPr>
      <w:r w:rsidRPr="00BF5BEC">
        <w:rPr>
          <w:rFonts w:cstheme="minorHAnsi"/>
          <w:sz w:val="24"/>
          <w:szCs w:val="24"/>
        </w:rPr>
        <w:t xml:space="preserve">The </w:t>
      </w:r>
      <w:hyperlink r:id="rId8" w:history="1">
        <w:r w:rsidR="009B3C2E" w:rsidRPr="00BF5BEC">
          <w:rPr>
            <w:rStyle w:val="Hyperlink"/>
            <w:rFonts w:cstheme="minorHAnsi"/>
            <w:sz w:val="24"/>
            <w:szCs w:val="24"/>
          </w:rPr>
          <w:t>Reserve Land and Environment Management Program</w:t>
        </w:r>
      </w:hyperlink>
      <w:r w:rsidR="009B3C2E" w:rsidRPr="00BF5BEC">
        <w:rPr>
          <w:rFonts w:cstheme="minorHAnsi"/>
          <w:sz w:val="24"/>
          <w:szCs w:val="24"/>
        </w:rPr>
        <w:t xml:space="preserve"> (</w:t>
      </w:r>
      <w:r w:rsidRPr="00BF5BEC">
        <w:rPr>
          <w:rFonts w:cstheme="minorHAnsi"/>
          <w:sz w:val="24"/>
          <w:szCs w:val="24"/>
        </w:rPr>
        <w:t>RLEMP)</w:t>
      </w:r>
      <w:r w:rsidR="005E55A7" w:rsidRPr="00BF5BEC">
        <w:rPr>
          <w:rFonts w:cstheme="minorHAnsi"/>
          <w:sz w:val="24"/>
          <w:szCs w:val="24"/>
        </w:rPr>
        <w:t xml:space="preserve"> aims to support First Nations to develop capacity to manage their reserve lands, natural resources, and environment under the </w:t>
      </w:r>
      <w:r w:rsidR="005E55A7" w:rsidRPr="00BF5BEC">
        <w:rPr>
          <w:rFonts w:cstheme="minorHAnsi"/>
          <w:i/>
          <w:iCs/>
          <w:sz w:val="24"/>
          <w:szCs w:val="24"/>
        </w:rPr>
        <w:t>Indian Act.</w:t>
      </w:r>
      <w:r w:rsidR="005E55A7" w:rsidRPr="00BF5BEC">
        <w:rPr>
          <w:rFonts w:cstheme="minorHAnsi"/>
          <w:sz w:val="24"/>
          <w:szCs w:val="24"/>
        </w:rPr>
        <w:t xml:space="preserve"> In partnership with the National Aboriginal Lands Managers Association </w:t>
      </w:r>
      <w:r w:rsidR="001518C6" w:rsidRPr="00BF5BEC">
        <w:rPr>
          <w:rFonts w:cstheme="minorHAnsi"/>
          <w:sz w:val="24"/>
          <w:szCs w:val="24"/>
        </w:rPr>
        <w:t>(</w:t>
      </w:r>
      <w:hyperlink r:id="rId9" w:history="1">
        <w:r w:rsidR="001518C6" w:rsidRPr="00BF5BEC">
          <w:rPr>
            <w:rStyle w:val="Hyperlink"/>
            <w:rFonts w:cstheme="minorHAnsi"/>
            <w:sz w:val="24"/>
            <w:szCs w:val="24"/>
          </w:rPr>
          <w:t>NALMA</w:t>
        </w:r>
      </w:hyperlink>
      <w:r w:rsidR="001518C6" w:rsidRPr="00BF5BEC">
        <w:rPr>
          <w:rFonts w:cstheme="minorHAnsi"/>
          <w:sz w:val="24"/>
          <w:szCs w:val="24"/>
        </w:rPr>
        <w:t>)</w:t>
      </w:r>
      <w:r w:rsidR="005E55A7" w:rsidRPr="00BF5BEC">
        <w:rPr>
          <w:rFonts w:cstheme="minorHAnsi"/>
          <w:sz w:val="24"/>
          <w:szCs w:val="24"/>
        </w:rPr>
        <w:t>, land managers are trained through the Professional Lands Management Certification Program (</w:t>
      </w:r>
      <w:hyperlink r:id="rId10" w:history="1">
        <w:r w:rsidR="001518C6" w:rsidRPr="00BF5BEC">
          <w:rPr>
            <w:rStyle w:val="Hyperlink"/>
            <w:rFonts w:cstheme="minorHAnsi"/>
            <w:sz w:val="24"/>
            <w:szCs w:val="24"/>
          </w:rPr>
          <w:t>PLMCP</w:t>
        </w:r>
      </w:hyperlink>
      <w:r w:rsidR="005E55A7" w:rsidRPr="00BF5BEC">
        <w:rPr>
          <w:rFonts w:cstheme="minorHAnsi"/>
          <w:sz w:val="24"/>
          <w:szCs w:val="24"/>
        </w:rPr>
        <w:t>)</w:t>
      </w:r>
      <w:r w:rsidR="00793E1F">
        <w:rPr>
          <w:rFonts w:cstheme="minorHAnsi"/>
          <w:sz w:val="24"/>
          <w:szCs w:val="24"/>
        </w:rPr>
        <w:t>.</w:t>
      </w:r>
      <w:r w:rsidR="005E55A7" w:rsidRPr="00BF5BEC">
        <w:rPr>
          <w:rFonts w:cstheme="minorHAnsi"/>
          <w:sz w:val="24"/>
          <w:szCs w:val="24"/>
        </w:rPr>
        <w:t xml:space="preserve"> </w:t>
      </w:r>
    </w:p>
    <w:p w14:paraId="2EB2409D" w14:textId="076586F4" w:rsidR="00DA369D" w:rsidRPr="00BF5BEC" w:rsidRDefault="00DA369D" w:rsidP="00BF5BEC">
      <w:pPr>
        <w:pStyle w:val="ListParagraph"/>
        <w:spacing w:after="0"/>
        <w:ind w:left="360"/>
        <w:rPr>
          <w:rFonts w:cstheme="minorHAnsi"/>
          <w:sz w:val="24"/>
          <w:szCs w:val="24"/>
        </w:rPr>
      </w:pPr>
    </w:p>
    <w:p w14:paraId="085A1E95" w14:textId="6E0F80FA" w:rsidR="00DA369D" w:rsidRPr="00BF5BEC" w:rsidRDefault="00DA369D" w:rsidP="00BF5BEC">
      <w:pPr>
        <w:pStyle w:val="ListParagraph"/>
        <w:numPr>
          <w:ilvl w:val="0"/>
          <w:numId w:val="1"/>
        </w:numPr>
        <w:spacing w:after="0"/>
        <w:rPr>
          <w:rFonts w:cstheme="minorHAnsi"/>
          <w:b/>
          <w:bCs/>
          <w:sz w:val="24"/>
          <w:szCs w:val="24"/>
        </w:rPr>
      </w:pPr>
      <w:r w:rsidRPr="00BF5BEC">
        <w:rPr>
          <w:rFonts w:cstheme="minorHAnsi"/>
          <w:b/>
          <w:bCs/>
          <w:sz w:val="24"/>
          <w:szCs w:val="24"/>
        </w:rPr>
        <w:t xml:space="preserve">What does the </w:t>
      </w:r>
      <w:r w:rsidR="00BF5BEC">
        <w:rPr>
          <w:rFonts w:cstheme="minorHAnsi"/>
          <w:b/>
          <w:bCs/>
          <w:sz w:val="24"/>
          <w:szCs w:val="24"/>
        </w:rPr>
        <w:t>P</w:t>
      </w:r>
      <w:r w:rsidRPr="00BF5BEC">
        <w:rPr>
          <w:rFonts w:cstheme="minorHAnsi"/>
          <w:b/>
          <w:bCs/>
          <w:sz w:val="24"/>
          <w:szCs w:val="24"/>
        </w:rPr>
        <w:t xml:space="preserve">rogram involve? </w:t>
      </w:r>
    </w:p>
    <w:p w14:paraId="0C5F380A" w14:textId="77777777" w:rsidR="00BF5BEC" w:rsidRDefault="00DA369D" w:rsidP="00BF5BEC">
      <w:pPr>
        <w:spacing w:after="0"/>
        <w:rPr>
          <w:rFonts w:cstheme="minorHAnsi"/>
          <w:sz w:val="24"/>
          <w:szCs w:val="24"/>
        </w:rPr>
      </w:pPr>
      <w:r w:rsidRPr="00BF5BEC">
        <w:rPr>
          <w:rFonts w:cstheme="minorHAnsi"/>
          <w:sz w:val="24"/>
          <w:szCs w:val="24"/>
        </w:rPr>
        <w:t>RLEMP has 3 levels of responsibility:</w:t>
      </w:r>
    </w:p>
    <w:p w14:paraId="24A3AFE7" w14:textId="5257C64C" w:rsidR="00DA369D" w:rsidRPr="00BF5BEC" w:rsidRDefault="00DA369D" w:rsidP="00BF5BEC">
      <w:pPr>
        <w:pStyle w:val="ListParagraph"/>
        <w:numPr>
          <w:ilvl w:val="0"/>
          <w:numId w:val="2"/>
        </w:numPr>
        <w:spacing w:after="0"/>
        <w:rPr>
          <w:rFonts w:cstheme="minorHAnsi"/>
          <w:sz w:val="24"/>
          <w:szCs w:val="24"/>
        </w:rPr>
      </w:pPr>
      <w:r w:rsidRPr="00BF5BEC">
        <w:rPr>
          <w:rFonts w:cstheme="minorHAnsi"/>
          <w:b/>
          <w:bCs/>
          <w:sz w:val="24"/>
          <w:szCs w:val="24"/>
        </w:rPr>
        <w:t>Level 1:</w:t>
      </w:r>
      <w:r w:rsidRPr="00BF5BEC">
        <w:rPr>
          <w:rFonts w:cstheme="minorHAnsi"/>
          <w:sz w:val="24"/>
          <w:szCs w:val="24"/>
        </w:rPr>
        <w:t xml:space="preserve"> </w:t>
      </w:r>
      <w:r w:rsidRPr="00BF5BEC">
        <w:rPr>
          <w:rFonts w:cstheme="minorHAnsi"/>
          <w:b/>
          <w:bCs/>
          <w:sz w:val="24"/>
          <w:szCs w:val="24"/>
        </w:rPr>
        <w:t xml:space="preserve">Training and Development </w:t>
      </w:r>
      <w:r w:rsidRPr="00BF5BEC">
        <w:rPr>
          <w:rFonts w:cstheme="minorHAnsi"/>
          <w:sz w:val="24"/>
          <w:szCs w:val="24"/>
        </w:rPr>
        <w:t xml:space="preserve">(80% of funding): A First Nation receives funding to train and certify </w:t>
      </w:r>
      <w:r w:rsidR="0056544D" w:rsidRPr="00BF5BEC">
        <w:rPr>
          <w:rFonts w:cstheme="minorHAnsi"/>
          <w:sz w:val="24"/>
          <w:szCs w:val="24"/>
        </w:rPr>
        <w:t>a</w:t>
      </w:r>
      <w:r w:rsidRPr="00BF5BEC">
        <w:rPr>
          <w:rFonts w:cstheme="minorHAnsi"/>
          <w:sz w:val="24"/>
          <w:szCs w:val="24"/>
        </w:rPr>
        <w:t xml:space="preserve"> land manager through the Professional Land Management Certification Program (PLMCP)</w:t>
      </w:r>
      <w:r w:rsidRPr="00BF5BEC">
        <w:rPr>
          <w:rFonts w:cstheme="minorHAnsi"/>
          <w:b/>
          <w:bCs/>
          <w:sz w:val="24"/>
          <w:szCs w:val="24"/>
        </w:rPr>
        <w:t xml:space="preserve"> </w:t>
      </w:r>
      <w:r w:rsidRPr="00BF5BEC">
        <w:rPr>
          <w:rFonts w:cstheme="minorHAnsi"/>
          <w:sz w:val="24"/>
          <w:szCs w:val="24"/>
        </w:rPr>
        <w:t>and to set up a lands office. The First Nation gradually takes on land management responsibilities in partnership with ISC. This is generally a two year process</w:t>
      </w:r>
      <w:r w:rsidR="000F028F" w:rsidRPr="00BF5BEC">
        <w:rPr>
          <w:rFonts w:cstheme="minorHAnsi"/>
          <w:sz w:val="24"/>
          <w:szCs w:val="24"/>
        </w:rPr>
        <w:t>.</w:t>
      </w:r>
    </w:p>
    <w:p w14:paraId="369FF6C1" w14:textId="77777777" w:rsidR="00DA369D" w:rsidRPr="00BF5BEC" w:rsidRDefault="00DA369D" w:rsidP="00BF5BEC">
      <w:pPr>
        <w:pStyle w:val="ListParagraph"/>
        <w:numPr>
          <w:ilvl w:val="0"/>
          <w:numId w:val="2"/>
        </w:numPr>
        <w:spacing w:after="0"/>
        <w:rPr>
          <w:rFonts w:cstheme="minorHAnsi"/>
          <w:sz w:val="24"/>
          <w:szCs w:val="24"/>
        </w:rPr>
      </w:pPr>
      <w:r w:rsidRPr="00BF5BEC">
        <w:rPr>
          <w:rFonts w:cstheme="minorHAnsi"/>
          <w:b/>
          <w:bCs/>
          <w:sz w:val="24"/>
          <w:szCs w:val="24"/>
        </w:rPr>
        <w:t>Level 2:</w:t>
      </w:r>
      <w:r w:rsidRPr="00BF5BEC">
        <w:rPr>
          <w:rFonts w:cstheme="minorHAnsi"/>
          <w:sz w:val="24"/>
          <w:szCs w:val="24"/>
        </w:rPr>
        <w:t xml:space="preserve"> </w:t>
      </w:r>
      <w:r w:rsidRPr="00BF5BEC">
        <w:rPr>
          <w:rFonts w:cstheme="minorHAnsi"/>
          <w:b/>
          <w:bCs/>
          <w:sz w:val="24"/>
          <w:szCs w:val="24"/>
        </w:rPr>
        <w:t>Operational</w:t>
      </w:r>
      <w:r w:rsidRPr="00BF5BEC">
        <w:rPr>
          <w:rFonts w:cstheme="minorHAnsi"/>
          <w:sz w:val="24"/>
          <w:szCs w:val="24"/>
        </w:rPr>
        <w:t xml:space="preserve"> (100% of funding): Once a First Nation has a certified land manager, they assume primary responsibility for land management on reserve. ISC retains the approval function. </w:t>
      </w:r>
    </w:p>
    <w:p w14:paraId="31CA08AE" w14:textId="690CCD08" w:rsidR="00DA369D" w:rsidRPr="00BF5BEC" w:rsidRDefault="00DA369D" w:rsidP="00BF5BEC">
      <w:pPr>
        <w:pStyle w:val="ListParagraph"/>
        <w:numPr>
          <w:ilvl w:val="0"/>
          <w:numId w:val="2"/>
        </w:numPr>
        <w:spacing w:after="0"/>
        <w:rPr>
          <w:rFonts w:cstheme="minorHAnsi"/>
          <w:sz w:val="24"/>
          <w:szCs w:val="24"/>
        </w:rPr>
      </w:pPr>
      <w:r w:rsidRPr="00BF5BEC">
        <w:rPr>
          <w:rFonts w:cstheme="minorHAnsi"/>
          <w:b/>
          <w:bCs/>
          <w:sz w:val="24"/>
          <w:szCs w:val="24"/>
        </w:rPr>
        <w:t xml:space="preserve">Level 3: Delegated Authority </w:t>
      </w:r>
      <w:r w:rsidRPr="00BF5BEC">
        <w:rPr>
          <w:rFonts w:cstheme="minorHAnsi"/>
          <w:sz w:val="24"/>
          <w:szCs w:val="24"/>
        </w:rPr>
        <w:t xml:space="preserve">(100% + 15% of funding): This level has been closed to new entrants since 2011. In this level, the First Nation has additional lands management authority under section 53 or section 60 of the </w:t>
      </w:r>
      <w:r w:rsidRPr="00BF5BEC">
        <w:rPr>
          <w:rFonts w:cstheme="minorHAnsi"/>
          <w:i/>
          <w:iCs/>
          <w:sz w:val="24"/>
          <w:szCs w:val="24"/>
        </w:rPr>
        <w:t>Indian Act.</w:t>
      </w:r>
    </w:p>
    <w:p w14:paraId="2B2299AE" w14:textId="77777777" w:rsidR="00C265EF" w:rsidRPr="00BF5BEC" w:rsidRDefault="00C265EF" w:rsidP="00BF5BEC">
      <w:pPr>
        <w:pStyle w:val="ListParagraph"/>
        <w:spacing w:after="0"/>
        <w:ind w:left="1080"/>
        <w:rPr>
          <w:rFonts w:cstheme="minorHAnsi"/>
          <w:sz w:val="24"/>
          <w:szCs w:val="24"/>
        </w:rPr>
      </w:pPr>
    </w:p>
    <w:p w14:paraId="373F660F" w14:textId="1FB1D148" w:rsidR="00C265EF" w:rsidRPr="00BF5BEC" w:rsidRDefault="00C265EF" w:rsidP="00BF5BEC">
      <w:pPr>
        <w:pStyle w:val="ListParagraph"/>
        <w:numPr>
          <w:ilvl w:val="0"/>
          <w:numId w:val="1"/>
        </w:numPr>
        <w:spacing w:after="0"/>
        <w:rPr>
          <w:rFonts w:cstheme="minorHAnsi"/>
          <w:b/>
          <w:bCs/>
          <w:sz w:val="24"/>
          <w:szCs w:val="24"/>
        </w:rPr>
      </w:pPr>
      <w:r w:rsidRPr="00BF5BEC">
        <w:rPr>
          <w:rFonts w:cstheme="minorHAnsi"/>
          <w:b/>
          <w:bCs/>
          <w:sz w:val="24"/>
          <w:szCs w:val="24"/>
        </w:rPr>
        <w:t xml:space="preserve">What types of responsibilities do First Nations have within RLEMP? </w:t>
      </w:r>
    </w:p>
    <w:p w14:paraId="06B2744A" w14:textId="77777777" w:rsidR="00BF5BEC" w:rsidRDefault="00C265EF" w:rsidP="00BF5BEC">
      <w:pPr>
        <w:spacing w:after="0"/>
        <w:rPr>
          <w:rFonts w:cstheme="minorHAnsi"/>
          <w:sz w:val="24"/>
          <w:szCs w:val="24"/>
        </w:rPr>
      </w:pPr>
      <w:r w:rsidRPr="00BF5BEC">
        <w:rPr>
          <w:rFonts w:cstheme="minorHAnsi"/>
          <w:sz w:val="24"/>
          <w:szCs w:val="24"/>
        </w:rPr>
        <w:t xml:space="preserve">As First Nations progress through the program, funding increases in recognition of the additional administrative responsibilities </w:t>
      </w:r>
      <w:r w:rsidR="00E67627" w:rsidRPr="00BF5BEC">
        <w:rPr>
          <w:rFonts w:cstheme="minorHAnsi"/>
          <w:sz w:val="24"/>
          <w:szCs w:val="24"/>
        </w:rPr>
        <w:t xml:space="preserve">performed under the </w:t>
      </w:r>
      <w:r w:rsidR="00E67627" w:rsidRPr="00BF5BEC">
        <w:rPr>
          <w:rFonts w:cstheme="minorHAnsi"/>
          <w:i/>
          <w:iCs/>
          <w:sz w:val="24"/>
          <w:szCs w:val="24"/>
        </w:rPr>
        <w:t>Indian Act</w:t>
      </w:r>
      <w:r w:rsidR="00E67627" w:rsidRPr="00BF5BEC">
        <w:rPr>
          <w:rFonts w:cstheme="minorHAnsi"/>
          <w:sz w:val="24"/>
          <w:szCs w:val="24"/>
        </w:rPr>
        <w:t>. These administrative responsibilities include:</w:t>
      </w:r>
    </w:p>
    <w:p w14:paraId="27D96417" w14:textId="13CEFC51" w:rsidR="00E67627" w:rsidRPr="00BF5BEC" w:rsidRDefault="00E67627" w:rsidP="00BF5BEC">
      <w:pPr>
        <w:pStyle w:val="ListParagraph"/>
        <w:numPr>
          <w:ilvl w:val="0"/>
          <w:numId w:val="10"/>
        </w:numPr>
        <w:spacing w:after="0"/>
        <w:rPr>
          <w:rFonts w:cstheme="minorHAnsi"/>
          <w:sz w:val="24"/>
          <w:szCs w:val="24"/>
        </w:rPr>
      </w:pPr>
      <w:r w:rsidRPr="00BF5BEC">
        <w:rPr>
          <w:rFonts w:cstheme="minorHAnsi"/>
          <w:sz w:val="24"/>
          <w:szCs w:val="24"/>
        </w:rPr>
        <w:t>Lands management such as leases or permits</w:t>
      </w:r>
    </w:p>
    <w:p w14:paraId="7781FD35" w14:textId="6DBF9180" w:rsidR="00E67627" w:rsidRPr="00BF5BEC" w:rsidRDefault="00E67627" w:rsidP="00BF5BEC">
      <w:pPr>
        <w:pStyle w:val="ListParagraph"/>
        <w:numPr>
          <w:ilvl w:val="0"/>
          <w:numId w:val="9"/>
        </w:numPr>
        <w:spacing w:after="0"/>
        <w:rPr>
          <w:rFonts w:cstheme="minorHAnsi"/>
          <w:sz w:val="24"/>
          <w:szCs w:val="24"/>
        </w:rPr>
      </w:pPr>
      <w:r w:rsidRPr="00BF5BEC">
        <w:rPr>
          <w:rFonts w:cstheme="minorHAnsi"/>
          <w:sz w:val="24"/>
          <w:szCs w:val="24"/>
        </w:rPr>
        <w:t>Environmental management such as environmental site assessments</w:t>
      </w:r>
    </w:p>
    <w:p w14:paraId="1C080560" w14:textId="0058DA8F" w:rsidR="00E67627" w:rsidRPr="00BF5BEC" w:rsidRDefault="00E67627" w:rsidP="00BF5BEC">
      <w:pPr>
        <w:pStyle w:val="ListParagraph"/>
        <w:numPr>
          <w:ilvl w:val="0"/>
          <w:numId w:val="9"/>
        </w:numPr>
        <w:spacing w:after="0"/>
        <w:rPr>
          <w:rFonts w:cstheme="minorHAnsi"/>
          <w:sz w:val="24"/>
          <w:szCs w:val="24"/>
        </w:rPr>
      </w:pPr>
      <w:r w:rsidRPr="00BF5BEC">
        <w:rPr>
          <w:rFonts w:cstheme="minorHAnsi"/>
          <w:sz w:val="24"/>
          <w:szCs w:val="24"/>
        </w:rPr>
        <w:t>Natural resource management such as permits for natural resource extractive like fishing and logging</w:t>
      </w:r>
    </w:p>
    <w:p w14:paraId="6BC556B8" w14:textId="0B357909" w:rsidR="00E67627" w:rsidRPr="00BF5BEC" w:rsidRDefault="00E67627" w:rsidP="00BF5BEC">
      <w:pPr>
        <w:pStyle w:val="ListParagraph"/>
        <w:numPr>
          <w:ilvl w:val="0"/>
          <w:numId w:val="9"/>
        </w:numPr>
        <w:spacing w:after="0"/>
        <w:rPr>
          <w:rFonts w:cstheme="minorHAnsi"/>
          <w:sz w:val="24"/>
          <w:szCs w:val="24"/>
        </w:rPr>
      </w:pPr>
      <w:r w:rsidRPr="00BF5BEC">
        <w:rPr>
          <w:rFonts w:cstheme="minorHAnsi"/>
          <w:sz w:val="24"/>
          <w:szCs w:val="24"/>
        </w:rPr>
        <w:t xml:space="preserve">Community-based land use planning </w:t>
      </w:r>
    </w:p>
    <w:p w14:paraId="1D710079" w14:textId="49B08E42" w:rsidR="00E67627" w:rsidRPr="00BF5BEC" w:rsidRDefault="00E67627" w:rsidP="00BF5BEC">
      <w:pPr>
        <w:pStyle w:val="ListParagraph"/>
        <w:numPr>
          <w:ilvl w:val="0"/>
          <w:numId w:val="9"/>
        </w:numPr>
        <w:spacing w:after="0"/>
        <w:rPr>
          <w:rFonts w:cstheme="minorHAnsi"/>
          <w:sz w:val="24"/>
          <w:szCs w:val="24"/>
        </w:rPr>
      </w:pPr>
      <w:r w:rsidRPr="00BF5BEC">
        <w:rPr>
          <w:rFonts w:cstheme="minorHAnsi"/>
          <w:sz w:val="24"/>
          <w:szCs w:val="24"/>
        </w:rPr>
        <w:t>Compliance management such as promotion, monitoring, and enforcement</w:t>
      </w:r>
    </w:p>
    <w:p w14:paraId="2EBBC863" w14:textId="71FE7E99" w:rsidR="00DA369D" w:rsidRDefault="00DA369D" w:rsidP="00BF5BEC">
      <w:pPr>
        <w:pStyle w:val="ListParagraph"/>
        <w:spacing w:after="0"/>
        <w:ind w:left="1080"/>
        <w:rPr>
          <w:rFonts w:cstheme="minorHAnsi"/>
          <w:sz w:val="24"/>
          <w:szCs w:val="24"/>
        </w:rPr>
      </w:pPr>
    </w:p>
    <w:p w14:paraId="4B4BAE17" w14:textId="2C1020C6" w:rsidR="00112E4E" w:rsidRDefault="00112E4E" w:rsidP="00BF5BEC">
      <w:pPr>
        <w:pStyle w:val="ListParagraph"/>
        <w:spacing w:after="0"/>
        <w:ind w:left="1080"/>
        <w:rPr>
          <w:rFonts w:cstheme="minorHAnsi"/>
          <w:sz w:val="24"/>
          <w:szCs w:val="24"/>
        </w:rPr>
      </w:pPr>
    </w:p>
    <w:p w14:paraId="01C606D4" w14:textId="1AF698F9" w:rsidR="00112E4E" w:rsidRDefault="00112E4E" w:rsidP="00BF5BEC">
      <w:pPr>
        <w:pStyle w:val="ListParagraph"/>
        <w:spacing w:after="0"/>
        <w:ind w:left="1080"/>
        <w:rPr>
          <w:rFonts w:cstheme="minorHAnsi"/>
          <w:sz w:val="24"/>
          <w:szCs w:val="24"/>
        </w:rPr>
      </w:pPr>
    </w:p>
    <w:p w14:paraId="01575603" w14:textId="77777777" w:rsidR="00112E4E" w:rsidRPr="00BF5BEC" w:rsidRDefault="00112E4E" w:rsidP="00BF5BEC">
      <w:pPr>
        <w:pStyle w:val="ListParagraph"/>
        <w:spacing w:after="0"/>
        <w:ind w:left="1080"/>
        <w:rPr>
          <w:rFonts w:cstheme="minorHAnsi"/>
          <w:sz w:val="24"/>
          <w:szCs w:val="24"/>
        </w:rPr>
      </w:pPr>
    </w:p>
    <w:p w14:paraId="75035B3F" w14:textId="07A11FB7" w:rsidR="00DA369D" w:rsidRPr="00BF5BEC" w:rsidRDefault="00DA369D" w:rsidP="00BF5BEC">
      <w:pPr>
        <w:pStyle w:val="ListParagraph"/>
        <w:numPr>
          <w:ilvl w:val="0"/>
          <w:numId w:val="1"/>
        </w:numPr>
        <w:spacing w:after="0"/>
        <w:rPr>
          <w:rFonts w:cstheme="minorHAnsi"/>
          <w:b/>
          <w:bCs/>
          <w:sz w:val="24"/>
          <w:szCs w:val="24"/>
        </w:rPr>
      </w:pPr>
      <w:r w:rsidRPr="00BF5BEC">
        <w:rPr>
          <w:rFonts w:cstheme="minorHAnsi"/>
          <w:b/>
          <w:bCs/>
          <w:sz w:val="24"/>
          <w:szCs w:val="24"/>
        </w:rPr>
        <w:t>How many RLEMP First Nations participants are there?</w:t>
      </w:r>
    </w:p>
    <w:p w14:paraId="1CD08590" w14:textId="122CB6BF" w:rsidR="00DA369D" w:rsidRPr="00730A76" w:rsidRDefault="00DA369D" w:rsidP="00730A76">
      <w:pPr>
        <w:spacing w:after="0"/>
        <w:rPr>
          <w:rFonts w:cstheme="minorHAnsi"/>
          <w:sz w:val="24"/>
          <w:szCs w:val="24"/>
        </w:rPr>
      </w:pPr>
      <w:r w:rsidRPr="00730A76">
        <w:rPr>
          <w:rFonts w:cstheme="minorHAnsi"/>
          <w:sz w:val="24"/>
          <w:szCs w:val="24"/>
        </w:rPr>
        <w:t xml:space="preserve">As of </w:t>
      </w:r>
      <w:r w:rsidR="00B00639">
        <w:rPr>
          <w:rFonts w:cstheme="minorHAnsi"/>
          <w:sz w:val="24"/>
          <w:szCs w:val="24"/>
        </w:rPr>
        <w:t>January 2025</w:t>
      </w:r>
      <w:r w:rsidRPr="00730A76">
        <w:rPr>
          <w:rFonts w:cstheme="minorHAnsi"/>
          <w:sz w:val="24"/>
          <w:szCs w:val="24"/>
        </w:rPr>
        <w:t>, there are</w:t>
      </w:r>
      <w:r w:rsidR="004824A7">
        <w:rPr>
          <w:rFonts w:cstheme="minorHAnsi"/>
          <w:sz w:val="24"/>
          <w:szCs w:val="24"/>
        </w:rPr>
        <w:t xml:space="preserve"> </w:t>
      </w:r>
      <w:r w:rsidR="009B10BC">
        <w:rPr>
          <w:rFonts w:cstheme="minorHAnsi"/>
          <w:sz w:val="24"/>
          <w:szCs w:val="24"/>
        </w:rPr>
        <w:t xml:space="preserve">currently </w:t>
      </w:r>
      <w:r w:rsidR="00124D00">
        <w:rPr>
          <w:rFonts w:cstheme="minorHAnsi"/>
          <w:sz w:val="24"/>
          <w:szCs w:val="24"/>
        </w:rPr>
        <w:t>14</w:t>
      </w:r>
      <w:r w:rsidR="00B00639">
        <w:rPr>
          <w:rFonts w:cstheme="minorHAnsi"/>
          <w:sz w:val="24"/>
          <w:szCs w:val="24"/>
        </w:rPr>
        <w:t>8</w:t>
      </w:r>
      <w:r w:rsidR="00124D00">
        <w:rPr>
          <w:rFonts w:cstheme="minorHAnsi"/>
          <w:sz w:val="24"/>
          <w:szCs w:val="24"/>
        </w:rPr>
        <w:t xml:space="preserve"> </w:t>
      </w:r>
      <w:r w:rsidR="004824A7">
        <w:rPr>
          <w:rFonts w:cstheme="minorHAnsi"/>
          <w:sz w:val="24"/>
          <w:szCs w:val="24"/>
        </w:rPr>
        <w:t>First Nations participants</w:t>
      </w:r>
      <w:r w:rsidRPr="00730A76">
        <w:rPr>
          <w:rFonts w:cstheme="minorHAnsi"/>
          <w:sz w:val="24"/>
          <w:szCs w:val="24"/>
        </w:rPr>
        <w:t>:</w:t>
      </w:r>
    </w:p>
    <w:p w14:paraId="06A09A97" w14:textId="2F905A50" w:rsidR="00DA369D" w:rsidRPr="00BF5BEC" w:rsidRDefault="00B00639" w:rsidP="00BF5BEC">
      <w:pPr>
        <w:pStyle w:val="ListParagraph"/>
        <w:numPr>
          <w:ilvl w:val="0"/>
          <w:numId w:val="3"/>
        </w:numPr>
        <w:spacing w:after="0"/>
        <w:rPr>
          <w:rFonts w:cstheme="minorHAnsi"/>
          <w:sz w:val="24"/>
          <w:szCs w:val="24"/>
        </w:rPr>
      </w:pPr>
      <w:r>
        <w:rPr>
          <w:rFonts w:cstheme="minorHAnsi"/>
          <w:sz w:val="24"/>
          <w:szCs w:val="24"/>
        </w:rPr>
        <w:t>35</w:t>
      </w:r>
      <w:r w:rsidR="00124D00" w:rsidRPr="00BF5BEC">
        <w:rPr>
          <w:rFonts w:cstheme="minorHAnsi"/>
          <w:sz w:val="24"/>
          <w:szCs w:val="24"/>
        </w:rPr>
        <w:t xml:space="preserve"> </w:t>
      </w:r>
      <w:r w:rsidR="00DA369D" w:rsidRPr="00BF5BEC">
        <w:rPr>
          <w:rFonts w:cstheme="minorHAnsi"/>
          <w:sz w:val="24"/>
          <w:szCs w:val="24"/>
        </w:rPr>
        <w:t>First Nations at Level 1: Training and Development</w:t>
      </w:r>
    </w:p>
    <w:p w14:paraId="5A574BF3" w14:textId="2FB42647" w:rsidR="00DA369D" w:rsidRPr="00BF5BEC" w:rsidRDefault="004453C3" w:rsidP="00BF5BEC">
      <w:pPr>
        <w:pStyle w:val="ListParagraph"/>
        <w:numPr>
          <w:ilvl w:val="0"/>
          <w:numId w:val="3"/>
        </w:numPr>
        <w:spacing w:after="0"/>
        <w:rPr>
          <w:rFonts w:cstheme="minorHAnsi"/>
          <w:sz w:val="24"/>
          <w:szCs w:val="24"/>
        </w:rPr>
      </w:pPr>
      <w:r>
        <w:rPr>
          <w:rFonts w:cstheme="minorHAnsi"/>
          <w:sz w:val="24"/>
          <w:szCs w:val="24"/>
        </w:rPr>
        <w:t>10</w:t>
      </w:r>
      <w:r w:rsidR="00B00639">
        <w:rPr>
          <w:rFonts w:cstheme="minorHAnsi"/>
          <w:sz w:val="24"/>
          <w:szCs w:val="24"/>
        </w:rPr>
        <w:t>5</w:t>
      </w:r>
      <w:r w:rsidR="00C602D9">
        <w:rPr>
          <w:rFonts w:cstheme="minorHAnsi"/>
          <w:sz w:val="24"/>
          <w:szCs w:val="24"/>
        </w:rPr>
        <w:t xml:space="preserve"> </w:t>
      </w:r>
      <w:r w:rsidR="00DA369D" w:rsidRPr="00BF5BEC">
        <w:rPr>
          <w:rFonts w:cstheme="minorHAnsi"/>
          <w:sz w:val="24"/>
          <w:szCs w:val="24"/>
        </w:rPr>
        <w:t>First Nations at Level 2: Operational</w:t>
      </w:r>
    </w:p>
    <w:p w14:paraId="66D46390" w14:textId="3C6546EA" w:rsidR="004824A7" w:rsidRPr="008E22E3" w:rsidRDefault="00B00639" w:rsidP="004824A7">
      <w:pPr>
        <w:pStyle w:val="ListParagraph"/>
        <w:numPr>
          <w:ilvl w:val="0"/>
          <w:numId w:val="3"/>
        </w:numPr>
        <w:spacing w:after="0"/>
        <w:rPr>
          <w:rFonts w:cstheme="minorHAnsi"/>
          <w:sz w:val="24"/>
          <w:szCs w:val="24"/>
        </w:rPr>
      </w:pPr>
      <w:r>
        <w:rPr>
          <w:rFonts w:cstheme="minorHAnsi"/>
          <w:sz w:val="24"/>
          <w:szCs w:val="24"/>
        </w:rPr>
        <w:t>8</w:t>
      </w:r>
      <w:r w:rsidR="00DA369D" w:rsidRPr="00BF5BEC">
        <w:rPr>
          <w:rFonts w:cstheme="minorHAnsi"/>
          <w:sz w:val="24"/>
          <w:szCs w:val="24"/>
        </w:rPr>
        <w:t xml:space="preserve"> First Nations at Level 3: Delegated Authority</w:t>
      </w:r>
    </w:p>
    <w:p w14:paraId="6E5FA987" w14:textId="0DDCDFC1" w:rsidR="009B10BC" w:rsidRPr="008E22E3" w:rsidRDefault="00B659AA" w:rsidP="008E22E3">
      <w:pPr>
        <w:spacing w:after="0"/>
        <w:rPr>
          <w:rFonts w:cstheme="minorHAnsi"/>
          <w:sz w:val="24"/>
          <w:szCs w:val="24"/>
        </w:rPr>
      </w:pPr>
      <w:r>
        <w:rPr>
          <w:rFonts w:cstheme="minorHAnsi"/>
          <w:sz w:val="24"/>
          <w:szCs w:val="24"/>
        </w:rPr>
        <w:t xml:space="preserve">As </w:t>
      </w:r>
      <w:r w:rsidR="00F86B5A">
        <w:rPr>
          <w:rFonts w:cstheme="minorHAnsi"/>
          <w:sz w:val="24"/>
          <w:szCs w:val="24"/>
        </w:rPr>
        <w:t xml:space="preserve">of </w:t>
      </w:r>
      <w:r w:rsidR="00CA2E7E">
        <w:rPr>
          <w:rFonts w:cstheme="minorHAnsi"/>
          <w:sz w:val="24"/>
          <w:szCs w:val="24"/>
        </w:rPr>
        <w:t>June 28</w:t>
      </w:r>
      <w:r w:rsidR="009B10BC" w:rsidRPr="008E22E3">
        <w:rPr>
          <w:rFonts w:cstheme="minorHAnsi"/>
          <w:sz w:val="24"/>
          <w:szCs w:val="24"/>
        </w:rPr>
        <w:t>,</w:t>
      </w:r>
      <w:r>
        <w:rPr>
          <w:rFonts w:cstheme="minorHAnsi"/>
          <w:sz w:val="24"/>
          <w:szCs w:val="24"/>
        </w:rPr>
        <w:t xml:space="preserve"> 2024,</w:t>
      </w:r>
      <w:r w:rsidR="009B10BC" w:rsidRPr="008E22E3">
        <w:rPr>
          <w:rFonts w:cstheme="minorHAnsi"/>
          <w:sz w:val="24"/>
          <w:szCs w:val="24"/>
        </w:rPr>
        <w:t xml:space="preserve"> </w:t>
      </w:r>
      <w:r>
        <w:rPr>
          <w:rFonts w:cstheme="minorHAnsi"/>
          <w:sz w:val="24"/>
          <w:szCs w:val="24"/>
        </w:rPr>
        <w:t>24</w:t>
      </w:r>
      <w:r w:rsidR="009C791C">
        <w:rPr>
          <w:rFonts w:cstheme="minorHAnsi"/>
          <w:sz w:val="24"/>
          <w:szCs w:val="24"/>
        </w:rPr>
        <w:t>3</w:t>
      </w:r>
      <w:r w:rsidRPr="008E22E3">
        <w:rPr>
          <w:rFonts w:cstheme="minorHAnsi"/>
          <w:sz w:val="24"/>
          <w:szCs w:val="24"/>
        </w:rPr>
        <w:t xml:space="preserve"> </w:t>
      </w:r>
      <w:r w:rsidR="009B10BC" w:rsidRPr="008E22E3">
        <w:rPr>
          <w:rFonts w:cstheme="minorHAnsi"/>
          <w:sz w:val="24"/>
          <w:szCs w:val="24"/>
        </w:rPr>
        <w:t xml:space="preserve">Lands Managers have been trained through the </w:t>
      </w:r>
      <w:r w:rsidR="00134342">
        <w:rPr>
          <w:rFonts w:cstheme="minorHAnsi"/>
          <w:sz w:val="24"/>
          <w:szCs w:val="24"/>
        </w:rPr>
        <w:t>PLMCP.</w:t>
      </w:r>
    </w:p>
    <w:p w14:paraId="7B29E2B2" w14:textId="77777777" w:rsidR="00BF5BEC" w:rsidRPr="00BF5BEC" w:rsidRDefault="00BF5BEC" w:rsidP="00BF5BEC">
      <w:pPr>
        <w:spacing w:after="0"/>
        <w:rPr>
          <w:rFonts w:cstheme="minorHAnsi"/>
          <w:sz w:val="24"/>
          <w:szCs w:val="24"/>
        </w:rPr>
      </w:pPr>
    </w:p>
    <w:p w14:paraId="64CBBA63" w14:textId="7BB6B8D9" w:rsidR="00CC3251" w:rsidRPr="00BF5BEC" w:rsidRDefault="00CC3251" w:rsidP="00BF5BEC">
      <w:pPr>
        <w:pStyle w:val="ListParagraph"/>
        <w:numPr>
          <w:ilvl w:val="0"/>
          <w:numId w:val="1"/>
        </w:numPr>
        <w:spacing w:after="0"/>
        <w:rPr>
          <w:rFonts w:cstheme="minorHAnsi"/>
          <w:b/>
          <w:bCs/>
          <w:sz w:val="24"/>
          <w:szCs w:val="24"/>
        </w:rPr>
      </w:pPr>
      <w:r w:rsidRPr="00BF5BEC">
        <w:rPr>
          <w:rFonts w:cstheme="minorHAnsi"/>
          <w:b/>
          <w:bCs/>
          <w:sz w:val="24"/>
          <w:szCs w:val="24"/>
        </w:rPr>
        <w:t xml:space="preserve">What steps are required to join RLEMP? </w:t>
      </w:r>
    </w:p>
    <w:p w14:paraId="672717B5" w14:textId="56E371A7" w:rsidR="00CC3251" w:rsidRPr="00F84846" w:rsidRDefault="00E87C5B" w:rsidP="00F84846">
      <w:pPr>
        <w:pStyle w:val="FootnoteText"/>
      </w:pPr>
      <w:r>
        <w:rPr>
          <w:rFonts w:eastAsia="Times New Roman" w:cstheme="minorHAnsi"/>
          <w:color w:val="1C1C1C"/>
          <w:sz w:val="24"/>
          <w:szCs w:val="24"/>
          <w:lang w:eastAsia="en-CA"/>
        </w:rPr>
        <w:t xml:space="preserve">To join RLEMP, First Nations are asked to complete an </w:t>
      </w:r>
      <w:r w:rsidRPr="00730A76">
        <w:rPr>
          <w:sz w:val="24"/>
          <w:szCs w:val="24"/>
        </w:rPr>
        <w:t xml:space="preserve">RLEMP Expression of Interest form </w:t>
      </w:r>
      <w:r w:rsidRPr="00730A76">
        <w:rPr>
          <w:rFonts w:eastAsia="Times New Roman"/>
          <w:sz w:val="24"/>
          <w:szCs w:val="24"/>
        </w:rPr>
        <w:t>(</w:t>
      </w:r>
      <w:hyperlink r:id="rId11" w:history="1">
        <w:r w:rsidRPr="00730A76">
          <w:rPr>
            <w:rStyle w:val="Hyperlink"/>
            <w:rFonts w:eastAsia="Times New Roman"/>
            <w:sz w:val="24"/>
            <w:szCs w:val="24"/>
          </w:rPr>
          <w:t>English version</w:t>
        </w:r>
      </w:hyperlink>
      <w:r w:rsidRPr="00730A76">
        <w:rPr>
          <w:rFonts w:eastAsia="Times New Roman"/>
          <w:sz w:val="24"/>
          <w:szCs w:val="24"/>
        </w:rPr>
        <w:t>/</w:t>
      </w:r>
      <w:hyperlink r:id="rId12" w:history="1">
        <w:r w:rsidRPr="00730A76">
          <w:rPr>
            <w:rStyle w:val="Hyperlink"/>
            <w:rFonts w:eastAsia="Times New Roman"/>
            <w:sz w:val="24"/>
            <w:szCs w:val="24"/>
          </w:rPr>
          <w:t>French version</w:t>
        </w:r>
      </w:hyperlink>
      <w:r w:rsidRPr="00730A76">
        <w:rPr>
          <w:rFonts w:eastAsia="Times New Roman"/>
          <w:sz w:val="24"/>
          <w:szCs w:val="24"/>
        </w:rPr>
        <w:t>)</w:t>
      </w:r>
      <w:r>
        <w:rPr>
          <w:rFonts w:eastAsia="Times New Roman"/>
          <w:sz w:val="24"/>
          <w:szCs w:val="24"/>
        </w:rPr>
        <w:t xml:space="preserve">. </w:t>
      </w:r>
      <w:r w:rsidR="00681303">
        <w:rPr>
          <w:sz w:val="24"/>
          <w:szCs w:val="24"/>
        </w:rPr>
        <w:t>Instructions for the RLEMP Expression of Interest form</w:t>
      </w:r>
      <w:r w:rsidR="00681303" w:rsidRPr="001B359A">
        <w:rPr>
          <w:sz w:val="24"/>
          <w:szCs w:val="24"/>
        </w:rPr>
        <w:t xml:space="preserve"> can be accessed here: </w:t>
      </w:r>
      <w:hyperlink r:id="rId13" w:history="1">
        <w:r w:rsidR="00681303" w:rsidRPr="001B359A">
          <w:rPr>
            <w:rStyle w:val="Hyperlink"/>
            <w:sz w:val="24"/>
            <w:szCs w:val="24"/>
          </w:rPr>
          <w:t>RLEMP Expression of Interest form - Instructions - EN</w:t>
        </w:r>
      </w:hyperlink>
      <w:r w:rsidR="00681303">
        <w:rPr>
          <w:sz w:val="24"/>
          <w:szCs w:val="24"/>
        </w:rPr>
        <w:t xml:space="preserve">. </w:t>
      </w:r>
      <w:r>
        <w:rPr>
          <w:rFonts w:eastAsia="Times New Roman"/>
          <w:sz w:val="24"/>
          <w:szCs w:val="24"/>
        </w:rPr>
        <w:t xml:space="preserve">Once completed, it can be submitted to the nearest ISC </w:t>
      </w:r>
      <w:hyperlink r:id="rId14" w:history="1">
        <w:r w:rsidRPr="00730A76">
          <w:rPr>
            <w:rStyle w:val="Hyperlink"/>
            <w:sz w:val="24"/>
            <w:szCs w:val="24"/>
          </w:rPr>
          <w:t>Regional office</w:t>
        </w:r>
      </w:hyperlink>
      <w:r w:rsidRPr="00730A76">
        <w:rPr>
          <w:sz w:val="24"/>
          <w:szCs w:val="24"/>
        </w:rPr>
        <w:t xml:space="preserve"> </w:t>
      </w:r>
      <w:r>
        <w:rPr>
          <w:sz w:val="24"/>
          <w:szCs w:val="24"/>
        </w:rPr>
        <w:t xml:space="preserve">or emailed to the National RLEMP mailbox </w:t>
      </w:r>
      <w:r w:rsidRPr="00E87C5B">
        <w:rPr>
          <w:sz w:val="24"/>
          <w:szCs w:val="24"/>
        </w:rPr>
        <w:t xml:space="preserve">at </w:t>
      </w:r>
      <w:hyperlink r:id="rId15" w:history="1">
        <w:r w:rsidRPr="00730A76">
          <w:rPr>
            <w:rStyle w:val="Hyperlink"/>
            <w:rFonts w:cstheme="minorHAnsi"/>
            <w:sz w:val="24"/>
            <w:szCs w:val="24"/>
          </w:rPr>
          <w:t>rlemp@sac-isc.gc.ca</w:t>
        </w:r>
      </w:hyperlink>
      <w:r>
        <w:rPr>
          <w:rFonts w:eastAsia="Times New Roman"/>
          <w:sz w:val="24"/>
          <w:szCs w:val="24"/>
        </w:rPr>
        <w:t xml:space="preserve">. </w:t>
      </w:r>
      <w:r w:rsidR="00CC3251" w:rsidRPr="00BF5BEC">
        <w:rPr>
          <w:rFonts w:eastAsia="Times New Roman" w:cstheme="minorHAnsi"/>
          <w:color w:val="1C1C1C"/>
          <w:sz w:val="24"/>
          <w:szCs w:val="24"/>
          <w:lang w:eastAsia="en-CA"/>
        </w:rPr>
        <w:t xml:space="preserve">Completed forms will then be reviewed by ISC. As available spaces within the program may be limited, ISC may be required to prioritize interested First Nations based on current land and environment management activities, their General Assessment score, and availability of audited financial statements. </w:t>
      </w:r>
    </w:p>
    <w:p w14:paraId="61C56048" w14:textId="77777777" w:rsidR="00CC3251" w:rsidRPr="00BF5BEC" w:rsidRDefault="00CC3251" w:rsidP="00BF5BEC">
      <w:pPr>
        <w:spacing w:after="0"/>
        <w:ind w:left="360"/>
        <w:rPr>
          <w:rFonts w:eastAsia="Times New Roman" w:cstheme="minorHAnsi"/>
          <w:color w:val="1C1C1C"/>
          <w:sz w:val="24"/>
          <w:szCs w:val="24"/>
          <w:lang w:eastAsia="en-CA"/>
        </w:rPr>
      </w:pPr>
    </w:p>
    <w:p w14:paraId="44E78247" w14:textId="6CBE2C2C" w:rsidR="00CC3251" w:rsidRPr="00A84D4F" w:rsidRDefault="00CC3251" w:rsidP="00BF5BEC">
      <w:p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 xml:space="preserve">First Nations that are accepted into RLEMP will be notified by ISC and requested to provide a Band Council Resolution </w:t>
      </w:r>
      <w:r w:rsidR="005E2546">
        <w:rPr>
          <w:rFonts w:eastAsia="Times New Roman" w:cstheme="minorHAnsi"/>
          <w:color w:val="1C1C1C"/>
          <w:sz w:val="24"/>
          <w:szCs w:val="24"/>
          <w:lang w:eastAsia="en-CA"/>
        </w:rPr>
        <w:t xml:space="preserve">(BCR) </w:t>
      </w:r>
      <w:r w:rsidRPr="00BF5BEC">
        <w:rPr>
          <w:rFonts w:eastAsia="Times New Roman" w:cstheme="minorHAnsi"/>
          <w:color w:val="1C1C1C"/>
          <w:sz w:val="24"/>
          <w:szCs w:val="24"/>
          <w:lang w:eastAsia="en-CA"/>
        </w:rPr>
        <w:t xml:space="preserve">agreeing to the terms and conditions of </w:t>
      </w:r>
      <w:bookmarkStart w:id="0" w:name="_Hlk147823747"/>
      <w:r w:rsidRPr="00BF5BEC">
        <w:rPr>
          <w:rFonts w:eastAsia="Times New Roman" w:cstheme="minorHAnsi"/>
          <w:color w:val="1C1C1C"/>
          <w:sz w:val="24"/>
          <w:szCs w:val="24"/>
          <w:lang w:eastAsia="en-CA"/>
        </w:rPr>
        <w:t>RLEMP.</w:t>
      </w:r>
      <w:r w:rsidR="00BF5BEC">
        <w:rPr>
          <w:rFonts w:eastAsia="Times New Roman" w:cstheme="minorHAnsi"/>
          <w:color w:val="1C1C1C"/>
          <w:sz w:val="24"/>
          <w:szCs w:val="24"/>
          <w:lang w:eastAsia="en-CA"/>
        </w:rPr>
        <w:t xml:space="preserve"> </w:t>
      </w:r>
      <w:r w:rsidRPr="00BF5BEC">
        <w:rPr>
          <w:rFonts w:eastAsia="Times New Roman" w:cstheme="minorHAnsi"/>
          <w:color w:val="1C1C1C"/>
          <w:sz w:val="24"/>
          <w:szCs w:val="24"/>
          <w:lang w:eastAsia="en-CA"/>
        </w:rPr>
        <w:t>Once accepted, new RLEMP participants will begin at the Training and Development level of the program.</w:t>
      </w:r>
      <w:r w:rsidR="00F84846">
        <w:rPr>
          <w:rFonts w:eastAsia="Times New Roman" w:cstheme="minorHAnsi"/>
          <w:color w:val="1C1C1C"/>
          <w:sz w:val="24"/>
          <w:szCs w:val="24"/>
          <w:lang w:eastAsia="en-CA"/>
        </w:rPr>
        <w:t xml:space="preserve"> </w:t>
      </w:r>
      <w:r w:rsidRPr="00BF5BEC">
        <w:rPr>
          <w:rFonts w:eastAsia="Times New Roman" w:cstheme="minorHAnsi"/>
          <w:color w:val="1C1C1C"/>
          <w:sz w:val="24"/>
          <w:szCs w:val="24"/>
          <w:lang w:eastAsia="en-CA"/>
        </w:rPr>
        <w:t>The First Nation identifies an individual to take the Professional Lands Management Certification Program</w:t>
      </w:r>
      <w:r w:rsidR="00BF5BEC">
        <w:rPr>
          <w:rFonts w:eastAsia="Times New Roman" w:cstheme="minorHAnsi"/>
          <w:color w:val="1C1C1C"/>
          <w:sz w:val="24"/>
          <w:szCs w:val="24"/>
          <w:lang w:eastAsia="en-CA"/>
        </w:rPr>
        <w:t xml:space="preserve"> (PLMCP)</w:t>
      </w:r>
      <w:r w:rsidRPr="00BF5BEC">
        <w:rPr>
          <w:rFonts w:eastAsia="Times New Roman" w:cstheme="minorHAnsi"/>
          <w:color w:val="1C1C1C"/>
          <w:sz w:val="24"/>
          <w:szCs w:val="24"/>
          <w:lang w:eastAsia="en-CA"/>
        </w:rPr>
        <w:t xml:space="preserve"> on their behalf. This individual will be responsible for completing and providing the necessary documentation to their chosen post-secondary institution in order to be accepted into </w:t>
      </w:r>
      <w:r w:rsidRPr="00A84D4F">
        <w:rPr>
          <w:rFonts w:eastAsia="Times New Roman" w:cstheme="minorHAnsi"/>
          <w:color w:val="1C1C1C"/>
          <w:sz w:val="24"/>
          <w:szCs w:val="24"/>
          <w:lang w:eastAsia="en-CA"/>
        </w:rPr>
        <w:t>the Level I program. First Nations progress to the Operational level of the program once they have certified a land manager through the PLMCP, which is usually a two year process</w:t>
      </w:r>
      <w:bookmarkEnd w:id="0"/>
      <w:r w:rsidRPr="00A84D4F">
        <w:rPr>
          <w:rFonts w:eastAsia="Times New Roman" w:cstheme="minorHAnsi"/>
          <w:color w:val="1C1C1C"/>
          <w:sz w:val="24"/>
          <w:szCs w:val="24"/>
          <w:lang w:eastAsia="en-CA"/>
        </w:rPr>
        <w:t>.</w:t>
      </w:r>
      <w:r w:rsidR="003B2269">
        <w:rPr>
          <w:rFonts w:eastAsia="Times New Roman" w:cstheme="minorHAnsi"/>
          <w:color w:val="1C1C1C"/>
          <w:sz w:val="24"/>
          <w:szCs w:val="24"/>
          <w:lang w:eastAsia="en-CA"/>
        </w:rPr>
        <w:t xml:space="preserve"> </w:t>
      </w:r>
      <w:r w:rsidR="003B2269" w:rsidRPr="00730A76">
        <w:rPr>
          <w:rFonts w:eastAsia="Times New Roman" w:cstheme="minorHAnsi"/>
          <w:color w:val="1C1C1C"/>
          <w:sz w:val="24"/>
          <w:szCs w:val="24"/>
          <w:lang w:eastAsia="en-CA"/>
        </w:rPr>
        <w:t xml:space="preserve">However, if the First Nation already has a certified lands manager, they may </w:t>
      </w:r>
      <w:r w:rsidR="00E87C5B">
        <w:rPr>
          <w:rFonts w:eastAsia="Times New Roman" w:cstheme="minorHAnsi"/>
          <w:color w:val="1C1C1C"/>
          <w:sz w:val="24"/>
          <w:szCs w:val="24"/>
          <w:lang w:eastAsia="en-CA"/>
        </w:rPr>
        <w:t>join RLEMP</w:t>
      </w:r>
      <w:r w:rsidR="003B2269" w:rsidRPr="00730A76">
        <w:rPr>
          <w:rFonts w:eastAsia="Times New Roman" w:cstheme="minorHAnsi"/>
          <w:color w:val="1C1C1C"/>
          <w:sz w:val="24"/>
          <w:szCs w:val="24"/>
          <w:lang w:eastAsia="en-CA"/>
        </w:rPr>
        <w:t xml:space="preserve"> at the Operational level.</w:t>
      </w:r>
    </w:p>
    <w:p w14:paraId="4ECB28B4" w14:textId="62E55529" w:rsidR="00A84D4F" w:rsidRPr="00A84D4F" w:rsidRDefault="00A84D4F" w:rsidP="00BF5BEC">
      <w:pPr>
        <w:spacing w:after="0"/>
        <w:rPr>
          <w:rFonts w:eastAsia="Times New Roman" w:cstheme="minorHAnsi"/>
          <w:color w:val="1C1C1C"/>
          <w:sz w:val="24"/>
          <w:szCs w:val="24"/>
          <w:lang w:eastAsia="en-CA"/>
        </w:rPr>
      </w:pPr>
    </w:p>
    <w:p w14:paraId="24013C0E" w14:textId="79ADF856" w:rsidR="00A84D4F" w:rsidRPr="00A84D4F" w:rsidRDefault="00A84D4F" w:rsidP="00A84D4F">
      <w:pPr>
        <w:pStyle w:val="ListParagraph"/>
        <w:numPr>
          <w:ilvl w:val="0"/>
          <w:numId w:val="1"/>
        </w:numPr>
        <w:spacing w:after="0"/>
        <w:rPr>
          <w:rFonts w:cstheme="minorHAnsi"/>
          <w:b/>
          <w:bCs/>
          <w:sz w:val="24"/>
          <w:szCs w:val="24"/>
        </w:rPr>
      </w:pPr>
      <w:r w:rsidRPr="00A84D4F">
        <w:rPr>
          <w:rFonts w:cstheme="minorHAnsi"/>
          <w:b/>
          <w:bCs/>
          <w:sz w:val="24"/>
          <w:szCs w:val="24"/>
        </w:rPr>
        <w:t xml:space="preserve">What is the difference between RLEMP and the </w:t>
      </w:r>
      <w:r w:rsidR="004455FB">
        <w:rPr>
          <w:rFonts w:cstheme="minorHAnsi"/>
          <w:b/>
          <w:bCs/>
          <w:sz w:val="24"/>
          <w:szCs w:val="24"/>
        </w:rPr>
        <w:t>Framework Agreement on First Nations Land Management (FAFNLM)</w:t>
      </w:r>
      <w:r w:rsidRPr="00A84D4F">
        <w:rPr>
          <w:rFonts w:cstheme="minorHAnsi"/>
          <w:b/>
          <w:bCs/>
          <w:sz w:val="24"/>
          <w:szCs w:val="24"/>
        </w:rPr>
        <w:t>?</w:t>
      </w:r>
    </w:p>
    <w:p w14:paraId="76F548EE" w14:textId="77777777" w:rsidR="00730A76" w:rsidRDefault="00A84D4F" w:rsidP="00A84D4F">
      <w:pPr>
        <w:spacing w:after="0"/>
        <w:rPr>
          <w:rFonts w:cstheme="minorHAnsi"/>
          <w:sz w:val="24"/>
          <w:szCs w:val="24"/>
        </w:rPr>
      </w:pPr>
      <w:r w:rsidRPr="00A84D4F">
        <w:rPr>
          <w:rFonts w:cstheme="minorHAnsi"/>
          <w:sz w:val="24"/>
          <w:szCs w:val="24"/>
        </w:rPr>
        <w:t xml:space="preserve">RLEMP is a training and capacity-building program which works in partnership with NALMA to support First Nations in gaining land management skills, to effectively manage their reserve lands, natural resources, and environment under the </w:t>
      </w:r>
      <w:r w:rsidRPr="00A84D4F">
        <w:rPr>
          <w:rFonts w:cstheme="minorHAnsi"/>
          <w:i/>
          <w:iCs/>
          <w:sz w:val="24"/>
          <w:szCs w:val="24"/>
        </w:rPr>
        <w:t>Indian Act.</w:t>
      </w:r>
      <w:r w:rsidRPr="00A84D4F">
        <w:rPr>
          <w:rFonts w:cstheme="minorHAnsi"/>
          <w:sz w:val="24"/>
          <w:szCs w:val="24"/>
        </w:rPr>
        <w:t xml:space="preserve"> Once an RLEMP First Nation becomes operational under Level 2 of the Program, the First Nation assumes primary </w:t>
      </w:r>
      <w:r w:rsidRPr="00A84D4F">
        <w:rPr>
          <w:rFonts w:cstheme="minorHAnsi"/>
          <w:sz w:val="24"/>
          <w:szCs w:val="24"/>
        </w:rPr>
        <w:lastRenderedPageBreak/>
        <w:t xml:space="preserve">responsibility for land management instruments, while ISC retains the approval function. Under Level 3 Delegated Authority (which </w:t>
      </w:r>
      <w:r>
        <w:rPr>
          <w:rFonts w:cstheme="minorHAnsi"/>
          <w:sz w:val="24"/>
          <w:szCs w:val="24"/>
        </w:rPr>
        <w:t xml:space="preserve">has been </w:t>
      </w:r>
      <w:r w:rsidRPr="00A84D4F">
        <w:rPr>
          <w:rFonts w:cstheme="minorHAnsi"/>
          <w:sz w:val="24"/>
          <w:szCs w:val="24"/>
        </w:rPr>
        <w:t xml:space="preserve">closed to new entrants since 2011), the First Nation has additional lands management authority under section 53 or section 60 of the </w:t>
      </w:r>
      <w:r w:rsidRPr="00A84D4F">
        <w:rPr>
          <w:rFonts w:cstheme="minorHAnsi"/>
          <w:i/>
          <w:iCs/>
          <w:sz w:val="24"/>
          <w:szCs w:val="24"/>
        </w:rPr>
        <w:t>Indian Act</w:t>
      </w:r>
      <w:r w:rsidRPr="00A84D4F">
        <w:rPr>
          <w:rFonts w:cstheme="minorHAnsi"/>
          <w:sz w:val="24"/>
          <w:szCs w:val="24"/>
        </w:rPr>
        <w:t xml:space="preserve"> (obtained through Ministerial</w:t>
      </w:r>
      <w:r w:rsidRPr="00732B95">
        <w:rPr>
          <w:rFonts w:cstheme="minorHAnsi"/>
          <w:sz w:val="24"/>
          <w:szCs w:val="24"/>
        </w:rPr>
        <w:t xml:space="preserve"> letter and Order in Council). The First Nation takes on the approval function for land management activities as outlined under their delegation.</w:t>
      </w:r>
    </w:p>
    <w:p w14:paraId="266F1480" w14:textId="7B6F469F" w:rsidR="00A84D4F" w:rsidRDefault="00A84D4F" w:rsidP="00A84D4F">
      <w:pPr>
        <w:spacing w:after="0"/>
        <w:rPr>
          <w:rFonts w:cstheme="minorHAnsi"/>
          <w:sz w:val="24"/>
          <w:szCs w:val="24"/>
        </w:rPr>
      </w:pPr>
      <w:r>
        <w:rPr>
          <w:rFonts w:cstheme="minorHAnsi"/>
          <w:sz w:val="24"/>
          <w:szCs w:val="24"/>
        </w:rPr>
        <w:t xml:space="preserve">The Framework Agreement on </w:t>
      </w:r>
      <w:r w:rsidRPr="00732B95">
        <w:rPr>
          <w:rFonts w:cstheme="minorHAnsi"/>
          <w:sz w:val="24"/>
          <w:szCs w:val="24"/>
        </w:rPr>
        <w:t xml:space="preserve">First Nations Land Management </w:t>
      </w:r>
      <w:r>
        <w:rPr>
          <w:rFonts w:cstheme="minorHAnsi"/>
          <w:sz w:val="24"/>
          <w:szCs w:val="24"/>
        </w:rPr>
        <w:t xml:space="preserve">(FAFNLM) </w:t>
      </w:r>
      <w:r w:rsidRPr="00732B95">
        <w:rPr>
          <w:rFonts w:cstheme="minorHAnsi"/>
          <w:sz w:val="24"/>
          <w:szCs w:val="24"/>
        </w:rPr>
        <w:t xml:space="preserve">enables First Nations to transition away from the application of the 44 sections of the </w:t>
      </w:r>
      <w:r w:rsidRPr="00732B95">
        <w:rPr>
          <w:rFonts w:cstheme="minorHAnsi"/>
          <w:i/>
          <w:iCs/>
          <w:sz w:val="24"/>
          <w:szCs w:val="24"/>
        </w:rPr>
        <w:t>Indian Act</w:t>
      </w:r>
      <w:r w:rsidRPr="00732B95">
        <w:rPr>
          <w:rFonts w:cstheme="minorHAnsi"/>
          <w:sz w:val="24"/>
          <w:szCs w:val="24"/>
        </w:rPr>
        <w:t xml:space="preserve"> relating to land and environmental management. First Nations can then develop their own laws about land use, the environment, and natural resources, and take advantage of cultural and economic development opportunities with their new land management authorities. For more information on </w:t>
      </w:r>
      <w:r w:rsidR="00A05CBB">
        <w:rPr>
          <w:rFonts w:cstheme="minorHAnsi"/>
          <w:sz w:val="24"/>
          <w:szCs w:val="24"/>
        </w:rPr>
        <w:t>the FA</w:t>
      </w:r>
      <w:r w:rsidRPr="00732B95">
        <w:rPr>
          <w:rFonts w:cstheme="minorHAnsi"/>
          <w:sz w:val="24"/>
          <w:szCs w:val="24"/>
        </w:rPr>
        <w:t xml:space="preserve">FNLM, please visit </w:t>
      </w:r>
      <w:hyperlink r:id="rId16" w:history="1">
        <w:r w:rsidRPr="00732B95">
          <w:rPr>
            <w:rStyle w:val="Hyperlink"/>
            <w:rFonts w:cstheme="minorHAnsi"/>
            <w:sz w:val="24"/>
            <w:szCs w:val="24"/>
          </w:rPr>
          <w:t>First Nations Land Management</w:t>
        </w:r>
      </w:hyperlink>
      <w:r w:rsidRPr="00732B95">
        <w:rPr>
          <w:rFonts w:cstheme="minorHAnsi"/>
          <w:sz w:val="24"/>
          <w:szCs w:val="24"/>
        </w:rPr>
        <w:t xml:space="preserve"> or </w:t>
      </w:r>
      <w:hyperlink r:id="rId17" w:history="1">
        <w:r w:rsidRPr="00732B95">
          <w:rPr>
            <w:rStyle w:val="Hyperlink"/>
            <w:rFonts w:cstheme="minorHAnsi"/>
            <w:sz w:val="24"/>
            <w:szCs w:val="24"/>
          </w:rPr>
          <w:t>First Nations Land Management Resource Centre (RC)</w:t>
        </w:r>
      </w:hyperlink>
      <w:r w:rsidRPr="00732B95">
        <w:rPr>
          <w:rFonts w:cstheme="minorHAnsi"/>
          <w:sz w:val="24"/>
          <w:szCs w:val="24"/>
        </w:rPr>
        <w:t xml:space="preserve">.  </w:t>
      </w:r>
    </w:p>
    <w:p w14:paraId="30B22905" w14:textId="3DDC761D" w:rsidR="00FE5AE9" w:rsidRDefault="00FE5AE9" w:rsidP="00A84D4F">
      <w:pPr>
        <w:spacing w:after="0"/>
        <w:rPr>
          <w:rFonts w:cstheme="minorHAnsi"/>
          <w:sz w:val="24"/>
          <w:szCs w:val="24"/>
        </w:rPr>
      </w:pPr>
    </w:p>
    <w:p w14:paraId="4DAC1372" w14:textId="3BBAE5F8" w:rsidR="00FE5AE9" w:rsidRPr="00730A76" w:rsidRDefault="00FE5AE9" w:rsidP="00A84D4F">
      <w:pPr>
        <w:spacing w:after="0"/>
        <w:rPr>
          <w:rFonts w:cstheme="minorHAnsi"/>
          <w:sz w:val="24"/>
          <w:szCs w:val="24"/>
        </w:rPr>
      </w:pPr>
      <w:r>
        <w:rPr>
          <w:rFonts w:cstheme="minorHAnsi"/>
          <w:sz w:val="24"/>
          <w:szCs w:val="24"/>
        </w:rPr>
        <w:t xml:space="preserve">Notably, RLEMP is an ISC program, while </w:t>
      </w:r>
      <w:r w:rsidR="00A05CBB">
        <w:rPr>
          <w:rFonts w:cstheme="minorHAnsi"/>
          <w:sz w:val="24"/>
          <w:szCs w:val="24"/>
        </w:rPr>
        <w:t xml:space="preserve">the </w:t>
      </w:r>
      <w:r>
        <w:rPr>
          <w:rFonts w:cstheme="minorHAnsi"/>
          <w:sz w:val="24"/>
          <w:szCs w:val="24"/>
        </w:rPr>
        <w:t xml:space="preserve">FAFNLM is not – it is considered sectoral self-government. Each pathway provides different features which may work well for different First Nations depending on their own priorities, values, and goals. </w:t>
      </w:r>
      <w:r w:rsidR="00CA6AA3">
        <w:rPr>
          <w:rFonts w:cstheme="minorHAnsi"/>
          <w:sz w:val="24"/>
          <w:szCs w:val="24"/>
        </w:rPr>
        <w:t xml:space="preserve">Please contact your nearest ISC Regional Office to learn more. </w:t>
      </w:r>
    </w:p>
    <w:p w14:paraId="0C1531DD" w14:textId="3066925F" w:rsidR="00730A76" w:rsidRPr="00730A76" w:rsidRDefault="00730A76" w:rsidP="00A84D4F">
      <w:pPr>
        <w:spacing w:after="0"/>
        <w:rPr>
          <w:rFonts w:cstheme="minorHAnsi"/>
          <w:sz w:val="24"/>
          <w:szCs w:val="24"/>
        </w:rPr>
      </w:pPr>
    </w:p>
    <w:p w14:paraId="5B8268C7" w14:textId="77777777" w:rsidR="00730A76" w:rsidRPr="00730A76" w:rsidRDefault="00730A76" w:rsidP="00730A76">
      <w:pPr>
        <w:pStyle w:val="NormalWeb"/>
        <w:numPr>
          <w:ilvl w:val="0"/>
          <w:numId w:val="1"/>
        </w:numPr>
        <w:tabs>
          <w:tab w:val="left" w:pos="9360"/>
        </w:tabs>
        <w:spacing w:before="0" w:beforeAutospacing="0" w:after="0" w:afterAutospacing="0" w:line="259" w:lineRule="auto"/>
        <w:rPr>
          <w:rFonts w:asciiTheme="minorHAnsi" w:hAnsiTheme="minorHAnsi" w:cstheme="minorHAnsi"/>
          <w:b/>
          <w:bCs/>
        </w:rPr>
      </w:pPr>
      <w:r w:rsidRPr="00730A76">
        <w:rPr>
          <w:rFonts w:asciiTheme="minorHAnsi" w:hAnsiTheme="minorHAnsi" w:cstheme="minorHAnsi"/>
          <w:b/>
          <w:bCs/>
        </w:rPr>
        <w:t xml:space="preserve">Who can I contact to ask further questions about RLEMP? </w:t>
      </w:r>
    </w:p>
    <w:p w14:paraId="6A0A09DF" w14:textId="34FA9028" w:rsidR="00730A76" w:rsidRPr="00730A76" w:rsidRDefault="00730A76" w:rsidP="00730A76">
      <w:pPr>
        <w:spacing w:after="0"/>
        <w:rPr>
          <w:rFonts w:cstheme="minorHAnsi"/>
          <w:sz w:val="24"/>
          <w:szCs w:val="24"/>
        </w:rPr>
      </w:pPr>
      <w:r w:rsidRPr="00730A76">
        <w:rPr>
          <w:rFonts w:cstheme="minorHAnsi"/>
          <w:sz w:val="24"/>
          <w:szCs w:val="24"/>
        </w:rPr>
        <w:t xml:space="preserve">For more questions on RLEMP, please contact </w:t>
      </w:r>
      <w:r w:rsidRPr="00730A76">
        <w:rPr>
          <w:sz w:val="24"/>
          <w:szCs w:val="24"/>
        </w:rPr>
        <w:t>y</w:t>
      </w:r>
      <w:r w:rsidRPr="00730A76">
        <w:rPr>
          <w:rFonts w:cstheme="minorHAnsi"/>
          <w:sz w:val="24"/>
          <w:szCs w:val="24"/>
        </w:rPr>
        <w:t xml:space="preserve">our nearest </w:t>
      </w:r>
      <w:r w:rsidRPr="00730A76">
        <w:rPr>
          <w:rFonts w:cstheme="minorHAnsi"/>
          <w:color w:val="1C1C1C"/>
          <w:sz w:val="24"/>
          <w:szCs w:val="24"/>
          <w:lang w:eastAsia="en-CA"/>
        </w:rPr>
        <w:t xml:space="preserve">ISC </w:t>
      </w:r>
      <w:hyperlink r:id="rId18" w:history="1">
        <w:r w:rsidRPr="00730A76">
          <w:rPr>
            <w:rStyle w:val="Hyperlink"/>
            <w:rFonts w:cstheme="minorHAnsi"/>
            <w:sz w:val="24"/>
            <w:szCs w:val="24"/>
          </w:rPr>
          <w:t>Regional Office</w:t>
        </w:r>
      </w:hyperlink>
      <w:r w:rsidRPr="00730A76">
        <w:rPr>
          <w:rFonts w:cstheme="minorHAnsi"/>
          <w:sz w:val="24"/>
          <w:szCs w:val="24"/>
        </w:rPr>
        <w:t xml:space="preserve"> or </w:t>
      </w:r>
      <w:hyperlink r:id="rId19" w:history="1">
        <w:r w:rsidRPr="00730A76">
          <w:rPr>
            <w:rStyle w:val="Hyperlink"/>
            <w:rFonts w:cstheme="minorHAnsi"/>
            <w:sz w:val="24"/>
            <w:szCs w:val="24"/>
          </w:rPr>
          <w:t>rlemp@sac-isc.gc.ca</w:t>
        </w:r>
      </w:hyperlink>
      <w:r w:rsidRPr="00730A76">
        <w:rPr>
          <w:rStyle w:val="Hyperlink"/>
          <w:rFonts w:cstheme="minorHAnsi"/>
          <w:sz w:val="24"/>
          <w:szCs w:val="24"/>
        </w:rPr>
        <w:t>.</w:t>
      </w:r>
    </w:p>
    <w:p w14:paraId="7140FA35" w14:textId="77777777" w:rsidR="00CC3251" w:rsidRPr="00730A76" w:rsidRDefault="00CC3251" w:rsidP="00BF5BEC">
      <w:pPr>
        <w:spacing w:after="0"/>
        <w:rPr>
          <w:rFonts w:cstheme="minorHAnsi"/>
          <w:sz w:val="24"/>
          <w:szCs w:val="24"/>
        </w:rPr>
      </w:pPr>
    </w:p>
    <w:p w14:paraId="7B0E9C1D" w14:textId="3EAA8427" w:rsidR="0056544D" w:rsidRPr="00BF5BEC" w:rsidRDefault="00CC3251" w:rsidP="00730A76">
      <w:pPr>
        <w:shd w:val="clear" w:color="auto" w:fill="E2EFD9" w:themeFill="accent6" w:themeFillTint="33"/>
        <w:spacing w:after="0"/>
        <w:rPr>
          <w:rFonts w:cstheme="minorHAnsi"/>
          <w:b/>
          <w:bCs/>
          <w:sz w:val="24"/>
          <w:szCs w:val="24"/>
        </w:rPr>
      </w:pPr>
      <w:r w:rsidRPr="00BF5BEC">
        <w:rPr>
          <w:rFonts w:cstheme="minorHAnsi"/>
          <w:b/>
          <w:bCs/>
          <w:sz w:val="24"/>
          <w:szCs w:val="24"/>
        </w:rPr>
        <w:t>THE PROFESSIONAL LANDS MANAGEMENT CERTIFICATION PROGRAM (PLMCP)</w:t>
      </w:r>
    </w:p>
    <w:p w14:paraId="2BA36158" w14:textId="77777777" w:rsidR="00F51160" w:rsidRDefault="00F51160" w:rsidP="00F51160">
      <w:pPr>
        <w:pStyle w:val="ListParagraph"/>
        <w:spacing w:after="0"/>
        <w:ind w:left="360"/>
        <w:rPr>
          <w:rFonts w:cstheme="minorHAnsi"/>
          <w:b/>
          <w:bCs/>
          <w:sz w:val="24"/>
          <w:szCs w:val="24"/>
        </w:rPr>
      </w:pPr>
    </w:p>
    <w:p w14:paraId="6ED28C1E" w14:textId="1B411A87" w:rsidR="00F31989" w:rsidRPr="00BF5BEC" w:rsidRDefault="00F31989" w:rsidP="00BF5BEC">
      <w:pPr>
        <w:pStyle w:val="ListParagraph"/>
        <w:numPr>
          <w:ilvl w:val="0"/>
          <w:numId w:val="1"/>
        </w:numPr>
        <w:spacing w:after="0"/>
        <w:rPr>
          <w:rFonts w:cstheme="minorHAnsi"/>
          <w:b/>
          <w:bCs/>
          <w:sz w:val="24"/>
          <w:szCs w:val="24"/>
        </w:rPr>
      </w:pPr>
      <w:r w:rsidRPr="00BF5BEC">
        <w:rPr>
          <w:rFonts w:cstheme="minorHAnsi"/>
          <w:b/>
          <w:bCs/>
          <w:sz w:val="24"/>
          <w:szCs w:val="24"/>
        </w:rPr>
        <w:t>What is the Professional Lands Management Certification Program (PLMCP)?</w:t>
      </w:r>
    </w:p>
    <w:p w14:paraId="04E6E96C" w14:textId="257E58A1" w:rsidR="00175F03" w:rsidRDefault="00175F03" w:rsidP="00F51160">
      <w:pPr>
        <w:spacing w:after="0"/>
        <w:rPr>
          <w:rFonts w:cstheme="minorHAnsi"/>
          <w:sz w:val="24"/>
          <w:szCs w:val="24"/>
        </w:rPr>
      </w:pPr>
      <w:r w:rsidRPr="00F51160">
        <w:rPr>
          <w:rFonts w:cstheme="minorHAnsi"/>
          <w:sz w:val="24"/>
          <w:szCs w:val="24"/>
        </w:rPr>
        <w:t xml:space="preserve">The Professional Lands Management Certification Program (PLMCP) </w:t>
      </w:r>
      <w:r w:rsidR="00CC7425" w:rsidRPr="00F51160">
        <w:rPr>
          <w:rFonts w:cstheme="minorHAnsi"/>
          <w:sz w:val="24"/>
          <w:szCs w:val="24"/>
        </w:rPr>
        <w:t xml:space="preserve">is an educational program administered by NALMA, which offers professional training for First Nations’ land managers. Through strengthening knowledge and skills, the program aims to help First Nations build capacity to effectively manage their lands and environment under the </w:t>
      </w:r>
      <w:r w:rsidR="00CC7425" w:rsidRPr="00F51160">
        <w:rPr>
          <w:rFonts w:cstheme="minorHAnsi"/>
          <w:i/>
          <w:iCs/>
          <w:sz w:val="24"/>
          <w:szCs w:val="24"/>
        </w:rPr>
        <w:t>Indian Act</w:t>
      </w:r>
      <w:r w:rsidR="00CC7425" w:rsidRPr="00F51160">
        <w:rPr>
          <w:rFonts w:cstheme="minorHAnsi"/>
          <w:sz w:val="24"/>
          <w:szCs w:val="24"/>
        </w:rPr>
        <w:t xml:space="preserve">. The PLMCP is used across Canada to signify that a land manager meets specific criteria, keeps current in the field, and adheres to a professional Code of Ethics. </w:t>
      </w:r>
      <w:r w:rsidRPr="00F51160">
        <w:rPr>
          <w:rFonts w:cstheme="minorHAnsi"/>
          <w:sz w:val="24"/>
          <w:szCs w:val="24"/>
        </w:rPr>
        <w:t xml:space="preserve">The PLMCP includes two levels: </w:t>
      </w:r>
    </w:p>
    <w:p w14:paraId="7B1AE224" w14:textId="77777777" w:rsidR="00594752" w:rsidRPr="00F51160" w:rsidRDefault="00594752" w:rsidP="00F51160">
      <w:pPr>
        <w:spacing w:after="0"/>
        <w:rPr>
          <w:rFonts w:cstheme="minorHAnsi"/>
          <w:sz w:val="24"/>
          <w:szCs w:val="24"/>
        </w:rPr>
      </w:pPr>
    </w:p>
    <w:p w14:paraId="2FA8BFDF" w14:textId="3A61C333" w:rsidR="00F51160" w:rsidRPr="00594752" w:rsidRDefault="00175F03" w:rsidP="00594752">
      <w:pPr>
        <w:shd w:val="clear" w:color="auto" w:fill="FFFFFF"/>
        <w:tabs>
          <w:tab w:val="left" w:pos="9360"/>
        </w:tabs>
        <w:spacing w:after="0"/>
        <w:outlineLvl w:val="1"/>
        <w:rPr>
          <w:rFonts w:cstheme="minorHAnsi"/>
          <w:sz w:val="24"/>
          <w:szCs w:val="24"/>
        </w:rPr>
      </w:pPr>
      <w:r w:rsidRPr="00594752">
        <w:rPr>
          <w:rFonts w:cstheme="minorHAnsi"/>
          <w:b/>
          <w:bCs/>
          <w:sz w:val="24"/>
          <w:szCs w:val="24"/>
        </w:rPr>
        <w:t xml:space="preserve">Post-secondary </w:t>
      </w:r>
      <w:r w:rsidR="006225D9" w:rsidRPr="00594752">
        <w:rPr>
          <w:rFonts w:cstheme="minorHAnsi"/>
          <w:b/>
          <w:bCs/>
          <w:sz w:val="24"/>
          <w:szCs w:val="24"/>
        </w:rPr>
        <w:t>training (Level I)</w:t>
      </w:r>
      <w:r w:rsidRPr="00594752">
        <w:rPr>
          <w:rFonts w:cstheme="minorHAnsi"/>
          <w:b/>
          <w:bCs/>
          <w:sz w:val="24"/>
          <w:szCs w:val="24"/>
        </w:rPr>
        <w:t>:</w:t>
      </w:r>
      <w:r w:rsidRPr="00594752">
        <w:rPr>
          <w:rFonts w:cstheme="minorHAnsi"/>
          <w:sz w:val="24"/>
          <w:szCs w:val="24"/>
        </w:rPr>
        <w:t xml:space="preserve"> </w:t>
      </w:r>
      <w:r w:rsidR="00CC7425" w:rsidRPr="00594752">
        <w:rPr>
          <w:rFonts w:cstheme="minorHAnsi"/>
          <w:sz w:val="24"/>
          <w:szCs w:val="24"/>
        </w:rPr>
        <w:t>Level I is offered</w:t>
      </w:r>
      <w:r w:rsidRPr="00594752">
        <w:rPr>
          <w:rFonts w:cstheme="minorHAnsi"/>
          <w:sz w:val="24"/>
          <w:szCs w:val="24"/>
        </w:rPr>
        <w:t xml:space="preserve"> in English by the University of Saskatchewan, Algoma University, and Vancouver Island University, and in French by Université du Québec en Abitibi-Témiscamingue. </w:t>
      </w:r>
      <w:r w:rsidR="00CC7425" w:rsidRPr="00594752">
        <w:rPr>
          <w:rFonts w:cstheme="minorHAnsi"/>
          <w:sz w:val="24"/>
          <w:szCs w:val="24"/>
        </w:rPr>
        <w:t>Delivery methods include a mix of online, in-person, and hybrid instruction offerings depending on the university or level of the program attended</w:t>
      </w:r>
      <w:r w:rsidR="00F51160" w:rsidRPr="00594752">
        <w:rPr>
          <w:rFonts w:cstheme="minorHAnsi"/>
          <w:sz w:val="24"/>
          <w:szCs w:val="24"/>
        </w:rPr>
        <w:t xml:space="preserve">. </w:t>
      </w:r>
    </w:p>
    <w:p w14:paraId="63401468" w14:textId="77777777" w:rsidR="00F51160" w:rsidRDefault="00F51160" w:rsidP="00F51160">
      <w:pPr>
        <w:pStyle w:val="ListParagraph"/>
        <w:shd w:val="clear" w:color="auto" w:fill="FFFFFF"/>
        <w:tabs>
          <w:tab w:val="left" w:pos="9360"/>
        </w:tabs>
        <w:spacing w:after="0"/>
        <w:ind w:left="360"/>
        <w:outlineLvl w:val="1"/>
        <w:rPr>
          <w:rFonts w:cstheme="minorHAnsi"/>
          <w:sz w:val="24"/>
          <w:szCs w:val="24"/>
        </w:rPr>
      </w:pPr>
    </w:p>
    <w:p w14:paraId="7D0DC8F1" w14:textId="304C6268" w:rsidR="004515DA" w:rsidRPr="00BF5BEC" w:rsidRDefault="00CC7425" w:rsidP="009C791C">
      <w:pPr>
        <w:shd w:val="clear" w:color="auto" w:fill="FFFFFF"/>
        <w:tabs>
          <w:tab w:val="left" w:pos="9360"/>
        </w:tabs>
        <w:spacing w:after="0"/>
        <w:outlineLvl w:val="1"/>
        <w:rPr>
          <w:rFonts w:cstheme="minorHAnsi"/>
          <w:sz w:val="24"/>
          <w:szCs w:val="24"/>
        </w:rPr>
      </w:pPr>
      <w:r w:rsidRPr="00594752">
        <w:rPr>
          <w:rFonts w:cstheme="minorHAnsi"/>
          <w:sz w:val="24"/>
          <w:szCs w:val="24"/>
        </w:rPr>
        <w:t xml:space="preserve">Level I </w:t>
      </w:r>
      <w:r w:rsidR="00175F03" w:rsidRPr="00594752">
        <w:rPr>
          <w:rFonts w:cstheme="minorHAnsi"/>
          <w:sz w:val="24"/>
          <w:szCs w:val="24"/>
        </w:rPr>
        <w:t xml:space="preserve">provides new land managers with the basic knowledge they need to manage the legal and environmental aspects of their reserve lands. Although each program offers different courses, each provides a foundation for learning in the field of lands management. Recognition of achievement is received from the relevant university upon successful completion. Successful </w:t>
      </w:r>
      <w:r w:rsidR="00175F03" w:rsidRPr="00594752">
        <w:rPr>
          <w:rFonts w:cstheme="minorHAnsi"/>
          <w:sz w:val="24"/>
          <w:szCs w:val="24"/>
        </w:rPr>
        <w:lastRenderedPageBreak/>
        <w:t xml:space="preserve">completion of post-secondary training is highly recommended but not required before the </w:t>
      </w:r>
      <w:r w:rsidR="00575901" w:rsidRPr="00594752">
        <w:rPr>
          <w:rFonts w:cstheme="minorHAnsi"/>
          <w:sz w:val="24"/>
          <w:szCs w:val="24"/>
        </w:rPr>
        <w:t>Level II Technical Training</w:t>
      </w:r>
      <w:r w:rsidR="00175F03" w:rsidRPr="00594752">
        <w:rPr>
          <w:rFonts w:cstheme="minorHAnsi"/>
          <w:sz w:val="24"/>
          <w:szCs w:val="24"/>
        </w:rPr>
        <w:t xml:space="preserve"> can begin. </w:t>
      </w:r>
      <w:r w:rsidR="00DB21FF" w:rsidRPr="00594752">
        <w:rPr>
          <w:rFonts w:cstheme="minorHAnsi"/>
          <w:sz w:val="24"/>
          <w:szCs w:val="24"/>
        </w:rPr>
        <w:t>See below to learn more about each university’s program and contact information:</w:t>
      </w:r>
    </w:p>
    <w:p w14:paraId="455670D7" w14:textId="77777777" w:rsidR="00594752" w:rsidRPr="00696156" w:rsidRDefault="00594752" w:rsidP="00594752">
      <w:pPr>
        <w:shd w:val="clear" w:color="auto" w:fill="FFFFFF"/>
        <w:tabs>
          <w:tab w:val="left" w:pos="9360"/>
        </w:tabs>
        <w:spacing w:after="0"/>
        <w:rPr>
          <w:rFonts w:eastAsia="Times New Roman" w:cstheme="minorHAnsi"/>
          <w:b/>
          <w:bCs/>
          <w:color w:val="1C1C1C"/>
          <w:sz w:val="24"/>
          <w:szCs w:val="24"/>
          <w:lang w:eastAsia="en-CA"/>
        </w:rPr>
      </w:pPr>
      <w:bookmarkStart w:id="1" w:name="_Hlk148448085"/>
      <w:r w:rsidRPr="00696156">
        <w:rPr>
          <w:rFonts w:eastAsia="Times New Roman" w:cstheme="minorHAnsi"/>
          <w:b/>
          <w:bCs/>
          <w:color w:val="1C1C1C"/>
          <w:sz w:val="24"/>
          <w:szCs w:val="24"/>
          <w:lang w:eastAsia="en-CA"/>
        </w:rPr>
        <w:t xml:space="preserve">University of Saskatchewan </w:t>
      </w:r>
    </w:p>
    <w:p w14:paraId="2033D32E" w14:textId="77777777" w:rsidR="00594752" w:rsidRDefault="00594752" w:rsidP="00594752">
      <w:pPr>
        <w:shd w:val="clear" w:color="auto" w:fill="FFFFFF"/>
        <w:tabs>
          <w:tab w:val="left" w:pos="9360"/>
        </w:tabs>
        <w:spacing w:after="0"/>
        <w:rPr>
          <w:rFonts w:eastAsia="Times New Roman" w:cstheme="minorHAnsi"/>
          <w:sz w:val="24"/>
          <w:szCs w:val="24"/>
          <w:lang w:eastAsia="en-CA"/>
        </w:rPr>
      </w:pPr>
      <w:r w:rsidRPr="005804E6">
        <w:rPr>
          <w:rFonts w:eastAsia="Times New Roman" w:cstheme="minorHAnsi"/>
          <w:sz w:val="24"/>
          <w:szCs w:val="24"/>
          <w:lang w:eastAsia="en-CA"/>
        </w:rPr>
        <w:t>Kanawayihetaytan Askiy Program</w:t>
      </w:r>
    </w:p>
    <w:p w14:paraId="7F3954D6" w14:textId="77777777" w:rsidR="00594752" w:rsidRDefault="00594752" w:rsidP="00594752">
      <w:pPr>
        <w:shd w:val="clear" w:color="auto" w:fill="FFFFFF"/>
        <w:tabs>
          <w:tab w:val="left" w:pos="9360"/>
        </w:tabs>
        <w:spacing w:after="0"/>
        <w:rPr>
          <w:rFonts w:eastAsia="Times New Roman" w:cstheme="minorHAnsi"/>
          <w:color w:val="1C1C1C"/>
          <w:sz w:val="24"/>
          <w:szCs w:val="24"/>
          <w:lang w:eastAsia="en-CA"/>
        </w:rPr>
      </w:pPr>
      <w:r>
        <w:rPr>
          <w:rStyle w:val="Hyperlink"/>
          <w:rFonts w:eastAsia="Times New Roman" w:cstheme="minorHAnsi"/>
          <w:sz w:val="24"/>
          <w:szCs w:val="24"/>
          <w:lang w:eastAsia="en-CA"/>
        </w:rPr>
        <w:t>&lt;</w:t>
      </w:r>
      <w:r w:rsidRPr="00E90E34">
        <w:rPr>
          <w:rStyle w:val="Hyperlink"/>
          <w:rFonts w:eastAsia="Times New Roman" w:cstheme="minorHAnsi"/>
          <w:sz w:val="24"/>
          <w:szCs w:val="24"/>
          <w:lang w:eastAsia="en-CA"/>
        </w:rPr>
        <w:t>https://admissions.usask.ca/kanawayihetaytan-askiy.php#top</w:t>
      </w:r>
      <w:r>
        <w:rPr>
          <w:rStyle w:val="Hyperlink"/>
          <w:rFonts w:eastAsia="Times New Roman" w:cstheme="minorHAnsi"/>
          <w:sz w:val="24"/>
          <w:szCs w:val="24"/>
          <w:lang w:eastAsia="en-CA"/>
        </w:rPr>
        <w:t>&gt;</w:t>
      </w:r>
    </w:p>
    <w:bookmarkEnd w:id="1"/>
    <w:p w14:paraId="5578A0BC" w14:textId="77777777" w:rsidR="00594752" w:rsidRPr="00C22080" w:rsidRDefault="00594752" w:rsidP="00594752">
      <w:pPr>
        <w:shd w:val="clear" w:color="auto" w:fill="FFFFFF"/>
        <w:tabs>
          <w:tab w:val="left" w:pos="9360"/>
        </w:tabs>
        <w:spacing w:after="0"/>
        <w:rPr>
          <w:rFonts w:eastAsia="Times New Roman" w:cstheme="minorHAnsi"/>
          <w:color w:val="1C1C1C"/>
          <w:sz w:val="24"/>
          <w:szCs w:val="24"/>
          <w:lang w:eastAsia="en-CA"/>
        </w:rPr>
      </w:pPr>
      <w:r>
        <w:rPr>
          <w:rFonts w:eastAsia="Times New Roman" w:cstheme="minorHAnsi"/>
          <w:color w:val="1C1C1C"/>
          <w:sz w:val="24"/>
          <w:szCs w:val="24"/>
          <w:lang w:eastAsia="en-CA"/>
        </w:rPr>
        <w:t>Delivered online and in person in Saskatoon, Saskatchewan.</w:t>
      </w:r>
    </w:p>
    <w:p w14:paraId="19626203" w14:textId="77777777" w:rsidR="00594752" w:rsidRPr="00C22080" w:rsidRDefault="00594752" w:rsidP="00594752">
      <w:pPr>
        <w:shd w:val="clear" w:color="auto" w:fill="FFFFFF"/>
        <w:tabs>
          <w:tab w:val="left" w:pos="9360"/>
        </w:tabs>
        <w:spacing w:after="0"/>
        <w:rPr>
          <w:rFonts w:eastAsia="Times New Roman" w:cstheme="minorHAnsi"/>
          <w:color w:val="1C1C1C"/>
          <w:sz w:val="24"/>
          <w:szCs w:val="24"/>
          <w:lang w:eastAsia="en-CA"/>
        </w:rPr>
      </w:pPr>
      <w:r w:rsidRPr="00C22080">
        <w:rPr>
          <w:rFonts w:eastAsia="Times New Roman" w:cstheme="minorHAnsi"/>
          <w:color w:val="1C1C1C"/>
          <w:sz w:val="24"/>
          <w:szCs w:val="24"/>
          <w:lang w:eastAsia="en-CA"/>
        </w:rPr>
        <w:t xml:space="preserve">Jordie Gagnon, Senior Strategic Officer </w:t>
      </w:r>
    </w:p>
    <w:p w14:paraId="6E56C06A" w14:textId="77777777" w:rsidR="00594752" w:rsidRDefault="00594752" w:rsidP="00594752">
      <w:pPr>
        <w:shd w:val="clear" w:color="auto" w:fill="FFFFFF"/>
        <w:tabs>
          <w:tab w:val="left" w:pos="9360"/>
        </w:tabs>
        <w:spacing w:after="0"/>
        <w:rPr>
          <w:rFonts w:eastAsia="Times New Roman" w:cstheme="minorHAnsi"/>
          <w:color w:val="1C1C1C"/>
          <w:sz w:val="24"/>
          <w:szCs w:val="24"/>
          <w:lang w:eastAsia="en-CA"/>
        </w:rPr>
      </w:pPr>
      <w:r w:rsidRPr="00C22080">
        <w:rPr>
          <w:rFonts w:eastAsia="Times New Roman" w:cstheme="minorHAnsi"/>
          <w:color w:val="1C1C1C"/>
          <w:sz w:val="24"/>
          <w:szCs w:val="24"/>
          <w:lang w:eastAsia="en-CA"/>
        </w:rPr>
        <w:t>306.966.4041</w:t>
      </w:r>
      <w:r w:rsidRPr="00C22080">
        <w:rPr>
          <w:rFonts w:eastAsia="Times New Roman" w:cstheme="minorHAnsi"/>
          <w:color w:val="1C1C1C"/>
          <w:sz w:val="24"/>
          <w:szCs w:val="24"/>
          <w:lang w:eastAsia="en-CA"/>
        </w:rPr>
        <w:br/>
      </w:r>
      <w:hyperlink r:id="rId20" w:history="1">
        <w:r w:rsidRPr="00C22080">
          <w:rPr>
            <w:rStyle w:val="Hyperlink"/>
            <w:rFonts w:eastAsia="Times New Roman" w:cstheme="minorHAnsi"/>
            <w:sz w:val="24"/>
            <w:szCs w:val="24"/>
            <w:lang w:eastAsia="en-CA"/>
          </w:rPr>
          <w:t>Jordie.gagnon@usask.ca</w:t>
        </w:r>
      </w:hyperlink>
      <w:r w:rsidRPr="00C22080">
        <w:rPr>
          <w:rFonts w:eastAsia="Times New Roman" w:cstheme="minorHAnsi"/>
          <w:color w:val="1C1C1C"/>
          <w:sz w:val="24"/>
          <w:szCs w:val="24"/>
          <w:lang w:eastAsia="en-CA"/>
        </w:rPr>
        <w:t xml:space="preserve"> </w:t>
      </w:r>
    </w:p>
    <w:p w14:paraId="11208C9C" w14:textId="77777777" w:rsidR="00594752" w:rsidRPr="00C22080" w:rsidRDefault="00594752" w:rsidP="00594752">
      <w:pPr>
        <w:shd w:val="clear" w:color="auto" w:fill="FFFFFF"/>
        <w:tabs>
          <w:tab w:val="left" w:pos="9360"/>
        </w:tabs>
        <w:spacing w:after="0"/>
        <w:rPr>
          <w:rFonts w:eastAsia="Times New Roman" w:cstheme="minorHAnsi"/>
          <w:color w:val="1C1C1C"/>
          <w:sz w:val="24"/>
          <w:szCs w:val="24"/>
          <w:lang w:eastAsia="en-CA"/>
        </w:rPr>
      </w:pPr>
      <w:r w:rsidRPr="00C22080">
        <w:rPr>
          <w:rFonts w:eastAsia="Times New Roman" w:cstheme="minorHAnsi"/>
          <w:color w:val="1C1C1C"/>
          <w:sz w:val="24"/>
          <w:szCs w:val="24"/>
          <w:lang w:eastAsia="en-CA"/>
        </w:rPr>
        <w:br/>
      </w:r>
      <w:bookmarkStart w:id="2" w:name="_Hlk148448182"/>
      <w:r w:rsidRPr="00696156">
        <w:rPr>
          <w:rFonts w:eastAsia="Times New Roman" w:cstheme="minorHAnsi"/>
          <w:b/>
          <w:bCs/>
          <w:color w:val="1C1C1C"/>
          <w:sz w:val="24"/>
          <w:szCs w:val="24"/>
          <w:lang w:eastAsia="en-CA"/>
        </w:rPr>
        <w:t>Algoma University</w:t>
      </w:r>
      <w:r w:rsidRPr="00C22080">
        <w:rPr>
          <w:rFonts w:eastAsia="Times New Roman" w:cstheme="minorHAnsi"/>
          <w:color w:val="1C1C1C"/>
          <w:sz w:val="24"/>
          <w:szCs w:val="24"/>
          <w:lang w:eastAsia="en-CA"/>
        </w:rPr>
        <w:t xml:space="preserve"> </w:t>
      </w:r>
    </w:p>
    <w:p w14:paraId="28BEF7F1" w14:textId="77777777" w:rsidR="00594752" w:rsidRPr="00C22080" w:rsidRDefault="00594752" w:rsidP="00594752">
      <w:pPr>
        <w:shd w:val="clear" w:color="auto" w:fill="FFFFFF"/>
        <w:tabs>
          <w:tab w:val="left" w:pos="9360"/>
        </w:tabs>
        <w:spacing w:after="0"/>
        <w:rPr>
          <w:rFonts w:cstheme="minorHAnsi"/>
          <w:sz w:val="24"/>
          <w:szCs w:val="24"/>
        </w:rPr>
      </w:pPr>
      <w:r w:rsidRPr="005804E6">
        <w:rPr>
          <w:rFonts w:eastAsia="Times New Roman" w:cstheme="minorHAnsi"/>
          <w:sz w:val="24"/>
          <w:szCs w:val="24"/>
          <w:lang w:eastAsia="en-CA"/>
        </w:rPr>
        <w:t>Aki and Environmental Stewardship Program</w:t>
      </w:r>
      <w:r>
        <w:rPr>
          <w:rStyle w:val="Hyperlink"/>
          <w:rFonts w:eastAsia="Times New Roman" w:cstheme="minorHAnsi"/>
          <w:sz w:val="24"/>
          <w:szCs w:val="24"/>
          <w:lang w:eastAsia="en-CA"/>
        </w:rPr>
        <w:t xml:space="preserve"> &lt;</w:t>
      </w:r>
      <w:hyperlink r:id="rId21" w:history="1">
        <w:r w:rsidRPr="00E90E34">
          <w:rPr>
            <w:rStyle w:val="Hyperlink"/>
            <w:rFonts w:eastAsia="Times New Roman" w:cstheme="minorHAnsi"/>
            <w:sz w:val="24"/>
            <w:szCs w:val="24"/>
            <w:lang w:eastAsia="en-CA"/>
          </w:rPr>
          <w:t>https://algomau.ca/academics/programs/geography-geology/professional-lands-management-certification-program-plmcp-level-1/</w:t>
        </w:r>
      </w:hyperlink>
      <w:r>
        <w:rPr>
          <w:rStyle w:val="Hyperlink"/>
          <w:rFonts w:eastAsia="Times New Roman" w:cstheme="minorHAnsi"/>
          <w:sz w:val="24"/>
          <w:szCs w:val="24"/>
          <w:lang w:eastAsia="en-CA"/>
        </w:rPr>
        <w:t>&gt;</w:t>
      </w:r>
      <w:r w:rsidRPr="00C22080">
        <w:rPr>
          <w:rFonts w:eastAsia="Times New Roman" w:cstheme="minorHAnsi"/>
          <w:color w:val="1C1C1C"/>
          <w:sz w:val="24"/>
          <w:szCs w:val="24"/>
          <w:lang w:eastAsia="en-CA"/>
        </w:rPr>
        <w:br/>
      </w:r>
      <w:r>
        <w:rPr>
          <w:rFonts w:cstheme="minorHAnsi"/>
          <w:sz w:val="24"/>
          <w:szCs w:val="24"/>
        </w:rPr>
        <w:t>Delivered online and in person in Sault Ste. Marie, Ontario.</w:t>
      </w:r>
    </w:p>
    <w:p w14:paraId="02002D58" w14:textId="77777777" w:rsidR="00594752" w:rsidRDefault="00594752" w:rsidP="00594752">
      <w:pPr>
        <w:shd w:val="clear" w:color="auto" w:fill="FFFFFF"/>
        <w:tabs>
          <w:tab w:val="left" w:pos="9360"/>
        </w:tabs>
        <w:spacing w:after="0"/>
        <w:rPr>
          <w:rFonts w:eastAsia="Times New Roman" w:cstheme="minorHAnsi"/>
          <w:color w:val="1C1C1C"/>
          <w:sz w:val="24"/>
          <w:szCs w:val="24"/>
          <w:lang w:eastAsia="en-CA"/>
        </w:rPr>
      </w:pPr>
      <w:bookmarkStart w:id="3" w:name="_Hlk148448200"/>
      <w:bookmarkEnd w:id="2"/>
      <w:r>
        <w:rPr>
          <w:rFonts w:eastAsia="Times New Roman" w:cstheme="minorHAnsi"/>
          <w:color w:val="1C1C1C"/>
          <w:sz w:val="24"/>
          <w:szCs w:val="24"/>
          <w:lang w:eastAsia="en-CA"/>
        </w:rPr>
        <w:t>Bonnie Gaikezheyongai – Anishinaabe Academic Success Advisor</w:t>
      </w:r>
    </w:p>
    <w:p w14:paraId="5BD8316E" w14:textId="77777777" w:rsidR="00594752" w:rsidRPr="00C22080" w:rsidRDefault="00594752" w:rsidP="00594752">
      <w:pPr>
        <w:shd w:val="clear" w:color="auto" w:fill="FFFFFF"/>
        <w:tabs>
          <w:tab w:val="left" w:pos="9360"/>
        </w:tabs>
        <w:spacing w:after="0"/>
        <w:rPr>
          <w:rFonts w:eastAsia="Times New Roman" w:cstheme="minorHAnsi"/>
          <w:color w:val="1C1C1C"/>
          <w:sz w:val="24"/>
          <w:szCs w:val="24"/>
          <w:lang w:eastAsia="en-CA"/>
        </w:rPr>
      </w:pPr>
      <w:r w:rsidRPr="00C22080">
        <w:rPr>
          <w:rFonts w:eastAsia="Times New Roman" w:cstheme="minorHAnsi"/>
          <w:color w:val="1C1C1C"/>
          <w:sz w:val="24"/>
          <w:szCs w:val="24"/>
          <w:lang w:eastAsia="en-CA"/>
        </w:rPr>
        <w:t>705.949.2301 ext. 4374</w:t>
      </w:r>
    </w:p>
    <w:p w14:paraId="0FED261A" w14:textId="77777777" w:rsidR="00594752" w:rsidRPr="00C22080" w:rsidRDefault="00B00639" w:rsidP="00594752">
      <w:pPr>
        <w:shd w:val="clear" w:color="auto" w:fill="FFFFFF"/>
        <w:tabs>
          <w:tab w:val="left" w:pos="9360"/>
        </w:tabs>
        <w:spacing w:after="0"/>
        <w:rPr>
          <w:rFonts w:eastAsia="Times New Roman" w:cstheme="minorHAnsi"/>
          <w:color w:val="1C1C1C"/>
          <w:sz w:val="24"/>
          <w:szCs w:val="24"/>
          <w:lang w:eastAsia="en-CA"/>
        </w:rPr>
      </w:pPr>
      <w:hyperlink r:id="rId22" w:history="1">
        <w:r w:rsidR="00594752" w:rsidRPr="00C57938">
          <w:rPr>
            <w:rStyle w:val="Hyperlink"/>
            <w:rFonts w:eastAsia="Times New Roman" w:cstheme="minorHAnsi"/>
            <w:sz w:val="24"/>
            <w:szCs w:val="24"/>
            <w:lang w:eastAsia="en-CA"/>
          </w:rPr>
          <w:t>land1@algomau.ca</w:t>
        </w:r>
      </w:hyperlink>
      <w:r w:rsidR="00594752" w:rsidRPr="00C22080">
        <w:rPr>
          <w:rFonts w:eastAsia="Times New Roman" w:cstheme="minorHAnsi"/>
          <w:color w:val="1C1C1C"/>
          <w:sz w:val="24"/>
          <w:szCs w:val="24"/>
          <w:lang w:eastAsia="en-CA"/>
        </w:rPr>
        <w:t xml:space="preserve"> </w:t>
      </w:r>
    </w:p>
    <w:bookmarkEnd w:id="3"/>
    <w:p w14:paraId="17DB7576" w14:textId="77777777" w:rsidR="00594752" w:rsidRDefault="00594752" w:rsidP="00594752">
      <w:pPr>
        <w:shd w:val="clear" w:color="auto" w:fill="FFFFFF"/>
        <w:tabs>
          <w:tab w:val="left" w:pos="9360"/>
        </w:tabs>
        <w:spacing w:after="0"/>
        <w:rPr>
          <w:rFonts w:eastAsia="Times New Roman" w:cstheme="minorHAnsi"/>
          <w:color w:val="1C1C1C"/>
          <w:sz w:val="24"/>
          <w:szCs w:val="24"/>
          <w:lang w:eastAsia="en-CA"/>
        </w:rPr>
      </w:pPr>
    </w:p>
    <w:p w14:paraId="5935E451" w14:textId="77777777" w:rsidR="00594752" w:rsidRPr="00696156" w:rsidRDefault="00594752" w:rsidP="00594752">
      <w:pPr>
        <w:spacing w:after="0"/>
        <w:rPr>
          <w:rFonts w:eastAsia="Times New Roman" w:cstheme="minorHAnsi"/>
          <w:b/>
          <w:bCs/>
          <w:color w:val="1C1C1C"/>
          <w:sz w:val="24"/>
          <w:szCs w:val="24"/>
          <w:lang w:eastAsia="en-CA"/>
        </w:rPr>
      </w:pPr>
      <w:r w:rsidRPr="00696156">
        <w:rPr>
          <w:rFonts w:eastAsia="Times New Roman" w:cstheme="minorHAnsi"/>
          <w:b/>
          <w:bCs/>
          <w:color w:val="1C1C1C"/>
          <w:sz w:val="24"/>
          <w:szCs w:val="24"/>
          <w:lang w:eastAsia="en-CA"/>
        </w:rPr>
        <w:t>Vancouver Island University</w:t>
      </w:r>
    </w:p>
    <w:p w14:paraId="0384D6F7" w14:textId="77777777" w:rsidR="00594752" w:rsidRPr="00D92F35" w:rsidRDefault="00594752" w:rsidP="00594752">
      <w:pPr>
        <w:spacing w:after="0"/>
        <w:rPr>
          <w:rFonts w:eastAsia="Times New Roman" w:cstheme="minorHAnsi"/>
          <w:color w:val="1C1C1C"/>
          <w:sz w:val="24"/>
          <w:szCs w:val="24"/>
          <w:lang w:eastAsia="en-CA"/>
        </w:rPr>
      </w:pPr>
      <w:r w:rsidRPr="00D92F35">
        <w:rPr>
          <w:rFonts w:eastAsia="Times New Roman" w:cstheme="minorHAnsi"/>
          <w:sz w:val="24"/>
          <w:szCs w:val="24"/>
          <w:lang w:eastAsia="en-CA"/>
        </w:rPr>
        <w:t>Professional Indigenous Lands Management Certificate</w:t>
      </w:r>
      <w:r w:rsidRPr="00D92F35">
        <w:rPr>
          <w:rFonts w:eastAsia="Times New Roman" w:cstheme="minorHAnsi"/>
          <w:color w:val="1C1C1C"/>
          <w:sz w:val="24"/>
          <w:szCs w:val="24"/>
          <w:lang w:eastAsia="en-CA"/>
        </w:rPr>
        <w:t xml:space="preserve"> </w:t>
      </w:r>
    </w:p>
    <w:p w14:paraId="1A37658D" w14:textId="77777777" w:rsidR="00594752" w:rsidRPr="00D92F35" w:rsidRDefault="00B00639" w:rsidP="00594752">
      <w:pPr>
        <w:spacing w:after="0"/>
        <w:rPr>
          <w:rFonts w:eastAsia="Times New Roman" w:cstheme="minorHAnsi"/>
          <w:color w:val="1C1C1C"/>
          <w:sz w:val="24"/>
          <w:szCs w:val="24"/>
          <w:lang w:eastAsia="en-CA"/>
        </w:rPr>
      </w:pPr>
      <w:hyperlink r:id="rId23" w:history="1">
        <w:r w:rsidR="00594752" w:rsidRPr="00D92F35">
          <w:rPr>
            <w:rStyle w:val="Hyperlink"/>
            <w:rFonts w:eastAsia="Times New Roman" w:cstheme="minorHAnsi"/>
            <w:sz w:val="24"/>
            <w:szCs w:val="24"/>
            <w:lang w:eastAsia="en-CA"/>
          </w:rPr>
          <w:t>&lt;https://www.viu.ca/programs/arts-humanities-social-sciences/professional-indigenous-lands-management-certificate&gt;</w:t>
        </w:r>
      </w:hyperlink>
    </w:p>
    <w:p w14:paraId="5A3F7EF4" w14:textId="77777777" w:rsidR="00594752" w:rsidRPr="00C22080" w:rsidRDefault="00594752" w:rsidP="00594752">
      <w:pPr>
        <w:spacing w:after="0"/>
        <w:rPr>
          <w:rFonts w:eastAsia="Times New Roman" w:cstheme="minorHAnsi"/>
          <w:color w:val="1C1C1C"/>
          <w:sz w:val="24"/>
          <w:szCs w:val="24"/>
          <w:lang w:eastAsia="en-CA"/>
        </w:rPr>
      </w:pPr>
      <w:r>
        <w:rPr>
          <w:rFonts w:eastAsia="Times New Roman" w:cstheme="minorHAnsi"/>
          <w:color w:val="1C1C1C"/>
          <w:sz w:val="24"/>
          <w:szCs w:val="24"/>
          <w:lang w:eastAsia="en-CA"/>
        </w:rPr>
        <w:t>Virtual Program based in Nanaimo, British Columbia.</w:t>
      </w:r>
    </w:p>
    <w:p w14:paraId="12357343" w14:textId="77777777" w:rsidR="00594752" w:rsidRPr="004C4141" w:rsidRDefault="00594752" w:rsidP="00594752">
      <w:pPr>
        <w:shd w:val="clear" w:color="auto" w:fill="FFFFFF"/>
        <w:tabs>
          <w:tab w:val="left" w:pos="9360"/>
        </w:tabs>
        <w:spacing w:after="0"/>
        <w:rPr>
          <w:rFonts w:eastAsia="Times New Roman" w:cstheme="minorHAnsi"/>
          <w:color w:val="1C1C1C"/>
          <w:sz w:val="24"/>
          <w:szCs w:val="24"/>
          <w:lang w:eastAsia="en-CA"/>
        </w:rPr>
      </w:pPr>
      <w:r w:rsidRPr="004C4141">
        <w:rPr>
          <w:rFonts w:eastAsia="Times New Roman" w:cstheme="minorHAnsi"/>
          <w:color w:val="1C1C1C"/>
          <w:sz w:val="24"/>
          <w:szCs w:val="24"/>
          <w:lang w:eastAsia="en-CA"/>
        </w:rPr>
        <w:t>Pamela Shaw, Director, Master of Community Planning Program</w:t>
      </w:r>
    </w:p>
    <w:p w14:paraId="27937DD9" w14:textId="77777777" w:rsidR="00594752" w:rsidRDefault="00594752" w:rsidP="00594752">
      <w:pPr>
        <w:shd w:val="clear" w:color="auto" w:fill="FFFFFF"/>
        <w:tabs>
          <w:tab w:val="left" w:pos="9360"/>
        </w:tabs>
        <w:spacing w:after="0"/>
        <w:rPr>
          <w:rFonts w:eastAsia="Times New Roman" w:cstheme="minorHAnsi"/>
          <w:color w:val="1C1C1C"/>
          <w:sz w:val="24"/>
          <w:szCs w:val="24"/>
          <w:lang w:val="fr-CA" w:eastAsia="en-CA"/>
        </w:rPr>
      </w:pPr>
      <w:r w:rsidRPr="00C22080">
        <w:rPr>
          <w:rFonts w:eastAsia="Times New Roman" w:cstheme="minorHAnsi"/>
          <w:color w:val="1C1C1C"/>
          <w:sz w:val="24"/>
          <w:szCs w:val="24"/>
          <w:lang w:val="fr-CA" w:eastAsia="en-CA"/>
        </w:rPr>
        <w:t>250.753.3245 ext. 2620</w:t>
      </w:r>
    </w:p>
    <w:p w14:paraId="604FC3A0" w14:textId="49A264CA" w:rsidR="00594752" w:rsidRPr="004C4141" w:rsidRDefault="00B00639" w:rsidP="009D0377">
      <w:pPr>
        <w:shd w:val="clear" w:color="auto" w:fill="FFFFFF"/>
        <w:tabs>
          <w:tab w:val="left" w:pos="9360"/>
        </w:tabs>
        <w:spacing w:after="0"/>
        <w:rPr>
          <w:color w:val="1C1C1C"/>
          <w:sz w:val="24"/>
          <w:szCs w:val="24"/>
          <w:lang w:val="fr-CA"/>
        </w:rPr>
      </w:pPr>
      <w:hyperlink r:id="rId24" w:history="1">
        <w:r w:rsidR="009D0377" w:rsidRPr="00BC6FE1">
          <w:rPr>
            <w:rStyle w:val="Hyperlink"/>
            <w:rFonts w:eastAsia="Times New Roman" w:cstheme="minorHAnsi"/>
            <w:sz w:val="24"/>
            <w:szCs w:val="24"/>
            <w:lang w:val="fr-CA" w:eastAsia="en-CA"/>
          </w:rPr>
          <w:t>Pam.Shaw@viu.ca</w:t>
        </w:r>
      </w:hyperlink>
      <w:r w:rsidR="009D0377">
        <w:rPr>
          <w:rFonts w:eastAsia="Times New Roman" w:cstheme="minorHAnsi"/>
          <w:color w:val="1C1C1C"/>
          <w:sz w:val="24"/>
          <w:szCs w:val="24"/>
          <w:lang w:val="fr-CA" w:eastAsia="en-CA"/>
        </w:rPr>
        <w:t xml:space="preserve"> </w:t>
      </w:r>
    </w:p>
    <w:p w14:paraId="6F10AA23" w14:textId="77777777" w:rsidR="00594752" w:rsidRPr="00C22080" w:rsidRDefault="00594752" w:rsidP="00594752">
      <w:pPr>
        <w:shd w:val="clear" w:color="auto" w:fill="FFFFFF"/>
        <w:tabs>
          <w:tab w:val="left" w:pos="9360"/>
        </w:tabs>
        <w:spacing w:after="0"/>
        <w:rPr>
          <w:rFonts w:eastAsia="Times New Roman" w:cstheme="minorHAnsi"/>
          <w:color w:val="1C1C1C"/>
          <w:sz w:val="24"/>
          <w:szCs w:val="24"/>
          <w:lang w:val="fr-CA" w:eastAsia="en-CA"/>
        </w:rPr>
      </w:pPr>
    </w:p>
    <w:p w14:paraId="6D5BF8D3" w14:textId="77777777" w:rsidR="00594752" w:rsidRPr="00A13A57" w:rsidRDefault="00594752" w:rsidP="00594752">
      <w:pPr>
        <w:pStyle w:val="xxmsonormal"/>
        <w:spacing w:line="259" w:lineRule="auto"/>
        <w:rPr>
          <w:rFonts w:asciiTheme="minorHAnsi" w:hAnsiTheme="minorHAnsi" w:cstheme="minorHAnsi"/>
          <w:b/>
          <w:bCs/>
          <w:color w:val="000000"/>
          <w:sz w:val="24"/>
          <w:szCs w:val="24"/>
          <w:lang w:val="fr-CA"/>
        </w:rPr>
      </w:pPr>
      <w:r w:rsidRPr="00A13A57">
        <w:rPr>
          <w:rFonts w:asciiTheme="minorHAnsi" w:hAnsiTheme="minorHAnsi" w:cstheme="minorHAnsi"/>
          <w:b/>
          <w:bCs/>
          <w:sz w:val="24"/>
          <w:szCs w:val="24"/>
          <w:lang w:val="fr-CA"/>
        </w:rPr>
        <w:t>Université du Québec en Abitibi-Témiscamingue</w:t>
      </w:r>
    </w:p>
    <w:p w14:paraId="7C659715" w14:textId="77777777" w:rsidR="00594752" w:rsidRPr="00C22080" w:rsidRDefault="00594752" w:rsidP="00594752">
      <w:pPr>
        <w:pStyle w:val="xxmsonormal"/>
        <w:spacing w:line="259" w:lineRule="auto"/>
        <w:rPr>
          <w:rFonts w:asciiTheme="minorHAnsi" w:hAnsiTheme="minorHAnsi" w:cstheme="minorHAnsi"/>
          <w:sz w:val="24"/>
          <w:szCs w:val="24"/>
          <w:lang w:val="fr-CA"/>
        </w:rPr>
      </w:pPr>
      <w:r w:rsidRPr="005804E6">
        <w:rPr>
          <w:rFonts w:asciiTheme="minorHAnsi" w:hAnsiTheme="minorHAnsi" w:cstheme="minorHAnsi"/>
          <w:sz w:val="24"/>
          <w:szCs w:val="24"/>
          <w:lang w:val="fr-CA"/>
        </w:rPr>
        <w:t>Microprogramme de 1</w:t>
      </w:r>
      <w:r w:rsidRPr="005804E6">
        <w:rPr>
          <w:rFonts w:asciiTheme="minorHAnsi" w:hAnsiTheme="minorHAnsi" w:cstheme="minorHAnsi"/>
          <w:sz w:val="24"/>
          <w:szCs w:val="24"/>
          <w:vertAlign w:val="superscript"/>
          <w:lang w:val="fr-CA"/>
        </w:rPr>
        <w:t>er</w:t>
      </w:r>
      <w:r w:rsidRPr="005804E6">
        <w:rPr>
          <w:rFonts w:asciiTheme="minorHAnsi" w:hAnsiTheme="minorHAnsi" w:cstheme="minorHAnsi"/>
          <w:sz w:val="24"/>
          <w:szCs w:val="24"/>
          <w:lang w:val="fr-CA"/>
        </w:rPr>
        <w:t> cycle en gestion territoriale en contexte autochtone</w:t>
      </w:r>
      <w:r>
        <w:rPr>
          <w:rStyle w:val="Hyperlink"/>
          <w:rFonts w:asciiTheme="minorHAnsi" w:hAnsiTheme="minorHAnsi" w:cstheme="minorHAnsi"/>
          <w:sz w:val="24"/>
          <w:szCs w:val="24"/>
          <w:lang w:val="fr-CA"/>
        </w:rPr>
        <w:t xml:space="preserve"> &lt;</w:t>
      </w:r>
      <w:r w:rsidRPr="00E90E34">
        <w:rPr>
          <w:rStyle w:val="Hyperlink"/>
          <w:rFonts w:asciiTheme="minorHAnsi" w:hAnsiTheme="minorHAnsi" w:cstheme="minorHAnsi"/>
          <w:sz w:val="24"/>
          <w:szCs w:val="24"/>
          <w:lang w:val="fr-CA"/>
        </w:rPr>
        <w:t>https://www.uqat.ca/etudes/etudes-autochtones/microprogramme-1er-cycle-en-gestion-territoriale-en-contexte-autochtone/</w:t>
      </w:r>
      <w:r>
        <w:rPr>
          <w:rStyle w:val="Hyperlink"/>
          <w:rFonts w:asciiTheme="minorHAnsi" w:hAnsiTheme="minorHAnsi" w:cstheme="minorHAnsi"/>
          <w:sz w:val="24"/>
          <w:szCs w:val="24"/>
          <w:lang w:val="fr-CA"/>
        </w:rPr>
        <w:t>&gt;</w:t>
      </w:r>
    </w:p>
    <w:p w14:paraId="6061F823" w14:textId="77777777" w:rsidR="00594752" w:rsidRPr="009D0377" w:rsidRDefault="00594752" w:rsidP="00594752">
      <w:pPr>
        <w:spacing w:after="0"/>
        <w:rPr>
          <w:rStyle w:val="Hyperlink"/>
          <w:rFonts w:cstheme="minorHAnsi"/>
          <w:color w:val="auto"/>
          <w:sz w:val="24"/>
          <w:szCs w:val="24"/>
          <w:u w:val="none"/>
        </w:rPr>
      </w:pPr>
      <w:r w:rsidRPr="009D0377">
        <w:rPr>
          <w:rStyle w:val="Hyperlink"/>
          <w:rFonts w:cstheme="minorHAnsi"/>
          <w:color w:val="auto"/>
          <w:sz w:val="24"/>
          <w:szCs w:val="24"/>
          <w:u w:val="none"/>
        </w:rPr>
        <w:t>Program offered online and in Multiple Locations on request</w:t>
      </w:r>
    </w:p>
    <w:p w14:paraId="2D6A59AB" w14:textId="77777777" w:rsidR="00594752" w:rsidRPr="005804E6" w:rsidRDefault="00594752" w:rsidP="00594752">
      <w:pPr>
        <w:spacing w:after="0"/>
        <w:rPr>
          <w:sz w:val="24"/>
          <w:szCs w:val="24"/>
        </w:rPr>
      </w:pPr>
      <w:r w:rsidRPr="005804E6">
        <w:rPr>
          <w:sz w:val="24"/>
          <w:szCs w:val="24"/>
        </w:rPr>
        <w:t>Édith Roy – Academic Clerk</w:t>
      </w:r>
    </w:p>
    <w:p w14:paraId="63FEBA21" w14:textId="77777777" w:rsidR="00594752" w:rsidRPr="005804E6" w:rsidRDefault="00594752" w:rsidP="00594752">
      <w:pPr>
        <w:spacing w:after="0"/>
        <w:rPr>
          <w:sz w:val="24"/>
          <w:szCs w:val="24"/>
        </w:rPr>
      </w:pPr>
      <w:r w:rsidRPr="005804E6">
        <w:rPr>
          <w:sz w:val="24"/>
          <w:szCs w:val="24"/>
        </w:rPr>
        <w:t>Phone : 819-762-0971 poste 6562</w:t>
      </w:r>
    </w:p>
    <w:p w14:paraId="3E3768FE" w14:textId="77777777" w:rsidR="00594752" w:rsidRPr="005804E6" w:rsidRDefault="00594752" w:rsidP="00594752">
      <w:pPr>
        <w:spacing w:after="0"/>
        <w:rPr>
          <w:sz w:val="24"/>
          <w:szCs w:val="24"/>
        </w:rPr>
      </w:pPr>
      <w:r w:rsidRPr="005804E6">
        <w:rPr>
          <w:sz w:val="24"/>
          <w:szCs w:val="24"/>
        </w:rPr>
        <w:t>Toll-free : 1-877-870-8728 poste 6562</w:t>
      </w:r>
    </w:p>
    <w:p w14:paraId="0C7400BB" w14:textId="2BD01846" w:rsidR="00FE5AE9" w:rsidRDefault="00B00639" w:rsidP="009C791C">
      <w:pPr>
        <w:shd w:val="clear" w:color="auto" w:fill="FFFFFF"/>
        <w:tabs>
          <w:tab w:val="left" w:pos="9360"/>
        </w:tabs>
        <w:spacing w:after="0"/>
        <w:rPr>
          <w:rStyle w:val="Hyperlink"/>
          <w:rFonts w:cstheme="minorHAnsi"/>
          <w:sz w:val="24"/>
          <w:szCs w:val="24"/>
        </w:rPr>
      </w:pPr>
      <w:hyperlink r:id="rId25" w:history="1">
        <w:r w:rsidR="009D0377" w:rsidRPr="00BC6FE1">
          <w:rPr>
            <w:rStyle w:val="Hyperlink"/>
            <w:rFonts w:cstheme="minorHAnsi"/>
            <w:sz w:val="24"/>
            <w:szCs w:val="24"/>
          </w:rPr>
          <w:t>etudes-autochtones@uqat.ca</w:t>
        </w:r>
      </w:hyperlink>
    </w:p>
    <w:p w14:paraId="13B6E0E0" w14:textId="77777777" w:rsidR="009D0377" w:rsidRDefault="009D0377" w:rsidP="009C791C">
      <w:pPr>
        <w:shd w:val="clear" w:color="auto" w:fill="FFFFFF"/>
        <w:tabs>
          <w:tab w:val="left" w:pos="9360"/>
        </w:tabs>
        <w:spacing w:after="0"/>
        <w:rPr>
          <w:rFonts w:cstheme="minorHAnsi"/>
          <w:color w:val="0563C1" w:themeColor="hyperlink"/>
          <w:sz w:val="24"/>
          <w:szCs w:val="24"/>
          <w:u w:val="single"/>
        </w:rPr>
      </w:pPr>
    </w:p>
    <w:p w14:paraId="78B6BCBF" w14:textId="77777777" w:rsidR="00594752" w:rsidRPr="00594752" w:rsidRDefault="006225D9" w:rsidP="00594752">
      <w:pPr>
        <w:spacing w:after="0"/>
        <w:rPr>
          <w:rFonts w:cstheme="minorHAnsi"/>
          <w:sz w:val="28"/>
          <w:szCs w:val="28"/>
          <w:u w:val="single"/>
          <w:lang w:val="en"/>
        </w:rPr>
      </w:pPr>
      <w:r w:rsidRPr="00594752">
        <w:rPr>
          <w:rFonts w:cstheme="minorHAnsi"/>
          <w:b/>
          <w:bCs/>
          <w:sz w:val="24"/>
          <w:szCs w:val="24"/>
        </w:rPr>
        <w:t>Technical training (</w:t>
      </w:r>
      <w:r w:rsidR="00175F03" w:rsidRPr="00594752">
        <w:rPr>
          <w:rFonts w:cstheme="minorHAnsi"/>
          <w:b/>
          <w:bCs/>
          <w:sz w:val="24"/>
          <w:szCs w:val="24"/>
        </w:rPr>
        <w:t>Level II</w:t>
      </w:r>
      <w:r w:rsidRPr="00594752">
        <w:rPr>
          <w:rFonts w:cstheme="minorHAnsi"/>
          <w:b/>
          <w:bCs/>
          <w:sz w:val="24"/>
          <w:szCs w:val="24"/>
        </w:rPr>
        <w:t>)</w:t>
      </w:r>
      <w:r w:rsidR="00175F03" w:rsidRPr="00594752">
        <w:rPr>
          <w:rFonts w:cstheme="minorHAnsi"/>
          <w:b/>
          <w:bCs/>
          <w:sz w:val="24"/>
          <w:szCs w:val="24"/>
        </w:rPr>
        <w:t xml:space="preserve">: </w:t>
      </w:r>
      <w:r w:rsidR="00CC7425" w:rsidRPr="00594752">
        <w:rPr>
          <w:rFonts w:cstheme="minorHAnsi"/>
          <w:sz w:val="24"/>
          <w:szCs w:val="24"/>
        </w:rPr>
        <w:t xml:space="preserve">Level II includes specialized technical training and is delivered by NALMA. This training gives new land managers practical, hands-on experience to manage the day-to-day legal and environmental obligations of lands management on reserve. </w:t>
      </w:r>
      <w:r w:rsidR="00175F03" w:rsidRPr="00594752">
        <w:rPr>
          <w:rFonts w:cstheme="minorHAnsi"/>
          <w:sz w:val="24"/>
          <w:szCs w:val="24"/>
          <w:lang w:val="en"/>
        </w:rPr>
        <w:t>To complete this training, a participant must successfully complete 18 credits which include:</w:t>
      </w:r>
    </w:p>
    <w:p w14:paraId="38ECF50A" w14:textId="77777777" w:rsidR="00594752" w:rsidRPr="00594752" w:rsidRDefault="00175F03" w:rsidP="00594752">
      <w:pPr>
        <w:pStyle w:val="ListParagraph"/>
        <w:numPr>
          <w:ilvl w:val="0"/>
          <w:numId w:val="14"/>
        </w:numPr>
        <w:spacing w:after="0"/>
        <w:rPr>
          <w:rFonts w:cstheme="minorHAnsi"/>
          <w:sz w:val="28"/>
          <w:szCs w:val="28"/>
          <w:u w:val="single"/>
        </w:rPr>
      </w:pPr>
      <w:r w:rsidRPr="00594752">
        <w:rPr>
          <w:rFonts w:cstheme="minorHAnsi"/>
          <w:sz w:val="24"/>
          <w:szCs w:val="24"/>
          <w:lang w:val="en"/>
        </w:rPr>
        <w:t>Five compulsory technical courses through a blended delivery mode of in-person and online components; each of which will be conducted over a five week delivery timeframe</w:t>
      </w:r>
    </w:p>
    <w:p w14:paraId="7FA9E167" w14:textId="77777777" w:rsidR="00594752" w:rsidRPr="00594752" w:rsidRDefault="00175F03" w:rsidP="00594752">
      <w:pPr>
        <w:pStyle w:val="ListParagraph"/>
        <w:numPr>
          <w:ilvl w:val="0"/>
          <w:numId w:val="14"/>
        </w:numPr>
        <w:spacing w:after="0"/>
        <w:rPr>
          <w:rFonts w:cstheme="minorHAnsi"/>
          <w:sz w:val="28"/>
          <w:szCs w:val="28"/>
          <w:u w:val="single"/>
        </w:rPr>
      </w:pPr>
      <w:r w:rsidRPr="00594752">
        <w:rPr>
          <w:rFonts w:cstheme="minorHAnsi"/>
          <w:sz w:val="24"/>
          <w:szCs w:val="24"/>
          <w:lang w:val="en"/>
        </w:rPr>
        <w:t>*Plus, either:</w:t>
      </w:r>
    </w:p>
    <w:p w14:paraId="4AF5B6AE" w14:textId="77777777" w:rsidR="00594752" w:rsidRPr="00594752" w:rsidRDefault="00175F03" w:rsidP="00594752">
      <w:pPr>
        <w:pStyle w:val="ListParagraph"/>
        <w:numPr>
          <w:ilvl w:val="0"/>
          <w:numId w:val="14"/>
        </w:numPr>
        <w:spacing w:after="0"/>
        <w:rPr>
          <w:rFonts w:cstheme="minorHAnsi"/>
          <w:sz w:val="28"/>
          <w:szCs w:val="28"/>
          <w:u w:val="single"/>
        </w:rPr>
      </w:pPr>
      <w:r w:rsidRPr="00594752">
        <w:rPr>
          <w:rFonts w:cstheme="minorHAnsi"/>
          <w:sz w:val="24"/>
          <w:szCs w:val="24"/>
          <w:lang w:val="en"/>
        </w:rPr>
        <w:t>An additional full 3-credit course, or</w:t>
      </w:r>
    </w:p>
    <w:p w14:paraId="66E368CE" w14:textId="25E12FDB" w:rsidR="00175F03" w:rsidRPr="00594752" w:rsidRDefault="00175F03" w:rsidP="00594752">
      <w:pPr>
        <w:pStyle w:val="ListParagraph"/>
        <w:numPr>
          <w:ilvl w:val="0"/>
          <w:numId w:val="14"/>
        </w:numPr>
        <w:spacing w:after="0"/>
        <w:rPr>
          <w:rFonts w:cstheme="minorHAnsi"/>
          <w:sz w:val="28"/>
          <w:szCs w:val="28"/>
          <w:u w:val="single"/>
        </w:rPr>
      </w:pPr>
      <w:r w:rsidRPr="00594752">
        <w:rPr>
          <w:rFonts w:cstheme="minorHAnsi"/>
          <w:sz w:val="24"/>
          <w:szCs w:val="24"/>
          <w:lang w:val="en"/>
        </w:rPr>
        <w:t>2 enhanced Specialized Toolkit trainings</w:t>
      </w:r>
    </w:p>
    <w:p w14:paraId="3D389F3F" w14:textId="77777777" w:rsidR="00175F03" w:rsidRPr="00BF5BEC" w:rsidRDefault="00175F03" w:rsidP="00BF5BEC">
      <w:pPr>
        <w:tabs>
          <w:tab w:val="left" w:pos="9360"/>
        </w:tabs>
        <w:spacing w:after="0"/>
        <w:ind w:left="990"/>
        <w:rPr>
          <w:rFonts w:cstheme="minorHAnsi"/>
          <w:sz w:val="24"/>
          <w:szCs w:val="24"/>
          <w:lang w:val="en"/>
        </w:rPr>
      </w:pPr>
    </w:p>
    <w:p w14:paraId="26A0F4A3" w14:textId="77777777" w:rsidR="00F84846" w:rsidRDefault="00175F03" w:rsidP="00594752">
      <w:pPr>
        <w:pStyle w:val="NormalWeb"/>
        <w:tabs>
          <w:tab w:val="left" w:pos="9360"/>
        </w:tabs>
        <w:spacing w:before="0" w:beforeAutospacing="0" w:after="0" w:afterAutospacing="0" w:line="259" w:lineRule="auto"/>
        <w:rPr>
          <w:rFonts w:asciiTheme="minorHAnsi" w:hAnsiTheme="minorHAnsi" w:cstheme="minorHAnsi"/>
        </w:rPr>
      </w:pPr>
      <w:r w:rsidRPr="00BF5BEC">
        <w:rPr>
          <w:rFonts w:asciiTheme="minorHAnsi" w:hAnsiTheme="minorHAnsi" w:cstheme="minorHAnsi"/>
          <w:lang w:val="en"/>
        </w:rPr>
        <w:t>A Level II Certificate of Achievement is received from NALMA recognizing the successful completion of the technical training.</w:t>
      </w:r>
      <w:r w:rsidR="006F6E55" w:rsidRPr="00BF5BEC">
        <w:rPr>
          <w:rFonts w:asciiTheme="minorHAnsi" w:hAnsiTheme="minorHAnsi" w:cstheme="minorHAnsi"/>
          <w:lang w:val="en"/>
        </w:rPr>
        <w:t xml:space="preserve"> </w:t>
      </w:r>
      <w:r w:rsidRPr="00BF5BEC">
        <w:rPr>
          <w:rFonts w:asciiTheme="minorHAnsi" w:hAnsiTheme="minorHAnsi" w:cstheme="minorHAnsi"/>
          <w:lang w:val="en"/>
        </w:rPr>
        <w:t xml:space="preserve">After completing the post-secondary training and the technical training, graduates will </w:t>
      </w:r>
      <w:r w:rsidRPr="00BF5BEC">
        <w:rPr>
          <w:rFonts w:asciiTheme="minorHAnsi" w:hAnsiTheme="minorHAnsi" w:cstheme="minorHAnsi"/>
        </w:rPr>
        <w:t>have earned National Certification as a Land Manager, recognizing expertise as a general practitioner in land management.</w:t>
      </w:r>
      <w:r w:rsidR="00DA635E">
        <w:rPr>
          <w:rFonts w:asciiTheme="minorHAnsi" w:hAnsiTheme="minorHAnsi" w:cstheme="minorHAnsi"/>
        </w:rPr>
        <w:t xml:space="preserve"> </w:t>
      </w:r>
    </w:p>
    <w:p w14:paraId="19B35B30" w14:textId="77777777" w:rsidR="00F84846" w:rsidRDefault="00F84846" w:rsidP="00594752">
      <w:pPr>
        <w:pStyle w:val="NormalWeb"/>
        <w:tabs>
          <w:tab w:val="left" w:pos="9360"/>
        </w:tabs>
        <w:spacing w:before="0" w:beforeAutospacing="0" w:after="0" w:afterAutospacing="0" w:line="259" w:lineRule="auto"/>
        <w:rPr>
          <w:rFonts w:asciiTheme="minorHAnsi" w:hAnsiTheme="minorHAnsi" w:cstheme="minorHAnsi"/>
        </w:rPr>
      </w:pPr>
    </w:p>
    <w:p w14:paraId="1A805CBA" w14:textId="6E24ED60" w:rsidR="001518C6" w:rsidRDefault="00E87C5B" w:rsidP="00594752">
      <w:pPr>
        <w:pStyle w:val="NormalWeb"/>
        <w:tabs>
          <w:tab w:val="left" w:pos="9360"/>
        </w:tabs>
        <w:spacing w:before="0" w:beforeAutospacing="0" w:after="0" w:afterAutospacing="0" w:line="259" w:lineRule="auto"/>
        <w:rPr>
          <w:rFonts w:asciiTheme="minorHAnsi" w:hAnsiTheme="minorHAnsi" w:cstheme="minorHAnsi"/>
        </w:rPr>
      </w:pPr>
      <w:r>
        <w:rPr>
          <w:rFonts w:asciiTheme="minorHAnsi" w:hAnsiTheme="minorHAnsi" w:cstheme="minorHAnsi"/>
        </w:rPr>
        <w:t>L</w:t>
      </w:r>
      <w:r w:rsidR="005712A6">
        <w:rPr>
          <w:rFonts w:asciiTheme="minorHAnsi" w:hAnsiTheme="minorHAnsi" w:cstheme="minorHAnsi"/>
        </w:rPr>
        <w:t xml:space="preserve">and managers </w:t>
      </w:r>
      <w:r w:rsidR="009E2CF4">
        <w:rPr>
          <w:rFonts w:asciiTheme="minorHAnsi" w:hAnsiTheme="minorHAnsi" w:cstheme="minorHAnsi"/>
        </w:rPr>
        <w:t xml:space="preserve">who are participating in RLEMP </w:t>
      </w:r>
      <w:r w:rsidR="005712A6">
        <w:rPr>
          <w:rFonts w:asciiTheme="minorHAnsi" w:hAnsiTheme="minorHAnsi" w:cstheme="minorHAnsi"/>
        </w:rPr>
        <w:t xml:space="preserve">are advised to email their Level I and Level II Certificates to their Regional Office RLEMP contact upon completion of each PLMCP level to confirm their training status, and to notify that their First Nation is eligible for full operational RLEMP funding after the completion of Level II. </w:t>
      </w:r>
    </w:p>
    <w:p w14:paraId="35945E0F" w14:textId="77777777" w:rsidR="001518C6" w:rsidRPr="00BF5BEC" w:rsidRDefault="001518C6" w:rsidP="00594752">
      <w:pPr>
        <w:pStyle w:val="NormalWeb"/>
        <w:tabs>
          <w:tab w:val="left" w:pos="9360"/>
        </w:tabs>
        <w:spacing w:before="0" w:beforeAutospacing="0" w:after="0" w:afterAutospacing="0" w:line="259" w:lineRule="auto"/>
        <w:rPr>
          <w:rFonts w:asciiTheme="minorHAnsi" w:hAnsiTheme="minorHAnsi" w:cstheme="minorHAnsi"/>
        </w:rPr>
      </w:pPr>
    </w:p>
    <w:p w14:paraId="7D4258F7" w14:textId="34097093" w:rsidR="00A05CBB" w:rsidRPr="00A05CBB" w:rsidRDefault="005359CF" w:rsidP="00594752">
      <w:pPr>
        <w:pStyle w:val="NormalWeb"/>
        <w:numPr>
          <w:ilvl w:val="0"/>
          <w:numId w:val="1"/>
        </w:numPr>
        <w:tabs>
          <w:tab w:val="left" w:pos="9360"/>
        </w:tabs>
        <w:spacing w:before="0" w:beforeAutospacing="0" w:after="0" w:afterAutospacing="0" w:line="259" w:lineRule="auto"/>
        <w:rPr>
          <w:rFonts w:asciiTheme="minorHAnsi" w:hAnsiTheme="minorHAnsi" w:cstheme="minorHAnsi"/>
        </w:rPr>
      </w:pPr>
      <w:r w:rsidRPr="00BF5BEC">
        <w:rPr>
          <w:rFonts w:asciiTheme="minorHAnsi" w:hAnsiTheme="minorHAnsi" w:cstheme="minorHAnsi"/>
          <w:b/>
          <w:bCs/>
        </w:rPr>
        <w:t>What is Prior Learning Assessment and Recognition (PLAR)?</w:t>
      </w:r>
    </w:p>
    <w:p w14:paraId="294E9D49" w14:textId="79FAD160" w:rsidR="005E55A7" w:rsidRPr="00F51160" w:rsidRDefault="00885DE0" w:rsidP="00F51160">
      <w:pPr>
        <w:pStyle w:val="NormalWeb"/>
        <w:tabs>
          <w:tab w:val="left" w:pos="9360"/>
        </w:tabs>
        <w:spacing w:before="0" w:beforeAutospacing="0" w:after="0" w:afterAutospacing="0" w:line="259" w:lineRule="auto"/>
        <w:rPr>
          <w:rFonts w:asciiTheme="minorHAnsi" w:hAnsiTheme="minorHAnsi" w:cstheme="minorHAnsi"/>
        </w:rPr>
      </w:pPr>
      <w:r w:rsidRPr="00594752">
        <w:rPr>
          <w:rFonts w:asciiTheme="minorHAnsi" w:hAnsiTheme="minorHAnsi" w:cstheme="minorHAnsi"/>
        </w:rPr>
        <w:t xml:space="preserve">Land managers that have significant career experience in the role of a land manager working with a First Nation may be eligible to apply to NALMA to complete a Prior Learning Assessment and Recognition (PLAR) to receive PLMCP certification. Please contact NALMA to learn more about this process. </w:t>
      </w:r>
      <w:r w:rsidR="00175F03" w:rsidRPr="003708BF">
        <w:rPr>
          <w:rFonts w:asciiTheme="minorHAnsi" w:hAnsiTheme="minorHAnsi" w:cstheme="minorHAnsi"/>
        </w:rPr>
        <w:br/>
      </w:r>
    </w:p>
    <w:p w14:paraId="6F121504" w14:textId="2CE5B343" w:rsidR="00CC3251" w:rsidRPr="00BF5BEC" w:rsidRDefault="00CC3251" w:rsidP="00594752">
      <w:pPr>
        <w:pStyle w:val="NormalWeb"/>
        <w:shd w:val="clear" w:color="auto" w:fill="E2EFD9" w:themeFill="accent6" w:themeFillTint="33"/>
        <w:tabs>
          <w:tab w:val="left" w:pos="9360"/>
        </w:tabs>
        <w:spacing w:before="0" w:beforeAutospacing="0" w:after="0" w:afterAutospacing="0" w:line="259" w:lineRule="auto"/>
        <w:rPr>
          <w:rFonts w:asciiTheme="minorHAnsi" w:hAnsiTheme="minorHAnsi" w:cstheme="minorHAnsi"/>
          <w:lang w:val="en"/>
        </w:rPr>
      </w:pPr>
      <w:r w:rsidRPr="00BF5BEC">
        <w:rPr>
          <w:rFonts w:asciiTheme="minorHAnsi" w:hAnsiTheme="minorHAnsi" w:cstheme="minorHAnsi"/>
          <w:b/>
          <w:bCs/>
        </w:rPr>
        <w:t>FUNDING</w:t>
      </w:r>
    </w:p>
    <w:p w14:paraId="1221FD64" w14:textId="77777777" w:rsidR="004271EF" w:rsidRPr="00BF5BEC" w:rsidRDefault="004271EF" w:rsidP="00BF5BEC">
      <w:pPr>
        <w:spacing w:after="0"/>
        <w:ind w:left="360"/>
        <w:rPr>
          <w:rFonts w:eastAsia="Times New Roman" w:cstheme="minorHAnsi"/>
          <w:color w:val="1C1C1C"/>
          <w:sz w:val="24"/>
          <w:szCs w:val="24"/>
          <w:lang w:eastAsia="en-CA"/>
        </w:rPr>
      </w:pPr>
    </w:p>
    <w:p w14:paraId="74E66A0D" w14:textId="22711B6F" w:rsidR="00A7073B" w:rsidRPr="00BF5BEC" w:rsidRDefault="00A7073B" w:rsidP="00BF5BEC">
      <w:pPr>
        <w:pStyle w:val="ListParagraph"/>
        <w:numPr>
          <w:ilvl w:val="0"/>
          <w:numId w:val="1"/>
        </w:numPr>
        <w:spacing w:after="0"/>
        <w:rPr>
          <w:rFonts w:eastAsia="Times New Roman" w:cstheme="minorHAnsi"/>
          <w:b/>
          <w:bCs/>
          <w:color w:val="1C1C1C"/>
          <w:sz w:val="24"/>
          <w:szCs w:val="24"/>
          <w:lang w:eastAsia="en-CA"/>
        </w:rPr>
      </w:pPr>
      <w:r w:rsidRPr="00BF5BEC">
        <w:rPr>
          <w:rFonts w:eastAsia="Times New Roman" w:cstheme="minorHAnsi"/>
          <w:b/>
          <w:bCs/>
          <w:color w:val="1C1C1C"/>
          <w:sz w:val="24"/>
          <w:szCs w:val="24"/>
          <w:lang w:eastAsia="en-CA"/>
        </w:rPr>
        <w:t xml:space="preserve">How much funding is available to First Nations participating in RLEMP? </w:t>
      </w:r>
    </w:p>
    <w:p w14:paraId="13CCF2BB" w14:textId="174DEBA0" w:rsidR="00A7073B" w:rsidRPr="00317B9D" w:rsidRDefault="00A05CBB" w:rsidP="00F51160">
      <w:pPr>
        <w:spacing w:after="0"/>
        <w:rPr>
          <w:rFonts w:eastAsia="Times New Roman" w:cstheme="minorHAnsi"/>
          <w:color w:val="1C1C1C"/>
          <w:sz w:val="24"/>
          <w:szCs w:val="24"/>
          <w:lang w:eastAsia="en-CA"/>
        </w:rPr>
      </w:pPr>
      <w:r>
        <w:rPr>
          <w:rFonts w:eastAsia="Times New Roman" w:cstheme="minorHAnsi"/>
          <w:color w:val="1C1C1C"/>
          <w:sz w:val="24"/>
          <w:szCs w:val="24"/>
          <w:lang w:eastAsia="en-CA"/>
        </w:rPr>
        <w:t xml:space="preserve">First Nations are </w:t>
      </w:r>
      <w:r w:rsidRPr="00317B9D">
        <w:rPr>
          <w:rFonts w:eastAsia="Times New Roman" w:cstheme="minorHAnsi"/>
          <w:color w:val="1C1C1C"/>
          <w:sz w:val="24"/>
          <w:szCs w:val="24"/>
          <w:lang w:eastAsia="en-CA"/>
        </w:rPr>
        <w:t>funded for both the costs of participation in the PLMCP and to maintain their land management activities and capacity.</w:t>
      </w:r>
      <w:r w:rsidR="000859B0" w:rsidRPr="00317B9D">
        <w:rPr>
          <w:rFonts w:eastAsia="Times New Roman" w:cstheme="minorHAnsi"/>
          <w:color w:val="1C1C1C"/>
          <w:sz w:val="24"/>
          <w:szCs w:val="24"/>
          <w:lang w:eastAsia="en-CA"/>
        </w:rPr>
        <w:t xml:space="preserve"> </w:t>
      </w:r>
      <w:r w:rsidR="00A7073B" w:rsidRPr="00317B9D">
        <w:rPr>
          <w:rFonts w:eastAsia="Times New Roman" w:cstheme="minorHAnsi"/>
          <w:color w:val="1C1C1C"/>
          <w:sz w:val="24"/>
          <w:szCs w:val="24"/>
          <w:lang w:eastAsia="en-CA"/>
        </w:rPr>
        <w:t xml:space="preserve">Funding available to First Nations participating in RLEMP can vary widely based upon a number of factors including: </w:t>
      </w:r>
    </w:p>
    <w:p w14:paraId="388899D2" w14:textId="77777777" w:rsidR="00A7073B" w:rsidRPr="00317B9D" w:rsidRDefault="00A7073B" w:rsidP="00BF5BEC">
      <w:pPr>
        <w:pStyle w:val="ListParagraph"/>
        <w:numPr>
          <w:ilvl w:val="0"/>
          <w:numId w:val="6"/>
        </w:numPr>
        <w:spacing w:after="0"/>
        <w:rPr>
          <w:rFonts w:eastAsia="Times New Roman" w:cstheme="minorHAnsi"/>
          <w:color w:val="1C1C1C"/>
          <w:sz w:val="24"/>
          <w:szCs w:val="24"/>
          <w:lang w:eastAsia="en-CA"/>
        </w:rPr>
      </w:pPr>
      <w:r w:rsidRPr="00317B9D">
        <w:rPr>
          <w:rFonts w:eastAsia="Times New Roman" w:cstheme="minorHAnsi"/>
          <w:color w:val="1C1C1C"/>
          <w:sz w:val="24"/>
          <w:szCs w:val="24"/>
          <w:lang w:eastAsia="en-CA"/>
        </w:rPr>
        <w:t>Population of the First Nation</w:t>
      </w:r>
    </w:p>
    <w:p w14:paraId="6B81D55E" w14:textId="77777777" w:rsidR="00A7073B" w:rsidRPr="00317B9D" w:rsidRDefault="00A7073B" w:rsidP="00BF5BEC">
      <w:pPr>
        <w:pStyle w:val="ListParagraph"/>
        <w:numPr>
          <w:ilvl w:val="0"/>
          <w:numId w:val="6"/>
        </w:numPr>
        <w:spacing w:after="0"/>
        <w:rPr>
          <w:rFonts w:eastAsia="Times New Roman" w:cstheme="minorHAnsi"/>
          <w:color w:val="1C1C1C"/>
          <w:sz w:val="24"/>
          <w:szCs w:val="24"/>
          <w:lang w:eastAsia="en-CA"/>
        </w:rPr>
      </w:pPr>
      <w:r w:rsidRPr="00317B9D">
        <w:rPr>
          <w:rFonts w:eastAsia="Times New Roman" w:cstheme="minorHAnsi"/>
          <w:color w:val="1C1C1C"/>
          <w:sz w:val="24"/>
          <w:szCs w:val="24"/>
          <w:lang w:eastAsia="en-CA"/>
        </w:rPr>
        <w:t>Size of the reserve land base</w:t>
      </w:r>
    </w:p>
    <w:p w14:paraId="6EE36D4F" w14:textId="36CC981F" w:rsidR="00A7073B" w:rsidRPr="00317B9D" w:rsidRDefault="00A7073B" w:rsidP="00BF5BEC">
      <w:pPr>
        <w:pStyle w:val="ListParagraph"/>
        <w:numPr>
          <w:ilvl w:val="0"/>
          <w:numId w:val="6"/>
        </w:numPr>
        <w:spacing w:after="0"/>
        <w:rPr>
          <w:rFonts w:eastAsia="Times New Roman" w:cstheme="minorHAnsi"/>
          <w:color w:val="1C1C1C"/>
          <w:sz w:val="24"/>
          <w:szCs w:val="24"/>
          <w:lang w:eastAsia="en-CA"/>
        </w:rPr>
      </w:pPr>
      <w:r w:rsidRPr="00317B9D">
        <w:rPr>
          <w:rFonts w:eastAsia="Times New Roman" w:cstheme="minorHAnsi"/>
          <w:color w:val="1C1C1C"/>
          <w:sz w:val="24"/>
          <w:szCs w:val="24"/>
          <w:lang w:eastAsia="en-CA"/>
        </w:rPr>
        <w:lastRenderedPageBreak/>
        <w:t>The type, number, and complexity of land and natural resources interests and transactions registered in the Indian Land Registry System (ILRS)</w:t>
      </w:r>
      <w:r w:rsidR="004F1377" w:rsidRPr="00317B9D">
        <w:rPr>
          <w:rFonts w:eastAsia="Times New Roman" w:cstheme="minorHAnsi"/>
          <w:color w:val="1C1C1C"/>
          <w:sz w:val="24"/>
          <w:szCs w:val="24"/>
          <w:lang w:eastAsia="en-CA"/>
        </w:rPr>
        <w:t>, based on a 3-year average</w:t>
      </w:r>
    </w:p>
    <w:p w14:paraId="25E55AC6" w14:textId="77777777" w:rsidR="00A7073B" w:rsidRPr="00BF5BEC" w:rsidRDefault="00A7073B" w:rsidP="00BF5BEC">
      <w:pPr>
        <w:pStyle w:val="ListParagraph"/>
        <w:numPr>
          <w:ilvl w:val="0"/>
          <w:numId w:val="6"/>
        </w:num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Environmental activities on reserve, such as environmental site assessments, environmental impact assessments or environmental monitoring and audits</w:t>
      </w:r>
    </w:p>
    <w:p w14:paraId="6AD82722" w14:textId="08C6AF83" w:rsidR="00A7073B" w:rsidRDefault="00A7073B" w:rsidP="00BF5BEC">
      <w:pPr>
        <w:pStyle w:val="ListParagraph"/>
        <w:numPr>
          <w:ilvl w:val="0"/>
          <w:numId w:val="6"/>
        </w:num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 xml:space="preserve">Compliance activities </w:t>
      </w:r>
    </w:p>
    <w:p w14:paraId="4947FC4C" w14:textId="1049C50D" w:rsidR="00C5004D" w:rsidRPr="00BF5BEC" w:rsidRDefault="00C5004D" w:rsidP="00BF5BEC">
      <w:pPr>
        <w:pStyle w:val="ListParagraph"/>
        <w:numPr>
          <w:ilvl w:val="0"/>
          <w:numId w:val="6"/>
        </w:numPr>
        <w:spacing w:after="0"/>
        <w:rPr>
          <w:rFonts w:eastAsia="Times New Roman" w:cstheme="minorHAnsi"/>
          <w:color w:val="1C1C1C"/>
          <w:sz w:val="24"/>
          <w:szCs w:val="24"/>
          <w:lang w:eastAsia="en-CA"/>
        </w:rPr>
      </w:pPr>
      <w:r>
        <w:rPr>
          <w:rFonts w:eastAsia="Times New Roman" w:cstheme="minorHAnsi"/>
          <w:color w:val="1C1C1C"/>
          <w:sz w:val="24"/>
          <w:szCs w:val="24"/>
          <w:lang w:eastAsia="en-CA"/>
        </w:rPr>
        <w:t>Community-based plans including a land use plan, environment management system, and/or compliance framework; and,</w:t>
      </w:r>
    </w:p>
    <w:p w14:paraId="01622EF4" w14:textId="77777777" w:rsidR="00A7073B" w:rsidRPr="00BF5BEC" w:rsidRDefault="00A7073B" w:rsidP="00BF5BEC">
      <w:pPr>
        <w:pStyle w:val="ListParagraph"/>
        <w:numPr>
          <w:ilvl w:val="0"/>
          <w:numId w:val="6"/>
        </w:num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Level of responsibility in RLEMP</w:t>
      </w:r>
    </w:p>
    <w:p w14:paraId="2EAFF3D3" w14:textId="77777777" w:rsidR="00A7073B" w:rsidRPr="00BF5BEC" w:rsidRDefault="00A7073B" w:rsidP="00BF5BEC">
      <w:pPr>
        <w:pStyle w:val="ListParagraph"/>
        <w:spacing w:after="0"/>
        <w:rPr>
          <w:rFonts w:eastAsia="Times New Roman" w:cstheme="minorHAnsi"/>
          <w:color w:val="1C1C1C"/>
          <w:sz w:val="24"/>
          <w:szCs w:val="24"/>
          <w:lang w:eastAsia="en-CA"/>
        </w:rPr>
      </w:pPr>
    </w:p>
    <w:p w14:paraId="1ED40EA7" w14:textId="0BE0141F" w:rsidR="00F51160" w:rsidRPr="00317B9D" w:rsidRDefault="00A7073B" w:rsidP="00F51160">
      <w:pPr>
        <w:spacing w:after="0"/>
        <w:rPr>
          <w:rFonts w:cstheme="minorHAnsi"/>
          <w:color w:val="333333"/>
          <w:sz w:val="24"/>
          <w:szCs w:val="24"/>
          <w:shd w:val="clear" w:color="auto" w:fill="FFFFFF"/>
        </w:rPr>
      </w:pPr>
      <w:r w:rsidRPr="00BF5BEC">
        <w:rPr>
          <w:rFonts w:cstheme="minorHAnsi"/>
          <w:color w:val="333333"/>
          <w:sz w:val="24"/>
          <w:szCs w:val="24"/>
          <w:shd w:val="clear" w:color="auto" w:fill="FFFFFF"/>
        </w:rPr>
        <w:t xml:space="preserve">While a First Nation is training a land manager, they are eligible for 80% of their operational funding to set up and start running a </w:t>
      </w:r>
      <w:r w:rsidRPr="00317B9D">
        <w:rPr>
          <w:rFonts w:cstheme="minorHAnsi"/>
          <w:color w:val="333333"/>
          <w:sz w:val="24"/>
          <w:szCs w:val="24"/>
          <w:shd w:val="clear" w:color="auto" w:fill="FFFFFF"/>
        </w:rPr>
        <w:t>lands office. Once they have a certified lands manager, the First Nation then receives 100% of their operational funding as they take on full responsibility for lands and environmental management activities.</w:t>
      </w:r>
      <w:r w:rsidR="00594752" w:rsidRPr="00317B9D">
        <w:rPr>
          <w:rFonts w:cstheme="minorHAnsi"/>
          <w:color w:val="333333"/>
          <w:sz w:val="24"/>
          <w:szCs w:val="24"/>
          <w:shd w:val="clear" w:color="auto" w:fill="FFFFFF"/>
        </w:rPr>
        <w:t xml:space="preserve"> </w:t>
      </w:r>
      <w:r w:rsidR="00F51160" w:rsidRPr="00317B9D">
        <w:rPr>
          <w:rFonts w:cstheme="minorHAnsi"/>
          <w:color w:val="333333"/>
          <w:sz w:val="24"/>
          <w:szCs w:val="24"/>
          <w:shd w:val="clear" w:color="auto" w:fill="FFFFFF"/>
        </w:rPr>
        <w:t xml:space="preserve">The minimum level amount of funding </w:t>
      </w:r>
      <w:r w:rsidR="00F20080" w:rsidRPr="00317B9D">
        <w:rPr>
          <w:rFonts w:cstheme="minorHAnsi"/>
          <w:color w:val="333333"/>
          <w:sz w:val="24"/>
          <w:szCs w:val="24"/>
          <w:shd w:val="clear" w:color="auto" w:fill="FFFFFF"/>
        </w:rPr>
        <w:t xml:space="preserve">for First Nations at the Operational level </w:t>
      </w:r>
      <w:r w:rsidR="00F51160" w:rsidRPr="00317B9D">
        <w:rPr>
          <w:rFonts w:cstheme="minorHAnsi"/>
          <w:color w:val="333333"/>
          <w:sz w:val="24"/>
          <w:szCs w:val="24"/>
          <w:shd w:val="clear" w:color="auto" w:fill="FFFFFF"/>
        </w:rPr>
        <w:t xml:space="preserve">is $70,000 and the maximum is </w:t>
      </w:r>
      <w:r w:rsidR="0058154B" w:rsidRPr="00317B9D">
        <w:rPr>
          <w:rFonts w:cstheme="minorHAnsi"/>
          <w:color w:val="333333"/>
          <w:sz w:val="24"/>
          <w:szCs w:val="24"/>
          <w:shd w:val="clear" w:color="auto" w:fill="FFFFFF"/>
        </w:rPr>
        <w:t>$375,000</w:t>
      </w:r>
      <w:r w:rsidR="00F51160" w:rsidRPr="00317B9D">
        <w:rPr>
          <w:rFonts w:cstheme="minorHAnsi"/>
          <w:color w:val="333333"/>
          <w:sz w:val="24"/>
          <w:szCs w:val="24"/>
          <w:shd w:val="clear" w:color="auto" w:fill="FFFFFF"/>
        </w:rPr>
        <w:t>.</w:t>
      </w:r>
    </w:p>
    <w:p w14:paraId="2F978E23" w14:textId="77777777" w:rsidR="008E58A6" w:rsidRPr="00317B9D" w:rsidRDefault="008E58A6" w:rsidP="00F51160">
      <w:pPr>
        <w:spacing w:after="0"/>
        <w:rPr>
          <w:rFonts w:cstheme="minorHAnsi"/>
          <w:color w:val="333333"/>
          <w:sz w:val="24"/>
          <w:szCs w:val="24"/>
          <w:shd w:val="clear" w:color="auto" w:fill="FFFFFF"/>
        </w:rPr>
      </w:pPr>
    </w:p>
    <w:p w14:paraId="540D17D3" w14:textId="7474EA43" w:rsidR="008E58A6" w:rsidRPr="00317B9D" w:rsidRDefault="008E58A6" w:rsidP="00BB7AE6">
      <w:pPr>
        <w:spacing w:after="0"/>
        <w:rPr>
          <w:rFonts w:cstheme="minorHAnsi"/>
          <w:color w:val="333333"/>
          <w:sz w:val="24"/>
          <w:szCs w:val="24"/>
          <w:shd w:val="clear" w:color="auto" w:fill="FFFFFF"/>
        </w:rPr>
      </w:pPr>
      <w:r w:rsidRPr="00317B9D">
        <w:rPr>
          <w:rFonts w:cstheme="minorHAnsi"/>
          <w:color w:val="333333"/>
          <w:sz w:val="24"/>
          <w:szCs w:val="24"/>
          <w:shd w:val="clear" w:color="auto" w:fill="FFFFFF"/>
        </w:rPr>
        <w:t xml:space="preserve">For communities entering RLEMP at the Training and Development Level: </w:t>
      </w:r>
      <w:r w:rsidR="00BB7AE6" w:rsidRPr="00317B9D">
        <w:rPr>
          <w:rFonts w:cstheme="minorHAnsi"/>
          <w:color w:val="333333"/>
          <w:sz w:val="24"/>
          <w:szCs w:val="24"/>
          <w:shd w:val="clear" w:color="auto" w:fill="FFFFFF"/>
        </w:rPr>
        <w:t>You</w:t>
      </w:r>
      <w:r w:rsidRPr="00317B9D">
        <w:rPr>
          <w:rFonts w:cstheme="minorHAnsi"/>
          <w:color w:val="333333"/>
          <w:sz w:val="24"/>
          <w:szCs w:val="24"/>
          <w:shd w:val="clear" w:color="auto" w:fill="FFFFFF"/>
        </w:rPr>
        <w:t xml:space="preserve"> will have one year to provide confirmation of PLMCP attendance (</w:t>
      </w:r>
      <w:r w:rsidR="00BB7AE6" w:rsidRPr="00317B9D">
        <w:rPr>
          <w:rFonts w:cstheme="minorHAnsi"/>
          <w:color w:val="333333"/>
          <w:sz w:val="24"/>
          <w:szCs w:val="24"/>
          <w:shd w:val="clear" w:color="auto" w:fill="FFFFFF"/>
        </w:rPr>
        <w:t xml:space="preserve">i.e. </w:t>
      </w:r>
      <w:r w:rsidRPr="00317B9D">
        <w:rPr>
          <w:rFonts w:cstheme="minorHAnsi"/>
          <w:color w:val="333333"/>
          <w:sz w:val="24"/>
          <w:szCs w:val="24"/>
          <w:shd w:val="clear" w:color="auto" w:fill="FFFFFF"/>
        </w:rPr>
        <w:t xml:space="preserve">letter of acceptance from the </w:t>
      </w:r>
      <w:r w:rsidR="00BB7AE6" w:rsidRPr="00317B9D">
        <w:rPr>
          <w:rFonts w:cstheme="minorHAnsi"/>
          <w:color w:val="333333"/>
          <w:sz w:val="24"/>
          <w:szCs w:val="24"/>
          <w:shd w:val="clear" w:color="auto" w:fill="FFFFFF"/>
        </w:rPr>
        <w:t xml:space="preserve">chosen </w:t>
      </w:r>
      <w:r w:rsidRPr="00317B9D">
        <w:rPr>
          <w:rFonts w:cstheme="minorHAnsi"/>
          <w:color w:val="333333"/>
          <w:sz w:val="24"/>
          <w:szCs w:val="24"/>
          <w:shd w:val="clear" w:color="auto" w:fill="FFFFFF"/>
        </w:rPr>
        <w:t xml:space="preserve"> university </w:t>
      </w:r>
      <w:r w:rsidR="00BB7AE6" w:rsidRPr="00317B9D">
        <w:rPr>
          <w:rFonts w:cstheme="minorHAnsi"/>
          <w:color w:val="333333"/>
          <w:sz w:val="24"/>
          <w:szCs w:val="24"/>
          <w:shd w:val="clear" w:color="auto" w:fill="FFFFFF"/>
        </w:rPr>
        <w:t xml:space="preserve">along with </w:t>
      </w:r>
      <w:r w:rsidRPr="00317B9D">
        <w:rPr>
          <w:rFonts w:cstheme="minorHAnsi"/>
          <w:color w:val="333333"/>
          <w:sz w:val="24"/>
          <w:szCs w:val="24"/>
          <w:shd w:val="clear" w:color="auto" w:fill="FFFFFF"/>
        </w:rPr>
        <w:t xml:space="preserve">a letter of support from </w:t>
      </w:r>
      <w:r w:rsidR="00BB7AE6" w:rsidRPr="00317B9D">
        <w:rPr>
          <w:rFonts w:cstheme="minorHAnsi"/>
          <w:color w:val="333333"/>
          <w:sz w:val="24"/>
          <w:szCs w:val="24"/>
          <w:shd w:val="clear" w:color="auto" w:fill="FFFFFF"/>
        </w:rPr>
        <w:t xml:space="preserve">your </w:t>
      </w:r>
      <w:r w:rsidRPr="00317B9D">
        <w:rPr>
          <w:rFonts w:cstheme="minorHAnsi"/>
          <w:color w:val="333333"/>
          <w:sz w:val="24"/>
          <w:szCs w:val="24"/>
          <w:shd w:val="clear" w:color="auto" w:fill="FFFFFF"/>
        </w:rPr>
        <w:t>band council</w:t>
      </w:r>
      <w:r w:rsidR="00BB7AE6" w:rsidRPr="00317B9D">
        <w:rPr>
          <w:rFonts w:cstheme="minorHAnsi"/>
          <w:color w:val="333333"/>
          <w:sz w:val="24"/>
          <w:szCs w:val="24"/>
          <w:shd w:val="clear" w:color="auto" w:fill="FFFFFF"/>
        </w:rPr>
        <w:t xml:space="preserve"> or your land management office</w:t>
      </w:r>
      <w:r w:rsidRPr="00317B9D">
        <w:rPr>
          <w:rFonts w:cstheme="minorHAnsi"/>
          <w:color w:val="333333"/>
          <w:sz w:val="24"/>
          <w:szCs w:val="24"/>
          <w:shd w:val="clear" w:color="auto" w:fill="FFFFFF"/>
        </w:rPr>
        <w:t xml:space="preserve">). Additional funding to support the costs of PLMCP Level 1 training will be provided at this time. </w:t>
      </w:r>
    </w:p>
    <w:p w14:paraId="27893984" w14:textId="77777777" w:rsidR="005941EA" w:rsidRPr="00317B9D" w:rsidRDefault="005941EA" w:rsidP="005941EA">
      <w:pPr>
        <w:pStyle w:val="ListParagraph"/>
        <w:spacing w:after="0"/>
        <w:rPr>
          <w:rFonts w:cstheme="minorHAnsi"/>
          <w:color w:val="333333"/>
          <w:sz w:val="24"/>
          <w:szCs w:val="24"/>
          <w:shd w:val="clear" w:color="auto" w:fill="FFFFFF"/>
        </w:rPr>
      </w:pPr>
    </w:p>
    <w:p w14:paraId="1EC0E61A" w14:textId="177AAED5" w:rsidR="00B666CE" w:rsidRPr="00317B9D" w:rsidRDefault="008E58A6" w:rsidP="00BB7AE6">
      <w:pPr>
        <w:spacing w:after="0"/>
        <w:rPr>
          <w:rFonts w:cstheme="minorHAnsi"/>
          <w:color w:val="333333"/>
          <w:sz w:val="24"/>
          <w:szCs w:val="24"/>
          <w:shd w:val="clear" w:color="auto" w:fill="FFFFFF"/>
        </w:rPr>
      </w:pPr>
      <w:r w:rsidRPr="00317B9D">
        <w:rPr>
          <w:rFonts w:cstheme="minorHAnsi"/>
          <w:color w:val="333333"/>
          <w:sz w:val="24"/>
          <w:szCs w:val="24"/>
          <w:shd w:val="clear" w:color="auto" w:fill="FFFFFF"/>
        </w:rPr>
        <w:t>For communities entering RLEMP at the Operational Level</w:t>
      </w:r>
      <w:r w:rsidR="00BB7AE6" w:rsidRPr="00317B9D">
        <w:rPr>
          <w:rFonts w:cstheme="minorHAnsi"/>
          <w:color w:val="333333"/>
          <w:sz w:val="24"/>
          <w:szCs w:val="24"/>
          <w:shd w:val="clear" w:color="auto" w:fill="FFFFFF"/>
        </w:rPr>
        <w:t xml:space="preserve">: Since you already have </w:t>
      </w:r>
      <w:r w:rsidRPr="00317B9D">
        <w:rPr>
          <w:rFonts w:cstheme="minorHAnsi"/>
          <w:color w:val="333333"/>
          <w:sz w:val="24"/>
          <w:szCs w:val="24"/>
          <w:shd w:val="clear" w:color="auto" w:fill="FFFFFF"/>
        </w:rPr>
        <w:t>a PLMCP-certified land manager</w:t>
      </w:r>
      <w:r w:rsidR="00BB7AE6" w:rsidRPr="00317B9D">
        <w:rPr>
          <w:rFonts w:cstheme="minorHAnsi"/>
          <w:color w:val="333333"/>
          <w:sz w:val="24"/>
          <w:szCs w:val="24"/>
          <w:shd w:val="clear" w:color="auto" w:fill="FFFFFF"/>
        </w:rPr>
        <w:t>, if you w</w:t>
      </w:r>
      <w:r w:rsidRPr="00317B9D">
        <w:rPr>
          <w:rFonts w:cstheme="minorHAnsi"/>
          <w:color w:val="333333"/>
          <w:sz w:val="24"/>
          <w:szCs w:val="24"/>
          <w:shd w:val="clear" w:color="auto" w:fill="FFFFFF"/>
        </w:rPr>
        <w:t xml:space="preserve">ish to train a second land manager for succession planning, workload needs or staff turnover, additional funding to support the cost of the PLMCP Level 1 might be available through ISC. </w:t>
      </w:r>
      <w:r w:rsidR="00BB7AE6" w:rsidRPr="00317B9D">
        <w:rPr>
          <w:rFonts w:cstheme="minorHAnsi"/>
          <w:color w:val="333333"/>
          <w:sz w:val="24"/>
          <w:szCs w:val="24"/>
          <w:shd w:val="clear" w:color="auto" w:fill="FFFFFF"/>
        </w:rPr>
        <w:t xml:space="preserve"> Please reach out to your regional office should this be of interest.</w:t>
      </w:r>
    </w:p>
    <w:p w14:paraId="2A30F9FB" w14:textId="77777777" w:rsidR="00BB7AE6" w:rsidRPr="00317B9D" w:rsidRDefault="00BB7AE6" w:rsidP="00BB7AE6">
      <w:pPr>
        <w:spacing w:after="0"/>
        <w:rPr>
          <w:rFonts w:cstheme="minorHAnsi"/>
          <w:color w:val="333333"/>
          <w:sz w:val="24"/>
          <w:szCs w:val="24"/>
          <w:shd w:val="clear" w:color="auto" w:fill="FFFFFF"/>
        </w:rPr>
      </w:pPr>
    </w:p>
    <w:p w14:paraId="0C91A247" w14:textId="19AD4EDE" w:rsidR="00646D67" w:rsidRPr="00317B9D" w:rsidRDefault="00646D67" w:rsidP="00BF5BEC">
      <w:pPr>
        <w:pStyle w:val="ListParagraph"/>
        <w:numPr>
          <w:ilvl w:val="0"/>
          <w:numId w:val="1"/>
        </w:numPr>
        <w:spacing w:after="0"/>
        <w:rPr>
          <w:rFonts w:eastAsia="Times New Roman" w:cstheme="minorHAnsi"/>
          <w:b/>
          <w:bCs/>
          <w:sz w:val="24"/>
          <w:szCs w:val="24"/>
          <w:lang w:eastAsia="en-CA"/>
        </w:rPr>
      </w:pPr>
      <w:r w:rsidRPr="00317B9D">
        <w:rPr>
          <w:rFonts w:eastAsia="Times New Roman" w:cstheme="minorHAnsi"/>
          <w:b/>
          <w:bCs/>
          <w:sz w:val="24"/>
          <w:szCs w:val="24"/>
          <w:lang w:eastAsia="en-CA"/>
        </w:rPr>
        <w:t>How much funding is available for training and what can it be used for?</w:t>
      </w:r>
    </w:p>
    <w:p w14:paraId="15F70591" w14:textId="152AFAC9" w:rsidR="0058154B" w:rsidRDefault="000F4324" w:rsidP="0058154B">
      <w:pPr>
        <w:spacing w:after="0"/>
        <w:rPr>
          <w:rFonts w:eastAsia="Times New Roman" w:cstheme="minorHAnsi"/>
          <w:b/>
          <w:bCs/>
          <w:sz w:val="24"/>
          <w:szCs w:val="24"/>
          <w:lang w:eastAsia="en-CA"/>
        </w:rPr>
      </w:pPr>
      <w:r>
        <w:rPr>
          <w:rFonts w:eastAsia="Times New Roman" w:cstheme="minorHAnsi"/>
          <w:sz w:val="24"/>
          <w:szCs w:val="24"/>
          <w:lang w:eastAsia="en-CA"/>
        </w:rPr>
        <w:t xml:space="preserve">For </w:t>
      </w:r>
      <w:r w:rsidR="00646D67" w:rsidRPr="00317B9D">
        <w:rPr>
          <w:rFonts w:eastAsia="Times New Roman" w:cstheme="minorHAnsi"/>
          <w:sz w:val="24"/>
          <w:szCs w:val="24"/>
          <w:lang w:eastAsia="en-CA"/>
        </w:rPr>
        <w:t>Level I Post Secondary training</w:t>
      </w:r>
      <w:r>
        <w:rPr>
          <w:rFonts w:eastAsia="Times New Roman" w:cstheme="minorHAnsi"/>
          <w:sz w:val="24"/>
          <w:szCs w:val="24"/>
          <w:lang w:eastAsia="en-CA"/>
        </w:rPr>
        <w:t xml:space="preserve"> that are offered both in-person and online (i.e. Algoma, University of Saskatchewan and UQTR), the funding available is $22,000</w:t>
      </w:r>
      <w:r w:rsidR="00646D67" w:rsidRPr="00317B9D">
        <w:rPr>
          <w:rFonts w:eastAsia="Times New Roman" w:cstheme="minorHAnsi"/>
          <w:sz w:val="24"/>
          <w:szCs w:val="24"/>
          <w:lang w:eastAsia="en-CA"/>
        </w:rPr>
        <w:t>.  Eligible expenditures include, but are not limited to:</w:t>
      </w:r>
    </w:p>
    <w:p w14:paraId="5997F9DD" w14:textId="6E8F993F" w:rsidR="00646D67" w:rsidRPr="0058154B" w:rsidRDefault="00646D67" w:rsidP="0058154B">
      <w:pPr>
        <w:pStyle w:val="ListParagraph"/>
        <w:numPr>
          <w:ilvl w:val="0"/>
          <w:numId w:val="11"/>
        </w:numPr>
        <w:spacing w:after="0"/>
        <w:rPr>
          <w:rFonts w:eastAsia="Times New Roman" w:cstheme="minorHAnsi"/>
          <w:b/>
          <w:bCs/>
          <w:sz w:val="24"/>
          <w:szCs w:val="24"/>
          <w:lang w:eastAsia="en-CA"/>
        </w:rPr>
      </w:pPr>
      <w:r w:rsidRPr="0058154B">
        <w:rPr>
          <w:rFonts w:eastAsia="Times New Roman" w:cstheme="minorHAnsi"/>
          <w:color w:val="1C1C1C"/>
          <w:sz w:val="24"/>
          <w:szCs w:val="24"/>
          <w:lang w:eastAsia="en-CA"/>
        </w:rPr>
        <w:t>Registration fees</w:t>
      </w:r>
    </w:p>
    <w:p w14:paraId="36598B52" w14:textId="77777777" w:rsidR="00646D67" w:rsidRPr="00BF5BEC" w:rsidRDefault="00646D67" w:rsidP="00BF5BEC">
      <w:pPr>
        <w:pStyle w:val="ListParagraph"/>
        <w:numPr>
          <w:ilvl w:val="0"/>
          <w:numId w:val="7"/>
        </w:num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Tuition</w:t>
      </w:r>
    </w:p>
    <w:p w14:paraId="2442A22E" w14:textId="77777777" w:rsidR="00646D67" w:rsidRPr="00BF5BEC" w:rsidRDefault="00646D67" w:rsidP="00BF5BEC">
      <w:pPr>
        <w:pStyle w:val="ListParagraph"/>
        <w:numPr>
          <w:ilvl w:val="0"/>
          <w:numId w:val="7"/>
        </w:num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Travel costs (mileage, air fare)</w:t>
      </w:r>
    </w:p>
    <w:p w14:paraId="2B548CF0" w14:textId="77777777" w:rsidR="00646D67" w:rsidRPr="00BF5BEC" w:rsidRDefault="00646D67" w:rsidP="00BF5BEC">
      <w:pPr>
        <w:pStyle w:val="ListParagraph"/>
        <w:numPr>
          <w:ilvl w:val="0"/>
          <w:numId w:val="7"/>
        </w:num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Accommodations</w:t>
      </w:r>
    </w:p>
    <w:p w14:paraId="65AF9EF0" w14:textId="77777777" w:rsidR="00646D67" w:rsidRPr="00BF5BEC" w:rsidRDefault="00646D67" w:rsidP="00BF5BEC">
      <w:pPr>
        <w:pStyle w:val="ListParagraph"/>
        <w:numPr>
          <w:ilvl w:val="0"/>
          <w:numId w:val="7"/>
        </w:num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Meals</w:t>
      </w:r>
    </w:p>
    <w:p w14:paraId="140CB77A" w14:textId="518D7E51" w:rsidR="00A7073B" w:rsidRPr="00BF5BEC" w:rsidRDefault="00646D67" w:rsidP="00BF5BEC">
      <w:pPr>
        <w:pStyle w:val="ListParagraph"/>
        <w:numPr>
          <w:ilvl w:val="0"/>
          <w:numId w:val="7"/>
        </w:numPr>
        <w:spacing w:after="0"/>
        <w:rPr>
          <w:rFonts w:eastAsia="Times New Roman" w:cstheme="minorHAnsi"/>
          <w:b/>
          <w:bCs/>
          <w:color w:val="1C1C1C"/>
          <w:sz w:val="24"/>
          <w:szCs w:val="24"/>
          <w:lang w:eastAsia="en-CA"/>
        </w:rPr>
      </w:pPr>
      <w:r w:rsidRPr="00BF5BEC">
        <w:rPr>
          <w:rFonts w:eastAsia="Times New Roman" w:cstheme="minorHAnsi"/>
          <w:color w:val="1C1C1C"/>
          <w:sz w:val="24"/>
          <w:szCs w:val="24"/>
          <w:lang w:eastAsia="en-CA"/>
        </w:rPr>
        <w:lastRenderedPageBreak/>
        <w:t>Minor equipment needs (e.g., printer, tablet or computer if not provided as part of training, additional internet and/or data costs)</w:t>
      </w:r>
      <w:r w:rsidR="000F4324">
        <w:rPr>
          <w:rFonts w:eastAsia="Times New Roman" w:cstheme="minorHAnsi"/>
          <w:color w:val="1C1C1C"/>
          <w:sz w:val="24"/>
          <w:szCs w:val="24"/>
          <w:lang w:eastAsia="en-CA"/>
        </w:rPr>
        <w:t>.</w:t>
      </w:r>
    </w:p>
    <w:p w14:paraId="27304C63" w14:textId="77777777" w:rsidR="000F4324" w:rsidRDefault="000F4324" w:rsidP="00594752">
      <w:pPr>
        <w:spacing w:after="0"/>
        <w:rPr>
          <w:rFonts w:eastAsia="Times New Roman" w:cstheme="minorHAnsi"/>
          <w:color w:val="1C1C1C"/>
          <w:sz w:val="24"/>
          <w:szCs w:val="24"/>
          <w:highlight w:val="yellow"/>
          <w:lang w:eastAsia="en-CA"/>
        </w:rPr>
      </w:pPr>
    </w:p>
    <w:p w14:paraId="71A8A9A9" w14:textId="212D5B9A" w:rsidR="005941EA" w:rsidRDefault="000F4324" w:rsidP="00594752">
      <w:pPr>
        <w:spacing w:after="0"/>
        <w:rPr>
          <w:rFonts w:eastAsia="Times New Roman" w:cstheme="minorHAnsi"/>
          <w:color w:val="1C1C1C"/>
          <w:sz w:val="24"/>
          <w:szCs w:val="24"/>
          <w:lang w:eastAsia="en-CA"/>
        </w:rPr>
      </w:pPr>
      <w:r w:rsidRPr="000F4324">
        <w:rPr>
          <w:rFonts w:eastAsia="Times New Roman" w:cstheme="minorHAnsi"/>
          <w:color w:val="1C1C1C"/>
          <w:sz w:val="24"/>
          <w:szCs w:val="24"/>
          <w:lang w:eastAsia="en-CA"/>
        </w:rPr>
        <w:t>For</w:t>
      </w:r>
      <w:r w:rsidR="00EA3267" w:rsidRPr="000F4324">
        <w:rPr>
          <w:rFonts w:eastAsia="Times New Roman" w:cstheme="minorHAnsi"/>
          <w:color w:val="1C1C1C"/>
          <w:sz w:val="24"/>
          <w:szCs w:val="24"/>
          <w:lang w:eastAsia="en-CA"/>
        </w:rPr>
        <w:t xml:space="preserve"> fully remot</w:t>
      </w:r>
      <w:r w:rsidRPr="000F4324">
        <w:rPr>
          <w:rFonts w:eastAsia="Times New Roman" w:cstheme="minorHAnsi"/>
          <w:color w:val="1C1C1C"/>
          <w:sz w:val="24"/>
          <w:szCs w:val="24"/>
          <w:lang w:eastAsia="en-CA"/>
        </w:rPr>
        <w:t xml:space="preserve">e </w:t>
      </w:r>
      <w:r w:rsidR="00EA3267" w:rsidRPr="000F4324">
        <w:rPr>
          <w:rFonts w:eastAsia="Times New Roman" w:cstheme="minorHAnsi"/>
          <w:color w:val="1C1C1C"/>
          <w:sz w:val="24"/>
          <w:szCs w:val="24"/>
          <w:lang w:eastAsia="en-CA"/>
        </w:rPr>
        <w:t>Level I Post Secondary training</w:t>
      </w:r>
      <w:r w:rsidRPr="000F4324">
        <w:rPr>
          <w:rFonts w:eastAsia="Times New Roman" w:cstheme="minorHAnsi"/>
          <w:color w:val="1C1C1C"/>
          <w:sz w:val="24"/>
          <w:szCs w:val="24"/>
          <w:lang w:eastAsia="en-CA"/>
        </w:rPr>
        <w:t xml:space="preserve"> (i.e. VIU)</w:t>
      </w:r>
      <w:r w:rsidR="00EA3267" w:rsidRPr="000F4324">
        <w:rPr>
          <w:rFonts w:eastAsia="Times New Roman" w:cstheme="minorHAnsi"/>
          <w:color w:val="1C1C1C"/>
          <w:sz w:val="24"/>
          <w:szCs w:val="24"/>
          <w:lang w:eastAsia="en-CA"/>
        </w:rPr>
        <w:t xml:space="preserve">, the funding available </w:t>
      </w:r>
      <w:r w:rsidRPr="000F4324">
        <w:rPr>
          <w:rFonts w:eastAsia="Times New Roman" w:cstheme="minorHAnsi"/>
          <w:color w:val="1C1C1C"/>
          <w:sz w:val="24"/>
          <w:szCs w:val="24"/>
          <w:lang w:eastAsia="en-CA"/>
        </w:rPr>
        <w:t xml:space="preserve">is </w:t>
      </w:r>
      <w:r w:rsidR="00EA3267" w:rsidRPr="000F4324">
        <w:rPr>
          <w:rFonts w:eastAsia="Times New Roman" w:cstheme="minorHAnsi"/>
          <w:color w:val="1C1C1C"/>
          <w:sz w:val="24"/>
          <w:szCs w:val="24"/>
          <w:lang w:eastAsia="en-CA"/>
        </w:rPr>
        <w:t>$15</w:t>
      </w:r>
      <w:r w:rsidRPr="000F4324">
        <w:rPr>
          <w:rFonts w:eastAsia="Times New Roman" w:cstheme="minorHAnsi"/>
          <w:color w:val="1C1C1C"/>
          <w:sz w:val="24"/>
          <w:szCs w:val="24"/>
          <w:lang w:eastAsia="en-CA"/>
        </w:rPr>
        <w:t>,</w:t>
      </w:r>
      <w:r w:rsidR="00EA3267" w:rsidRPr="000F4324">
        <w:rPr>
          <w:rFonts w:eastAsia="Times New Roman" w:cstheme="minorHAnsi"/>
          <w:color w:val="1C1C1C"/>
          <w:sz w:val="24"/>
          <w:szCs w:val="24"/>
          <w:lang w:eastAsia="en-CA"/>
        </w:rPr>
        <w:t>000 as travel costs</w:t>
      </w:r>
      <w:r w:rsidRPr="000F4324">
        <w:rPr>
          <w:rFonts w:eastAsia="Times New Roman" w:cstheme="minorHAnsi"/>
          <w:color w:val="1C1C1C"/>
          <w:sz w:val="24"/>
          <w:szCs w:val="24"/>
          <w:lang w:eastAsia="en-CA"/>
        </w:rPr>
        <w:t>, accommodations, and meals are not</w:t>
      </w:r>
      <w:r w:rsidR="00EA3267" w:rsidRPr="000F4324">
        <w:rPr>
          <w:rFonts w:eastAsia="Times New Roman" w:cstheme="minorHAnsi"/>
          <w:color w:val="1C1C1C"/>
          <w:sz w:val="24"/>
          <w:szCs w:val="24"/>
          <w:lang w:eastAsia="en-CA"/>
        </w:rPr>
        <w:t xml:space="preserve"> </w:t>
      </w:r>
      <w:r w:rsidRPr="000F4324">
        <w:rPr>
          <w:rFonts w:eastAsia="Times New Roman" w:cstheme="minorHAnsi"/>
          <w:color w:val="1C1C1C"/>
          <w:sz w:val="24"/>
          <w:szCs w:val="24"/>
          <w:lang w:eastAsia="en-CA"/>
        </w:rPr>
        <w:t>necessary</w:t>
      </w:r>
      <w:r w:rsidR="00EA3267" w:rsidRPr="000F4324">
        <w:rPr>
          <w:rFonts w:eastAsia="Times New Roman" w:cstheme="minorHAnsi"/>
          <w:color w:val="1C1C1C"/>
          <w:sz w:val="24"/>
          <w:szCs w:val="24"/>
          <w:lang w:eastAsia="en-CA"/>
        </w:rPr>
        <w:t xml:space="preserve">. </w:t>
      </w:r>
    </w:p>
    <w:p w14:paraId="1C1AF749" w14:textId="77777777" w:rsidR="000F4324" w:rsidRDefault="000F4324" w:rsidP="00594752">
      <w:pPr>
        <w:spacing w:after="0"/>
        <w:rPr>
          <w:rFonts w:eastAsia="Times New Roman" w:cstheme="minorHAnsi"/>
          <w:color w:val="1C1C1C"/>
          <w:sz w:val="24"/>
          <w:szCs w:val="24"/>
          <w:lang w:eastAsia="en-CA"/>
        </w:rPr>
      </w:pPr>
    </w:p>
    <w:p w14:paraId="77789B29" w14:textId="77777777" w:rsidR="009D0377" w:rsidRDefault="009D0377" w:rsidP="00594752">
      <w:pPr>
        <w:spacing w:after="0"/>
        <w:rPr>
          <w:rFonts w:eastAsia="Times New Roman" w:cstheme="minorHAnsi"/>
          <w:color w:val="1C1C1C"/>
          <w:sz w:val="24"/>
          <w:szCs w:val="24"/>
          <w:lang w:eastAsia="en-CA"/>
        </w:rPr>
      </w:pPr>
    </w:p>
    <w:p w14:paraId="41C40185" w14:textId="77777777" w:rsidR="009D0377" w:rsidRDefault="009D0377" w:rsidP="00594752">
      <w:pPr>
        <w:spacing w:after="0"/>
        <w:rPr>
          <w:rFonts w:eastAsia="Times New Roman" w:cstheme="minorHAnsi"/>
          <w:color w:val="1C1C1C"/>
          <w:sz w:val="24"/>
          <w:szCs w:val="24"/>
          <w:lang w:eastAsia="en-CA"/>
        </w:rPr>
      </w:pPr>
    </w:p>
    <w:p w14:paraId="31DF3172" w14:textId="10BBB10E" w:rsidR="00646D67" w:rsidRPr="00BF5BEC" w:rsidRDefault="00646D67" w:rsidP="00BF5BEC">
      <w:pPr>
        <w:pStyle w:val="ListParagraph"/>
        <w:numPr>
          <w:ilvl w:val="0"/>
          <w:numId w:val="1"/>
        </w:numPr>
        <w:spacing w:after="0"/>
        <w:rPr>
          <w:rFonts w:eastAsia="Times New Roman" w:cstheme="minorHAnsi"/>
          <w:b/>
          <w:bCs/>
          <w:color w:val="1C1C1C"/>
          <w:sz w:val="24"/>
          <w:szCs w:val="24"/>
          <w:lang w:eastAsia="en-CA"/>
        </w:rPr>
      </w:pPr>
      <w:r w:rsidRPr="00BF5BEC">
        <w:rPr>
          <w:rFonts w:eastAsia="Times New Roman" w:cstheme="minorHAnsi"/>
          <w:b/>
          <w:bCs/>
          <w:color w:val="1C1C1C"/>
          <w:sz w:val="24"/>
          <w:szCs w:val="24"/>
          <w:lang w:eastAsia="en-CA"/>
        </w:rPr>
        <w:t>How does a First Nation receive funds to cover the costs of PLMCP Level I training?</w:t>
      </w:r>
    </w:p>
    <w:p w14:paraId="04E22B19" w14:textId="5D3E2EE5" w:rsidR="00646D67" w:rsidRPr="00EA7B3A" w:rsidRDefault="00646D67" w:rsidP="00EA7B3A">
      <w:pPr>
        <w:spacing w:after="0"/>
        <w:rPr>
          <w:rFonts w:eastAsia="Times New Roman" w:cstheme="minorHAnsi"/>
          <w:b/>
          <w:bCs/>
          <w:color w:val="1C1C1C"/>
          <w:sz w:val="24"/>
          <w:szCs w:val="24"/>
          <w:lang w:eastAsia="en-CA"/>
        </w:rPr>
      </w:pPr>
      <w:r w:rsidRPr="00EA7B3A">
        <w:rPr>
          <w:rFonts w:eastAsia="Times New Roman" w:cstheme="minorHAnsi"/>
          <w:color w:val="1C1C1C"/>
          <w:sz w:val="24"/>
          <w:szCs w:val="24"/>
          <w:lang w:eastAsia="en-CA"/>
        </w:rPr>
        <w:t xml:space="preserve">First Nations managing their lands under the </w:t>
      </w:r>
      <w:r w:rsidRPr="00EA7B3A">
        <w:rPr>
          <w:rFonts w:eastAsia="Times New Roman" w:cstheme="minorHAnsi"/>
          <w:i/>
          <w:iCs/>
          <w:color w:val="1C1C1C"/>
          <w:sz w:val="24"/>
          <w:szCs w:val="24"/>
          <w:lang w:eastAsia="en-CA"/>
        </w:rPr>
        <w:t>Indian Act</w:t>
      </w:r>
      <w:r w:rsidRPr="00EA7B3A">
        <w:rPr>
          <w:rFonts w:eastAsia="Times New Roman" w:cstheme="minorHAnsi"/>
          <w:color w:val="1C1C1C"/>
          <w:sz w:val="24"/>
          <w:szCs w:val="24"/>
          <w:lang w:eastAsia="en-CA"/>
        </w:rPr>
        <w:t xml:space="preserve"> are eligible for funding to cover the costs for the Professional Lands Management Certification program through the Reserve Land and Environment Management Program (RLEMP). </w:t>
      </w:r>
      <w:bookmarkStart w:id="4" w:name="_Hlk149037581"/>
      <w:r w:rsidRPr="00EA7B3A">
        <w:rPr>
          <w:rFonts w:eastAsia="Times New Roman" w:cstheme="minorHAnsi"/>
          <w:color w:val="1C1C1C"/>
          <w:sz w:val="24"/>
          <w:szCs w:val="24"/>
          <w:lang w:eastAsia="en-CA"/>
        </w:rPr>
        <w:t>To receive funding for the training, the following steps need to be taken:</w:t>
      </w:r>
    </w:p>
    <w:p w14:paraId="739BFFCC" w14:textId="0148BF62" w:rsidR="00646D67" w:rsidRPr="00BF5BEC" w:rsidRDefault="00646D67" w:rsidP="00BF5BEC">
      <w:pPr>
        <w:pStyle w:val="ListParagraph"/>
        <w:numPr>
          <w:ilvl w:val="0"/>
          <w:numId w:val="8"/>
        </w:numPr>
        <w:spacing w:after="0"/>
        <w:rPr>
          <w:rFonts w:eastAsia="Times New Roman" w:cstheme="minorHAnsi"/>
          <w:color w:val="1C1C1C"/>
          <w:sz w:val="24"/>
          <w:szCs w:val="24"/>
          <w:lang w:eastAsia="en-CA"/>
        </w:rPr>
      </w:pPr>
      <w:r w:rsidRPr="00BF5BEC">
        <w:rPr>
          <w:rFonts w:eastAsia="Times New Roman" w:cstheme="minorHAnsi"/>
          <w:color w:val="1C1C1C"/>
          <w:sz w:val="24"/>
          <w:szCs w:val="24"/>
          <w:lang w:eastAsia="en-CA"/>
        </w:rPr>
        <w:t>The applicant completes the registration process of their preferred post-secondary institution</w:t>
      </w:r>
    </w:p>
    <w:p w14:paraId="42B12B45" w14:textId="6C08D7EA" w:rsidR="00646D67" w:rsidRPr="00BF5BEC" w:rsidRDefault="00646D67" w:rsidP="00BF5BEC">
      <w:pPr>
        <w:pStyle w:val="ListParagraph"/>
        <w:numPr>
          <w:ilvl w:val="0"/>
          <w:numId w:val="8"/>
        </w:numPr>
        <w:spacing w:after="0"/>
        <w:rPr>
          <w:rFonts w:eastAsia="Times New Roman" w:cstheme="minorHAnsi"/>
          <w:b/>
          <w:bCs/>
          <w:color w:val="1C1C1C"/>
          <w:sz w:val="24"/>
          <w:szCs w:val="24"/>
          <w:lang w:eastAsia="en-CA"/>
        </w:rPr>
      </w:pPr>
      <w:r w:rsidRPr="00BF5BEC">
        <w:rPr>
          <w:rFonts w:eastAsia="Times New Roman" w:cstheme="minorHAnsi"/>
          <w:color w:val="1C1C1C"/>
          <w:sz w:val="24"/>
          <w:szCs w:val="24"/>
          <w:lang w:val="en-CA" w:eastAsia="en-CA"/>
        </w:rPr>
        <w:t xml:space="preserve">The </w:t>
      </w:r>
      <w:r w:rsidRPr="00BF5BEC">
        <w:rPr>
          <w:rFonts w:eastAsia="Times New Roman" w:cstheme="minorHAnsi"/>
          <w:color w:val="1C1C1C"/>
          <w:sz w:val="24"/>
          <w:szCs w:val="24"/>
          <w:lang w:eastAsia="en-CA"/>
        </w:rPr>
        <w:t xml:space="preserve">First Nation and/or </w:t>
      </w:r>
      <w:r w:rsidR="00B333C6" w:rsidRPr="00BF5BEC">
        <w:rPr>
          <w:rFonts w:eastAsia="Times New Roman" w:cstheme="minorHAnsi"/>
          <w:color w:val="1C1C1C"/>
          <w:sz w:val="24"/>
          <w:szCs w:val="24"/>
          <w:lang w:eastAsia="en-CA"/>
        </w:rPr>
        <w:t>a</w:t>
      </w:r>
      <w:r w:rsidRPr="00BF5BEC">
        <w:rPr>
          <w:rFonts w:eastAsia="Times New Roman" w:cstheme="minorHAnsi"/>
          <w:color w:val="1C1C1C"/>
          <w:sz w:val="24"/>
          <w:szCs w:val="24"/>
          <w:lang w:eastAsia="en-CA"/>
        </w:rPr>
        <w:t>pplicant submits the following documentation to Indigenous Services Canada Headquarters</w:t>
      </w:r>
      <w:r w:rsidRPr="00BF5BEC">
        <w:rPr>
          <w:rFonts w:eastAsia="Times New Roman" w:cstheme="minorHAnsi"/>
          <w:b/>
          <w:bCs/>
          <w:color w:val="1C1C1C"/>
          <w:sz w:val="24"/>
          <w:szCs w:val="24"/>
          <w:lang w:eastAsia="en-CA"/>
        </w:rPr>
        <w:t xml:space="preserve"> </w:t>
      </w:r>
      <w:r w:rsidRPr="00BF5BEC">
        <w:rPr>
          <w:rFonts w:eastAsia="Times New Roman" w:cstheme="minorHAnsi"/>
          <w:color w:val="1C1C1C"/>
          <w:sz w:val="24"/>
          <w:szCs w:val="24"/>
          <w:lang w:eastAsia="en-CA"/>
        </w:rPr>
        <w:t>at</w:t>
      </w:r>
      <w:r w:rsidRPr="00BF5BEC">
        <w:rPr>
          <w:rFonts w:eastAsia="Times New Roman" w:cstheme="minorHAnsi"/>
          <w:b/>
          <w:bCs/>
          <w:color w:val="1C1C1C"/>
          <w:sz w:val="24"/>
          <w:szCs w:val="24"/>
          <w:lang w:eastAsia="en-CA"/>
        </w:rPr>
        <w:t xml:space="preserve"> </w:t>
      </w:r>
      <w:hyperlink r:id="rId26" w:history="1">
        <w:r w:rsidR="004271EF" w:rsidRPr="00BF5BEC">
          <w:rPr>
            <w:rStyle w:val="Hyperlink"/>
            <w:rFonts w:eastAsia="Times New Roman" w:cstheme="minorHAnsi"/>
            <w:sz w:val="24"/>
            <w:szCs w:val="24"/>
            <w:lang w:eastAsia="en-CA"/>
          </w:rPr>
          <w:t>rlemp@sac-isc.gc.ca</w:t>
        </w:r>
      </w:hyperlink>
      <w:r w:rsidRPr="00BF5BEC">
        <w:rPr>
          <w:rFonts w:eastAsia="Times New Roman" w:cstheme="minorHAnsi"/>
          <w:color w:val="1C1C1C"/>
          <w:sz w:val="24"/>
          <w:szCs w:val="24"/>
          <w:lang w:eastAsia="en-CA"/>
        </w:rPr>
        <w:t>:</w:t>
      </w:r>
    </w:p>
    <w:p w14:paraId="21D5E124" w14:textId="562D0018" w:rsidR="00646D67" w:rsidRPr="00BF5BEC" w:rsidRDefault="00646D67" w:rsidP="00BF5BEC">
      <w:pPr>
        <w:pStyle w:val="ListParagraph"/>
        <w:numPr>
          <w:ilvl w:val="1"/>
          <w:numId w:val="8"/>
        </w:numPr>
        <w:spacing w:after="0"/>
        <w:rPr>
          <w:rFonts w:eastAsia="Times New Roman" w:cstheme="minorHAnsi"/>
          <w:b/>
          <w:bCs/>
          <w:color w:val="1C1C1C"/>
          <w:sz w:val="24"/>
          <w:szCs w:val="24"/>
          <w:lang w:eastAsia="en-CA"/>
        </w:rPr>
      </w:pPr>
      <w:bookmarkStart w:id="5" w:name="_Hlk171432296"/>
      <w:r w:rsidRPr="00BF5BEC">
        <w:rPr>
          <w:rFonts w:eastAsia="Times New Roman" w:cstheme="minorHAnsi"/>
          <w:b/>
          <w:bCs/>
          <w:color w:val="1C1C1C"/>
          <w:sz w:val="24"/>
          <w:szCs w:val="24"/>
          <w:lang w:eastAsia="en-CA"/>
        </w:rPr>
        <w:t xml:space="preserve">Letter of Support </w:t>
      </w:r>
      <w:r w:rsidRPr="00BF5BEC">
        <w:rPr>
          <w:rFonts w:eastAsia="Times New Roman" w:cstheme="minorHAnsi"/>
          <w:color w:val="1C1C1C"/>
          <w:sz w:val="24"/>
          <w:szCs w:val="24"/>
          <w:lang w:eastAsia="en-CA"/>
        </w:rPr>
        <w:t xml:space="preserve">from the First Nation confirming their approval for </w:t>
      </w:r>
      <w:r w:rsidR="004271EF" w:rsidRPr="00BF5BEC">
        <w:rPr>
          <w:rFonts w:eastAsia="Times New Roman" w:cstheme="minorHAnsi"/>
          <w:color w:val="1C1C1C"/>
          <w:sz w:val="24"/>
          <w:szCs w:val="24"/>
          <w:lang w:eastAsia="en-CA"/>
        </w:rPr>
        <w:t xml:space="preserve">the </w:t>
      </w:r>
      <w:r w:rsidRPr="00BF5BEC">
        <w:rPr>
          <w:rFonts w:eastAsia="Times New Roman" w:cstheme="minorHAnsi"/>
          <w:color w:val="1C1C1C"/>
          <w:sz w:val="24"/>
          <w:szCs w:val="24"/>
          <w:lang w:eastAsia="en-CA"/>
        </w:rPr>
        <w:t>applicant to receive funding for training on their behalf</w:t>
      </w:r>
    </w:p>
    <w:bookmarkEnd w:id="5"/>
    <w:p w14:paraId="252AEB36" w14:textId="1DA2BB99" w:rsidR="00646D67" w:rsidRPr="00BF5BEC" w:rsidRDefault="00646D67" w:rsidP="00BF5BEC">
      <w:pPr>
        <w:pStyle w:val="ListParagraph"/>
        <w:numPr>
          <w:ilvl w:val="1"/>
          <w:numId w:val="8"/>
        </w:numPr>
        <w:spacing w:after="0"/>
        <w:rPr>
          <w:rFonts w:eastAsia="Times New Roman" w:cstheme="minorHAnsi"/>
          <w:b/>
          <w:bCs/>
          <w:color w:val="1C1C1C"/>
          <w:sz w:val="24"/>
          <w:szCs w:val="24"/>
          <w:lang w:eastAsia="en-CA"/>
        </w:rPr>
      </w:pPr>
      <w:r w:rsidRPr="00BF5BEC">
        <w:rPr>
          <w:rFonts w:eastAsia="Times New Roman" w:cstheme="minorHAnsi"/>
          <w:b/>
          <w:bCs/>
          <w:color w:val="1C1C1C"/>
          <w:sz w:val="24"/>
          <w:szCs w:val="24"/>
          <w:lang w:eastAsia="en-CA"/>
        </w:rPr>
        <w:t xml:space="preserve">Letter of Acceptance </w:t>
      </w:r>
      <w:r w:rsidRPr="00BF5BEC">
        <w:rPr>
          <w:rFonts w:eastAsia="Times New Roman" w:cstheme="minorHAnsi"/>
          <w:color w:val="1C1C1C"/>
          <w:sz w:val="24"/>
          <w:szCs w:val="24"/>
          <w:lang w:eastAsia="en-CA"/>
        </w:rPr>
        <w:t xml:space="preserve">from </w:t>
      </w:r>
      <w:r w:rsidR="0070571D" w:rsidRPr="00BF5BEC">
        <w:rPr>
          <w:rFonts w:eastAsia="Times New Roman" w:cstheme="minorHAnsi"/>
          <w:color w:val="1C1C1C"/>
          <w:sz w:val="24"/>
          <w:szCs w:val="24"/>
          <w:lang w:eastAsia="en-CA"/>
        </w:rPr>
        <w:t xml:space="preserve">the chosen </w:t>
      </w:r>
      <w:r w:rsidRPr="00BF5BEC">
        <w:rPr>
          <w:rFonts w:eastAsia="Times New Roman" w:cstheme="minorHAnsi"/>
          <w:color w:val="1C1C1C"/>
          <w:sz w:val="24"/>
          <w:szCs w:val="24"/>
          <w:lang w:eastAsia="en-CA"/>
        </w:rPr>
        <w:t xml:space="preserve">post-secondary </w:t>
      </w:r>
      <w:r w:rsidR="00B333C6" w:rsidRPr="00BF5BEC">
        <w:rPr>
          <w:rFonts w:eastAsia="Times New Roman" w:cstheme="minorHAnsi"/>
          <w:color w:val="1C1C1C"/>
          <w:sz w:val="24"/>
          <w:szCs w:val="24"/>
          <w:lang w:eastAsia="en-CA"/>
        </w:rPr>
        <w:t>i</w:t>
      </w:r>
      <w:r w:rsidRPr="00BF5BEC">
        <w:rPr>
          <w:rFonts w:eastAsia="Times New Roman" w:cstheme="minorHAnsi"/>
          <w:color w:val="1C1C1C"/>
          <w:sz w:val="24"/>
          <w:szCs w:val="24"/>
          <w:lang w:eastAsia="en-CA"/>
        </w:rPr>
        <w:t>nstitutio</w:t>
      </w:r>
      <w:r w:rsidR="00B333C6" w:rsidRPr="00BF5BEC">
        <w:rPr>
          <w:rFonts w:eastAsia="Times New Roman" w:cstheme="minorHAnsi"/>
          <w:color w:val="1C1C1C"/>
          <w:sz w:val="24"/>
          <w:szCs w:val="24"/>
          <w:lang w:eastAsia="en-CA"/>
        </w:rPr>
        <w:t>n</w:t>
      </w:r>
    </w:p>
    <w:p w14:paraId="7A8E34E1" w14:textId="2E708FB4" w:rsidR="00646D67" w:rsidRPr="00BF5BEC" w:rsidRDefault="00646D67" w:rsidP="00BF5BEC">
      <w:pPr>
        <w:pStyle w:val="ListParagraph"/>
        <w:numPr>
          <w:ilvl w:val="0"/>
          <w:numId w:val="8"/>
        </w:numPr>
        <w:spacing w:after="0"/>
        <w:rPr>
          <w:rFonts w:eastAsia="Times New Roman" w:cstheme="minorHAnsi"/>
          <w:sz w:val="24"/>
          <w:szCs w:val="24"/>
          <w:lang w:eastAsia="en-CA"/>
        </w:rPr>
      </w:pPr>
      <w:r w:rsidRPr="00BF5BEC">
        <w:rPr>
          <w:rFonts w:eastAsia="Times New Roman" w:cstheme="minorHAnsi"/>
          <w:color w:val="1C1C1C"/>
          <w:sz w:val="24"/>
          <w:szCs w:val="24"/>
          <w:lang w:eastAsia="en-CA"/>
        </w:rPr>
        <w:t xml:space="preserve">ISC Headquarters will confirm that the First Nation meets funding requirements (i.e., that the First Nation manages lands under the </w:t>
      </w:r>
      <w:r w:rsidRPr="00BF5BEC">
        <w:rPr>
          <w:rFonts w:eastAsia="Times New Roman" w:cstheme="minorHAnsi"/>
          <w:i/>
          <w:iCs/>
          <w:color w:val="1C1C1C"/>
          <w:sz w:val="24"/>
          <w:szCs w:val="24"/>
          <w:lang w:eastAsia="en-CA"/>
        </w:rPr>
        <w:t xml:space="preserve">Indian Act and </w:t>
      </w:r>
      <w:r w:rsidRPr="00BF5BEC">
        <w:rPr>
          <w:rFonts w:eastAsia="Times New Roman" w:cstheme="minorHAnsi"/>
          <w:color w:val="1C1C1C"/>
          <w:sz w:val="24"/>
          <w:szCs w:val="24"/>
          <w:lang w:eastAsia="en-CA"/>
        </w:rPr>
        <w:t xml:space="preserve">receipt of documentation). An email approving the funding will be sent to the First Nation and/or applicant and funds will </w:t>
      </w:r>
      <w:r w:rsidRPr="00BF5BEC">
        <w:rPr>
          <w:rFonts w:eastAsia="Times New Roman" w:cstheme="minorHAnsi"/>
          <w:sz w:val="24"/>
          <w:szCs w:val="24"/>
          <w:lang w:eastAsia="en-CA"/>
        </w:rPr>
        <w:t>be transferred to ISC Region and provided to the First Nation through a</w:t>
      </w:r>
      <w:r w:rsidR="00B03EB3">
        <w:rPr>
          <w:rFonts w:eastAsia="Times New Roman" w:cstheme="minorHAnsi"/>
          <w:sz w:val="24"/>
          <w:szCs w:val="24"/>
          <w:lang w:eastAsia="en-CA"/>
        </w:rPr>
        <w:t>n amendment to the First Nation’s funding agreement</w:t>
      </w:r>
      <w:r w:rsidRPr="00BF5BEC">
        <w:rPr>
          <w:rFonts w:eastAsia="Times New Roman" w:cstheme="minorHAnsi"/>
          <w:sz w:val="24"/>
          <w:szCs w:val="24"/>
          <w:lang w:eastAsia="en-CA"/>
        </w:rPr>
        <w:t>.</w:t>
      </w:r>
    </w:p>
    <w:p w14:paraId="70493AF1" w14:textId="59BABFB4" w:rsidR="00C7148B" w:rsidRPr="004515DA" w:rsidRDefault="00646D67" w:rsidP="004515DA">
      <w:pPr>
        <w:pStyle w:val="ListParagraph"/>
        <w:numPr>
          <w:ilvl w:val="0"/>
          <w:numId w:val="8"/>
        </w:numPr>
        <w:spacing w:after="0"/>
        <w:rPr>
          <w:rFonts w:eastAsia="Times New Roman" w:cstheme="minorHAnsi"/>
          <w:color w:val="1C1C1C"/>
          <w:sz w:val="24"/>
          <w:szCs w:val="24"/>
          <w:lang w:eastAsia="en-CA"/>
        </w:rPr>
      </w:pPr>
      <w:r w:rsidRPr="00BF5BEC">
        <w:rPr>
          <w:rFonts w:eastAsia="Times New Roman" w:cstheme="minorHAnsi"/>
          <w:sz w:val="24"/>
          <w:szCs w:val="24"/>
          <w:lang w:eastAsia="en-CA"/>
        </w:rPr>
        <w:t>Funding will be transferred to the First Nation who will be responsible for paying invoices related to training</w:t>
      </w:r>
      <w:bookmarkEnd w:id="4"/>
    </w:p>
    <w:p w14:paraId="6C593DF2" w14:textId="183AA44E" w:rsidR="004515DA" w:rsidRDefault="004515DA" w:rsidP="004515DA">
      <w:pPr>
        <w:spacing w:after="0"/>
        <w:rPr>
          <w:rFonts w:eastAsia="Times New Roman" w:cstheme="minorHAnsi"/>
          <w:color w:val="1C1C1C"/>
          <w:sz w:val="24"/>
          <w:szCs w:val="24"/>
          <w:lang w:eastAsia="en-CA"/>
        </w:rPr>
      </w:pPr>
      <w:r w:rsidRPr="004515DA">
        <w:rPr>
          <w:rFonts w:eastAsia="Times New Roman" w:cstheme="minorHAnsi"/>
          <w:color w:val="1C1C1C"/>
          <w:sz w:val="24"/>
          <w:szCs w:val="24"/>
          <w:lang w:eastAsia="en-CA"/>
        </w:rPr>
        <w:t xml:space="preserve">The costs of </w:t>
      </w:r>
      <w:r>
        <w:rPr>
          <w:rFonts w:eastAsia="Times New Roman" w:cstheme="minorHAnsi"/>
          <w:color w:val="1C1C1C"/>
          <w:sz w:val="24"/>
          <w:szCs w:val="24"/>
          <w:lang w:eastAsia="en-CA"/>
        </w:rPr>
        <w:t>the PLMCP Level II are</w:t>
      </w:r>
      <w:r w:rsidRPr="004515DA">
        <w:rPr>
          <w:rFonts w:eastAsia="Times New Roman" w:cstheme="minorHAnsi"/>
          <w:color w:val="1C1C1C"/>
          <w:sz w:val="24"/>
          <w:szCs w:val="24"/>
          <w:lang w:eastAsia="en-CA"/>
        </w:rPr>
        <w:t xml:space="preserve"> funded and administered directly by </w:t>
      </w:r>
      <w:r>
        <w:rPr>
          <w:rFonts w:eastAsia="Times New Roman" w:cstheme="minorHAnsi"/>
          <w:color w:val="1C1C1C"/>
          <w:sz w:val="24"/>
          <w:szCs w:val="24"/>
          <w:lang w:eastAsia="en-CA"/>
        </w:rPr>
        <w:t>NALMA</w:t>
      </w:r>
      <w:r w:rsidRPr="004515DA">
        <w:rPr>
          <w:rFonts w:eastAsia="Times New Roman" w:cstheme="minorHAnsi"/>
          <w:color w:val="1C1C1C"/>
          <w:sz w:val="24"/>
          <w:szCs w:val="24"/>
          <w:lang w:eastAsia="en-CA"/>
        </w:rPr>
        <w:t xml:space="preserve">. For more information on the process and eligible expenses for </w:t>
      </w:r>
      <w:r>
        <w:rPr>
          <w:rFonts w:eastAsia="Times New Roman" w:cstheme="minorHAnsi"/>
          <w:color w:val="1C1C1C"/>
          <w:sz w:val="24"/>
          <w:szCs w:val="24"/>
          <w:lang w:eastAsia="en-CA"/>
        </w:rPr>
        <w:t>the PLMCP Lev</w:t>
      </w:r>
      <w:r w:rsidRPr="004515DA">
        <w:rPr>
          <w:rFonts w:eastAsia="Times New Roman" w:cstheme="minorHAnsi"/>
          <w:color w:val="1C1C1C"/>
          <w:sz w:val="24"/>
          <w:szCs w:val="24"/>
          <w:lang w:eastAsia="en-CA"/>
        </w:rPr>
        <w:t xml:space="preserve">el II, please </w:t>
      </w:r>
      <w:r>
        <w:rPr>
          <w:rFonts w:eastAsia="Times New Roman" w:cstheme="minorHAnsi"/>
          <w:color w:val="1C1C1C"/>
          <w:sz w:val="24"/>
          <w:szCs w:val="24"/>
          <w:lang w:eastAsia="en-CA"/>
        </w:rPr>
        <w:t>reach out to NALMA directly</w:t>
      </w:r>
      <w:r w:rsidRPr="004515DA">
        <w:rPr>
          <w:rFonts w:eastAsia="Times New Roman" w:cstheme="minorHAnsi"/>
          <w:color w:val="1C1C1C"/>
          <w:sz w:val="24"/>
          <w:szCs w:val="24"/>
          <w:lang w:eastAsia="en-CA"/>
        </w:rPr>
        <w:t>.</w:t>
      </w:r>
    </w:p>
    <w:p w14:paraId="62A2BA26" w14:textId="77777777" w:rsidR="00D57756" w:rsidRPr="004515DA" w:rsidRDefault="00D57756" w:rsidP="004515DA">
      <w:pPr>
        <w:spacing w:after="0"/>
        <w:rPr>
          <w:rFonts w:eastAsia="Times New Roman" w:cstheme="minorHAnsi"/>
          <w:color w:val="1C1C1C"/>
          <w:sz w:val="24"/>
          <w:szCs w:val="24"/>
          <w:lang w:eastAsia="en-CA"/>
        </w:rPr>
      </w:pPr>
    </w:p>
    <w:p w14:paraId="377907BB" w14:textId="00C3128D" w:rsidR="00646D67" w:rsidRPr="00BF5BEC" w:rsidRDefault="00F65270" w:rsidP="00BF5BEC">
      <w:pPr>
        <w:pStyle w:val="ListParagraph"/>
        <w:numPr>
          <w:ilvl w:val="0"/>
          <w:numId w:val="1"/>
        </w:numPr>
        <w:spacing w:after="0"/>
        <w:rPr>
          <w:rFonts w:eastAsia="Times New Roman" w:cstheme="minorHAnsi"/>
          <w:b/>
          <w:bCs/>
          <w:color w:val="1C1C1C"/>
          <w:sz w:val="24"/>
          <w:szCs w:val="24"/>
          <w:lang w:eastAsia="en-CA"/>
        </w:rPr>
      </w:pPr>
      <w:r w:rsidRPr="00BF5BEC">
        <w:rPr>
          <w:rFonts w:eastAsia="Times New Roman" w:cstheme="minorHAnsi"/>
          <w:b/>
          <w:bCs/>
          <w:color w:val="1C1C1C"/>
          <w:sz w:val="24"/>
          <w:szCs w:val="24"/>
          <w:lang w:eastAsia="en-CA"/>
        </w:rPr>
        <w:t>Can a First Nation with a certified land manager under RLEMP still apply for funding for training?</w:t>
      </w:r>
    </w:p>
    <w:p w14:paraId="49D67D62" w14:textId="47E883AB" w:rsidR="00726D19" w:rsidRDefault="00F65270" w:rsidP="00F705D2">
      <w:pPr>
        <w:pStyle w:val="ListParagraph"/>
        <w:spacing w:after="0"/>
        <w:ind w:left="360"/>
        <w:rPr>
          <w:rFonts w:eastAsia="Times New Roman" w:cstheme="minorHAnsi"/>
          <w:color w:val="1C1C1C"/>
          <w:sz w:val="24"/>
          <w:szCs w:val="24"/>
          <w:lang w:eastAsia="en-CA"/>
        </w:rPr>
      </w:pPr>
      <w:r w:rsidRPr="00594752">
        <w:rPr>
          <w:rFonts w:eastAsia="Times New Roman" w:cstheme="minorHAnsi"/>
          <w:color w:val="1C1C1C"/>
          <w:sz w:val="24"/>
          <w:szCs w:val="24"/>
          <w:lang w:eastAsia="en-CA"/>
        </w:rPr>
        <w:t xml:space="preserve">Yes. First Nations may </w:t>
      </w:r>
      <w:r w:rsidR="00F20080">
        <w:rPr>
          <w:rFonts w:eastAsia="Times New Roman" w:cstheme="minorHAnsi"/>
          <w:color w:val="1C1C1C"/>
          <w:sz w:val="24"/>
          <w:szCs w:val="24"/>
          <w:lang w:eastAsia="en-CA"/>
        </w:rPr>
        <w:t>request</w:t>
      </w:r>
      <w:r w:rsidR="00F20080" w:rsidRPr="00594752">
        <w:rPr>
          <w:rFonts w:eastAsia="Times New Roman" w:cstheme="minorHAnsi"/>
          <w:color w:val="1C1C1C"/>
          <w:sz w:val="24"/>
          <w:szCs w:val="24"/>
          <w:lang w:eastAsia="en-CA"/>
        </w:rPr>
        <w:t xml:space="preserve"> </w:t>
      </w:r>
      <w:r w:rsidRPr="00594752">
        <w:rPr>
          <w:rFonts w:eastAsia="Times New Roman" w:cstheme="minorHAnsi"/>
          <w:color w:val="1C1C1C"/>
          <w:sz w:val="24"/>
          <w:szCs w:val="24"/>
          <w:lang w:eastAsia="en-CA"/>
        </w:rPr>
        <w:t xml:space="preserve">additional employees to be certified due to succession planning, workload needs, staff turnover, etc. </w:t>
      </w:r>
      <w:bookmarkStart w:id="6" w:name="_Hlk149037600"/>
      <w:r w:rsidRPr="00594752">
        <w:rPr>
          <w:rFonts w:eastAsia="Times New Roman" w:cstheme="minorHAnsi"/>
          <w:color w:val="1C1C1C"/>
          <w:sz w:val="24"/>
          <w:szCs w:val="24"/>
          <w:lang w:eastAsia="en-CA"/>
        </w:rPr>
        <w:t>Priority may be given to First Nations who have not previously received funding, however ISC will make every effort to fund all requests.</w:t>
      </w:r>
      <w:bookmarkEnd w:id="6"/>
      <w:r w:rsidR="005941EA">
        <w:rPr>
          <w:rFonts w:eastAsia="Times New Roman" w:cstheme="minorHAnsi"/>
          <w:color w:val="1C1C1C"/>
          <w:sz w:val="24"/>
          <w:szCs w:val="24"/>
          <w:lang w:eastAsia="en-CA"/>
        </w:rPr>
        <w:t xml:space="preserve"> </w:t>
      </w:r>
    </w:p>
    <w:p w14:paraId="76913A53" w14:textId="77777777" w:rsidR="00F43287" w:rsidRDefault="00F43287" w:rsidP="00F705D2">
      <w:pPr>
        <w:pStyle w:val="ListParagraph"/>
        <w:spacing w:after="0"/>
        <w:ind w:left="360"/>
        <w:rPr>
          <w:lang w:eastAsia="en-CA"/>
        </w:rPr>
      </w:pPr>
    </w:p>
    <w:p w14:paraId="30CD9C79" w14:textId="2724A96C" w:rsidR="00A066E9" w:rsidRPr="00F43287" w:rsidRDefault="00A066E9" w:rsidP="00A066E9">
      <w:pPr>
        <w:pStyle w:val="ListParagraph"/>
        <w:numPr>
          <w:ilvl w:val="0"/>
          <w:numId w:val="1"/>
        </w:numPr>
        <w:spacing w:after="0"/>
        <w:rPr>
          <w:b/>
          <w:bCs/>
          <w:sz w:val="24"/>
          <w:szCs w:val="24"/>
        </w:rPr>
      </w:pPr>
      <w:r w:rsidRPr="00594752">
        <w:rPr>
          <w:b/>
          <w:bCs/>
          <w:sz w:val="24"/>
          <w:szCs w:val="24"/>
        </w:rPr>
        <w:lastRenderedPageBreak/>
        <w:t>What expenditures are eligible under RLEMP?</w:t>
      </w:r>
    </w:p>
    <w:p w14:paraId="2F29104B" w14:textId="77777777" w:rsidR="00C5004D" w:rsidRDefault="000B2C17" w:rsidP="00C5004D">
      <w:pPr>
        <w:spacing w:after="0"/>
        <w:rPr>
          <w:sz w:val="24"/>
          <w:szCs w:val="24"/>
        </w:rPr>
      </w:pPr>
      <w:r>
        <w:rPr>
          <w:sz w:val="24"/>
          <w:szCs w:val="24"/>
        </w:rPr>
        <w:t>RLEMP operates under the Program Guidelines for the Lands and Economic Development Services Program (LEDSP).</w:t>
      </w:r>
      <w:r w:rsidR="00C5004D">
        <w:rPr>
          <w:sz w:val="24"/>
          <w:szCs w:val="24"/>
        </w:rPr>
        <w:t xml:space="preserve"> Eligible expenditures include a variety of costs for salaries, wages and benefits, travel, communications materials, land surveys and appraisals, awareness and information sessions on environmental promotion or compliance on land instruments, professional development costs, and others. All eligible expenditures must be in support of eligible activities, such as land and environmental management activities on reserve lands under the Indian Act (i.e., leases, permits, individual land holdings); compliance activities; the development of a community land use plan, environmental management plan or similar community-based plan; and participation in skills or knowledge development for a First Nation’s land manager. </w:t>
      </w:r>
    </w:p>
    <w:p w14:paraId="5562E01E" w14:textId="77777777" w:rsidR="00C5004D" w:rsidRDefault="00C5004D" w:rsidP="00C5004D">
      <w:pPr>
        <w:spacing w:after="0"/>
        <w:rPr>
          <w:sz w:val="24"/>
          <w:szCs w:val="24"/>
        </w:rPr>
      </w:pPr>
    </w:p>
    <w:p w14:paraId="00F2497F" w14:textId="3F4EB676" w:rsidR="00A066E9" w:rsidRPr="00F705D2" w:rsidRDefault="00C5004D" w:rsidP="00594752">
      <w:pPr>
        <w:spacing w:after="0"/>
        <w:rPr>
          <w:lang w:eastAsia="en-CA"/>
        </w:rPr>
      </w:pPr>
      <w:r>
        <w:rPr>
          <w:sz w:val="24"/>
          <w:szCs w:val="24"/>
        </w:rPr>
        <w:t>A complete list of e</w:t>
      </w:r>
      <w:r w:rsidR="000B2C17">
        <w:rPr>
          <w:sz w:val="24"/>
          <w:szCs w:val="24"/>
        </w:rPr>
        <w:t xml:space="preserve">ligible and ineligible expenditures </w:t>
      </w:r>
      <w:r>
        <w:rPr>
          <w:sz w:val="24"/>
          <w:szCs w:val="24"/>
        </w:rPr>
        <w:t xml:space="preserve">and activities </w:t>
      </w:r>
      <w:r w:rsidR="000B2C17">
        <w:rPr>
          <w:sz w:val="24"/>
          <w:szCs w:val="24"/>
        </w:rPr>
        <w:t xml:space="preserve">under LEDSP Program Guidelines can be found on </w:t>
      </w:r>
      <w:hyperlink r:id="rId27" w:anchor=":~:text=the%20funding%20arrangements.-,Eligible%20Expenditures,-The%20following%20eligible" w:history="1">
        <w:r w:rsidR="000B2C17" w:rsidRPr="00E31E0B">
          <w:rPr>
            <w:rStyle w:val="Hyperlink"/>
            <w:sz w:val="24"/>
            <w:szCs w:val="24"/>
          </w:rPr>
          <w:t>ISC’s website</w:t>
        </w:r>
      </w:hyperlink>
      <w:r w:rsidR="000B2C17">
        <w:rPr>
          <w:sz w:val="24"/>
          <w:szCs w:val="24"/>
        </w:rPr>
        <w:t>.</w:t>
      </w:r>
      <w:r w:rsidR="009D0377">
        <w:rPr>
          <w:sz w:val="24"/>
          <w:szCs w:val="24"/>
        </w:rPr>
        <w:t xml:space="preserve">  </w:t>
      </w:r>
    </w:p>
    <w:sectPr w:rsidR="00A066E9" w:rsidRPr="00F705D2" w:rsidSect="009C791C">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637C" w14:textId="77777777" w:rsidR="00306688" w:rsidRDefault="00306688" w:rsidP="00646D67">
      <w:pPr>
        <w:spacing w:after="0" w:line="240" w:lineRule="auto"/>
      </w:pPr>
      <w:r>
        <w:separator/>
      </w:r>
    </w:p>
  </w:endnote>
  <w:endnote w:type="continuationSeparator" w:id="0">
    <w:p w14:paraId="495AA761" w14:textId="77777777" w:rsidR="00306688" w:rsidRDefault="00306688" w:rsidP="0064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DB5F" w14:textId="77777777" w:rsidR="00785A69" w:rsidRDefault="00785A69">
    <w:pPr>
      <w:pStyle w:val="Footer"/>
    </w:pPr>
  </w:p>
  <w:p w14:paraId="4EC95F99" w14:textId="77777777" w:rsidR="00B00639" w:rsidRDefault="00C152A9">
    <w:pPr>
      <w:pStyle w:val="Footer"/>
    </w:pPr>
    <w:r>
      <w:t>GCDOCS # 118243060GCDOCS # 118243060GCDOCS # 118243060GCDOCS # 118243060GCDOCS # 118243060GCDOCS # 118243060GCDOCS # 118243060GCDOCS # 118243060</w:t>
    </w:r>
  </w:p>
  <w:p w14:paraId="02F43F56" w14:textId="1E654807" w:rsidR="00785A69" w:rsidRDefault="00B00639">
    <w:pPr>
      <w:pStyle w:val="Footer"/>
    </w:pPr>
    <w:r>
      <w:t>GCDOCS # 128572166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555619"/>
      <w:docPartObj>
        <w:docPartGallery w:val="Page Numbers (Bottom of Page)"/>
        <w:docPartUnique/>
      </w:docPartObj>
    </w:sdtPr>
    <w:sdtEndPr>
      <w:rPr>
        <w:noProof/>
      </w:rPr>
    </w:sdtEndPr>
    <w:sdtContent>
      <w:p w14:paraId="2275ECDD" w14:textId="592A2D8E" w:rsidR="00067589" w:rsidRDefault="00D5345C">
        <w:pPr>
          <w:pStyle w:val="Footer"/>
          <w:jc w:val="right"/>
        </w:pPr>
        <w:r>
          <w:rPr>
            <w:noProof/>
          </w:rPr>
          <w:drawing>
            <wp:anchor distT="0" distB="0" distL="114300" distR="114300" simplePos="0" relativeHeight="251659264" behindDoc="1" locked="0" layoutInCell="1" allowOverlap="1" wp14:anchorId="3BD41B69" wp14:editId="5D1B6DAB">
              <wp:simplePos x="0" y="0"/>
              <wp:positionH relativeFrom="page">
                <wp:posOffset>0</wp:posOffset>
              </wp:positionH>
              <wp:positionV relativeFrom="paragraph">
                <wp:posOffset>-615935</wp:posOffset>
              </wp:positionV>
              <wp:extent cx="7824961" cy="1571532"/>
              <wp:effectExtent l="0" t="0" r="5080" b="0"/>
              <wp:wrapNone/>
              <wp:docPr id="2" name="Picture 2" descr="Macintosh HD:Users:graphic-f:Sync:Fran6 Projects 2018:18-0002 - Corpo ISC:Ressources:ISC_Branding_Cover_E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phic-f:Sync:Fran6 Projects 2018:18-0002 - Corpo ISC:Ressources:ISC_Branding_Cover_ENG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32" t="84484"/>
                      <a:stretch/>
                    </pic:blipFill>
                    <pic:spPr bwMode="auto">
                      <a:xfrm>
                        <a:off x="0" y="0"/>
                        <a:ext cx="7824961" cy="1571532"/>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67589">
          <w:fldChar w:fldCharType="begin"/>
        </w:r>
        <w:r w:rsidR="00067589">
          <w:instrText xml:space="preserve"> PAGE   \* MERGEFORMAT </w:instrText>
        </w:r>
        <w:r w:rsidR="00067589">
          <w:fldChar w:fldCharType="separate"/>
        </w:r>
        <w:r w:rsidR="00067589">
          <w:rPr>
            <w:noProof/>
          </w:rPr>
          <w:t>2</w:t>
        </w:r>
        <w:r w:rsidR="00067589">
          <w:rPr>
            <w:noProof/>
          </w:rPr>
          <w:fldChar w:fldCharType="end"/>
        </w:r>
      </w:p>
    </w:sdtContent>
  </w:sdt>
  <w:p w14:paraId="40E3C7F8" w14:textId="77777777" w:rsidR="00966225" w:rsidRDefault="00966225">
    <w:pPr>
      <w:pStyle w:val="Footer"/>
    </w:pPr>
  </w:p>
  <w:p w14:paraId="04572367" w14:textId="77777777" w:rsidR="00C152A9" w:rsidRDefault="00C152A9"/>
  <w:p w14:paraId="55322889" w14:textId="77777777" w:rsidR="00B00639" w:rsidRDefault="00C152A9">
    <w:r>
      <w:t>GCDOCS # 118243060</w:t>
    </w:r>
  </w:p>
  <w:p w14:paraId="57C085BA" w14:textId="004A0363" w:rsidR="00C152A9" w:rsidRDefault="00B00639">
    <w:r>
      <w:t>GCDOCS # 128572166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AB5E" w14:textId="77777777" w:rsidR="00785A69" w:rsidRDefault="00785A69">
    <w:pPr>
      <w:pStyle w:val="Footer"/>
    </w:pPr>
  </w:p>
  <w:p w14:paraId="2573192A" w14:textId="77777777" w:rsidR="00B00639" w:rsidRDefault="00C152A9">
    <w:pPr>
      <w:pStyle w:val="Footer"/>
    </w:pPr>
    <w:r>
      <w:t>GCDOCS # 118243060GCDOCS # 118243060GCDOCS # 118243060GCDOCS # 118243060GCDOCS # 118243060GCDOCS # 118243060GCDOCS # 118243060GCDOCS # 118243060GCDOCS # 118243060GCDOCS # 118243060GCDOCS # 118243060GCDOCS # 118243060GCDOCS # 118243060GCDOCS # 118243060GCDOCS # 118243060</w:t>
    </w:r>
  </w:p>
  <w:p w14:paraId="61AD35FB" w14:textId="4B991D40" w:rsidR="00785A69" w:rsidRDefault="00B00639">
    <w:pPr>
      <w:pStyle w:val="Footer"/>
    </w:pPr>
    <w:r>
      <w:t>GCDOCS # 128572166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F7FD" w14:textId="77777777" w:rsidR="00306688" w:rsidRDefault="00306688" w:rsidP="00646D67">
      <w:pPr>
        <w:spacing w:after="0" w:line="240" w:lineRule="auto"/>
      </w:pPr>
      <w:r>
        <w:separator/>
      </w:r>
    </w:p>
  </w:footnote>
  <w:footnote w:type="continuationSeparator" w:id="0">
    <w:p w14:paraId="58B55305" w14:textId="77777777" w:rsidR="00306688" w:rsidRDefault="00306688" w:rsidP="00646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2C44" w14:textId="77777777" w:rsidR="009D0377" w:rsidRDefault="009D0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329F" w14:textId="77777777" w:rsidR="009D0377" w:rsidRDefault="009D0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D2ED" w14:textId="77777777" w:rsidR="009D0377" w:rsidRDefault="009D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9C0"/>
    <w:multiLevelType w:val="hybridMultilevel"/>
    <w:tmpl w:val="B4E43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111DC"/>
    <w:multiLevelType w:val="hybridMultilevel"/>
    <w:tmpl w:val="A3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DF4"/>
    <w:multiLevelType w:val="hybridMultilevel"/>
    <w:tmpl w:val="1CBE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0418D"/>
    <w:multiLevelType w:val="hybridMultilevel"/>
    <w:tmpl w:val="F3D8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96898"/>
    <w:multiLevelType w:val="hybridMultilevel"/>
    <w:tmpl w:val="78283B50"/>
    <w:lvl w:ilvl="0" w:tplc="72B64A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D3D70"/>
    <w:multiLevelType w:val="hybridMultilevel"/>
    <w:tmpl w:val="CDDCF2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4E1D52"/>
    <w:multiLevelType w:val="hybridMultilevel"/>
    <w:tmpl w:val="148E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81888"/>
    <w:multiLevelType w:val="hybridMultilevel"/>
    <w:tmpl w:val="8EB415CC"/>
    <w:lvl w:ilvl="0" w:tplc="48066A2A">
      <w:start w:val="1"/>
      <w:numFmt w:val="decimal"/>
      <w:lvlText w:val="%1."/>
      <w:lvlJc w:val="left"/>
      <w:pPr>
        <w:ind w:left="360" w:hanging="360"/>
      </w:pPr>
      <w:rPr>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AC1C81"/>
    <w:multiLevelType w:val="hybridMultilevel"/>
    <w:tmpl w:val="650C0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D23836"/>
    <w:multiLevelType w:val="hybridMultilevel"/>
    <w:tmpl w:val="6078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27B35"/>
    <w:multiLevelType w:val="hybridMultilevel"/>
    <w:tmpl w:val="F12CA7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0592567"/>
    <w:multiLevelType w:val="hybridMultilevel"/>
    <w:tmpl w:val="178A5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097513"/>
    <w:multiLevelType w:val="hybridMultilevel"/>
    <w:tmpl w:val="359C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0051B"/>
    <w:multiLevelType w:val="multilevel"/>
    <w:tmpl w:val="1CAC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D3EA6"/>
    <w:multiLevelType w:val="hybridMultilevel"/>
    <w:tmpl w:val="5E60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688753">
    <w:abstractNumId w:val="7"/>
  </w:num>
  <w:num w:numId="2" w16cid:durableId="1875389278">
    <w:abstractNumId w:val="2"/>
  </w:num>
  <w:num w:numId="3" w16cid:durableId="130248479">
    <w:abstractNumId w:val="11"/>
  </w:num>
  <w:num w:numId="4" w16cid:durableId="1739522352">
    <w:abstractNumId w:val="9"/>
  </w:num>
  <w:num w:numId="5" w16cid:durableId="443305325">
    <w:abstractNumId w:val="13"/>
  </w:num>
  <w:num w:numId="6" w16cid:durableId="479271793">
    <w:abstractNumId w:val="4"/>
  </w:num>
  <w:num w:numId="7" w16cid:durableId="1456485834">
    <w:abstractNumId w:val="10"/>
  </w:num>
  <w:num w:numId="8" w16cid:durableId="1241597652">
    <w:abstractNumId w:val="5"/>
  </w:num>
  <w:num w:numId="9" w16cid:durableId="248276422">
    <w:abstractNumId w:val="6"/>
  </w:num>
  <w:num w:numId="10" w16cid:durableId="636958329">
    <w:abstractNumId w:val="1"/>
  </w:num>
  <w:num w:numId="11" w16cid:durableId="290791745">
    <w:abstractNumId w:val="0"/>
  </w:num>
  <w:num w:numId="12" w16cid:durableId="1525241014">
    <w:abstractNumId w:val="14"/>
  </w:num>
  <w:num w:numId="13" w16cid:durableId="220360976">
    <w:abstractNumId w:val="8"/>
  </w:num>
  <w:num w:numId="14" w16cid:durableId="1092357122">
    <w:abstractNumId w:val="12"/>
  </w:num>
  <w:num w:numId="15" w16cid:durableId="1992324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A4E42"/>
    <w:rsid w:val="00054685"/>
    <w:rsid w:val="00067589"/>
    <w:rsid w:val="00071846"/>
    <w:rsid w:val="000769E7"/>
    <w:rsid w:val="000859B0"/>
    <w:rsid w:val="000B2C17"/>
    <w:rsid w:val="000C7737"/>
    <w:rsid w:val="000E4EC6"/>
    <w:rsid w:val="000F028F"/>
    <w:rsid w:val="000F4324"/>
    <w:rsid w:val="00100FB0"/>
    <w:rsid w:val="00102539"/>
    <w:rsid w:val="00103021"/>
    <w:rsid w:val="001044C4"/>
    <w:rsid w:val="00106E1E"/>
    <w:rsid w:val="00107F9A"/>
    <w:rsid w:val="00112E4E"/>
    <w:rsid w:val="00124D00"/>
    <w:rsid w:val="00134342"/>
    <w:rsid w:val="001374BD"/>
    <w:rsid w:val="001518C6"/>
    <w:rsid w:val="00175F03"/>
    <w:rsid w:val="001D11F0"/>
    <w:rsid w:val="001F7466"/>
    <w:rsid w:val="00252179"/>
    <w:rsid w:val="00262D12"/>
    <w:rsid w:val="002A37AF"/>
    <w:rsid w:val="002B52C2"/>
    <w:rsid w:val="002C2603"/>
    <w:rsid w:val="002E6F3C"/>
    <w:rsid w:val="002F7909"/>
    <w:rsid w:val="00306688"/>
    <w:rsid w:val="00317B9D"/>
    <w:rsid w:val="003708BF"/>
    <w:rsid w:val="00371D92"/>
    <w:rsid w:val="00377234"/>
    <w:rsid w:val="00393E51"/>
    <w:rsid w:val="003B2269"/>
    <w:rsid w:val="003D24FA"/>
    <w:rsid w:val="003E62C9"/>
    <w:rsid w:val="003F0B42"/>
    <w:rsid w:val="003F52C1"/>
    <w:rsid w:val="00412F98"/>
    <w:rsid w:val="004271EF"/>
    <w:rsid w:val="004417DC"/>
    <w:rsid w:val="004453C3"/>
    <w:rsid w:val="004455FB"/>
    <w:rsid w:val="004515DA"/>
    <w:rsid w:val="004532FE"/>
    <w:rsid w:val="004546F5"/>
    <w:rsid w:val="00463065"/>
    <w:rsid w:val="004824A7"/>
    <w:rsid w:val="00485C18"/>
    <w:rsid w:val="00497200"/>
    <w:rsid w:val="00497491"/>
    <w:rsid w:val="004F1377"/>
    <w:rsid w:val="004F3FE9"/>
    <w:rsid w:val="00502DCA"/>
    <w:rsid w:val="00504D2D"/>
    <w:rsid w:val="00526CD2"/>
    <w:rsid w:val="005359CF"/>
    <w:rsid w:val="005464A7"/>
    <w:rsid w:val="0056544D"/>
    <w:rsid w:val="005712A6"/>
    <w:rsid w:val="00575901"/>
    <w:rsid w:val="0058154B"/>
    <w:rsid w:val="00593A69"/>
    <w:rsid w:val="005941EA"/>
    <w:rsid w:val="00594752"/>
    <w:rsid w:val="005B1C41"/>
    <w:rsid w:val="005E2546"/>
    <w:rsid w:val="005E55A7"/>
    <w:rsid w:val="00602E24"/>
    <w:rsid w:val="006225D9"/>
    <w:rsid w:val="00622671"/>
    <w:rsid w:val="00624042"/>
    <w:rsid w:val="00646D67"/>
    <w:rsid w:val="00681303"/>
    <w:rsid w:val="006A1D33"/>
    <w:rsid w:val="006F6E55"/>
    <w:rsid w:val="0070571D"/>
    <w:rsid w:val="00726D19"/>
    <w:rsid w:val="00730A76"/>
    <w:rsid w:val="00754D10"/>
    <w:rsid w:val="00785A69"/>
    <w:rsid w:val="00793E1F"/>
    <w:rsid w:val="007A4E42"/>
    <w:rsid w:val="00806CF5"/>
    <w:rsid w:val="00811CC4"/>
    <w:rsid w:val="008236A9"/>
    <w:rsid w:val="00874F16"/>
    <w:rsid w:val="008761F9"/>
    <w:rsid w:val="00885DE0"/>
    <w:rsid w:val="00887E19"/>
    <w:rsid w:val="0089764A"/>
    <w:rsid w:val="008C7A10"/>
    <w:rsid w:val="008E22E3"/>
    <w:rsid w:val="008E58A6"/>
    <w:rsid w:val="0091645A"/>
    <w:rsid w:val="009244F8"/>
    <w:rsid w:val="009556D2"/>
    <w:rsid w:val="00966225"/>
    <w:rsid w:val="00990114"/>
    <w:rsid w:val="009B10BC"/>
    <w:rsid w:val="009B3C2E"/>
    <w:rsid w:val="009C791C"/>
    <w:rsid w:val="009D0377"/>
    <w:rsid w:val="009E2CF4"/>
    <w:rsid w:val="009F4BC1"/>
    <w:rsid w:val="00A05CBB"/>
    <w:rsid w:val="00A066E9"/>
    <w:rsid w:val="00A306FF"/>
    <w:rsid w:val="00A3521E"/>
    <w:rsid w:val="00A41802"/>
    <w:rsid w:val="00A50E51"/>
    <w:rsid w:val="00A7073B"/>
    <w:rsid w:val="00A812AD"/>
    <w:rsid w:val="00A84D4F"/>
    <w:rsid w:val="00A97856"/>
    <w:rsid w:val="00AC65E7"/>
    <w:rsid w:val="00AF5E17"/>
    <w:rsid w:val="00B00639"/>
    <w:rsid w:val="00B03EB3"/>
    <w:rsid w:val="00B07B75"/>
    <w:rsid w:val="00B333C6"/>
    <w:rsid w:val="00B37A23"/>
    <w:rsid w:val="00B478AC"/>
    <w:rsid w:val="00B647B1"/>
    <w:rsid w:val="00B659AA"/>
    <w:rsid w:val="00B666CE"/>
    <w:rsid w:val="00B70F61"/>
    <w:rsid w:val="00B90DEA"/>
    <w:rsid w:val="00B952E5"/>
    <w:rsid w:val="00B96011"/>
    <w:rsid w:val="00BB7AE6"/>
    <w:rsid w:val="00BD362D"/>
    <w:rsid w:val="00BF5B10"/>
    <w:rsid w:val="00BF5BEC"/>
    <w:rsid w:val="00C064CA"/>
    <w:rsid w:val="00C152A9"/>
    <w:rsid w:val="00C265EF"/>
    <w:rsid w:val="00C46F56"/>
    <w:rsid w:val="00C5004D"/>
    <w:rsid w:val="00C602D9"/>
    <w:rsid w:val="00C70FF5"/>
    <w:rsid w:val="00C7148B"/>
    <w:rsid w:val="00C764CE"/>
    <w:rsid w:val="00CA2E7E"/>
    <w:rsid w:val="00CA6AA3"/>
    <w:rsid w:val="00CC3251"/>
    <w:rsid w:val="00CC7425"/>
    <w:rsid w:val="00D00003"/>
    <w:rsid w:val="00D15C5A"/>
    <w:rsid w:val="00D209BD"/>
    <w:rsid w:val="00D33E45"/>
    <w:rsid w:val="00D5345C"/>
    <w:rsid w:val="00D57756"/>
    <w:rsid w:val="00DA369D"/>
    <w:rsid w:val="00DA635E"/>
    <w:rsid w:val="00DB21FF"/>
    <w:rsid w:val="00DB4281"/>
    <w:rsid w:val="00DE388E"/>
    <w:rsid w:val="00DF33F1"/>
    <w:rsid w:val="00E67627"/>
    <w:rsid w:val="00E87C5B"/>
    <w:rsid w:val="00EA3267"/>
    <w:rsid w:val="00EA7B3A"/>
    <w:rsid w:val="00EE295E"/>
    <w:rsid w:val="00EF10AC"/>
    <w:rsid w:val="00F20080"/>
    <w:rsid w:val="00F31989"/>
    <w:rsid w:val="00F33BC7"/>
    <w:rsid w:val="00F43287"/>
    <w:rsid w:val="00F461B9"/>
    <w:rsid w:val="00F51160"/>
    <w:rsid w:val="00F65270"/>
    <w:rsid w:val="00F705D2"/>
    <w:rsid w:val="00F74EC1"/>
    <w:rsid w:val="00F7779E"/>
    <w:rsid w:val="00F83D4E"/>
    <w:rsid w:val="00F84846"/>
    <w:rsid w:val="00F86B5A"/>
    <w:rsid w:val="00FC7FE7"/>
    <w:rsid w:val="00FE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1172DE"/>
  <w15:docId w15:val="{E347153F-D2D8-4CFE-A851-E0F94E9F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
    <w:basedOn w:val="Normal"/>
    <w:link w:val="ListParagraphChar"/>
    <w:uiPriority w:val="34"/>
    <w:qFormat/>
    <w:rsid w:val="005E55A7"/>
    <w:pPr>
      <w:ind w:left="720"/>
      <w:contextualSpacing/>
    </w:pPr>
  </w:style>
  <w:style w:type="character" w:styleId="Hyperlink">
    <w:name w:val="Hyperlink"/>
    <w:basedOn w:val="DefaultParagraphFont"/>
    <w:uiPriority w:val="99"/>
    <w:unhideWhenUsed/>
    <w:rsid w:val="00B952E5"/>
    <w:rPr>
      <w:color w:val="0563C1" w:themeColor="hyperlink"/>
      <w:u w:val="single"/>
    </w:rPr>
  </w:style>
  <w:style w:type="paragraph" w:styleId="NormalWeb">
    <w:name w:val="Normal (Web)"/>
    <w:basedOn w:val="Normal"/>
    <w:uiPriority w:val="99"/>
    <w:unhideWhenUsed/>
    <w:rsid w:val="00175F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table bullets Char"/>
    <w:basedOn w:val="DefaultParagraphFont"/>
    <w:link w:val="ListParagraph"/>
    <w:uiPriority w:val="34"/>
    <w:rsid w:val="00A7073B"/>
  </w:style>
  <w:style w:type="paragraph" w:styleId="Header">
    <w:name w:val="header"/>
    <w:basedOn w:val="Normal"/>
    <w:link w:val="HeaderChar"/>
    <w:uiPriority w:val="99"/>
    <w:unhideWhenUsed/>
    <w:rsid w:val="0064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D67"/>
  </w:style>
  <w:style w:type="paragraph" w:styleId="Footer">
    <w:name w:val="footer"/>
    <w:basedOn w:val="Normal"/>
    <w:link w:val="FooterChar"/>
    <w:uiPriority w:val="99"/>
    <w:unhideWhenUsed/>
    <w:rsid w:val="0064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67"/>
  </w:style>
  <w:style w:type="character" w:styleId="CommentReference">
    <w:name w:val="annotation reference"/>
    <w:basedOn w:val="DefaultParagraphFont"/>
    <w:uiPriority w:val="99"/>
    <w:semiHidden/>
    <w:unhideWhenUsed/>
    <w:rsid w:val="003F52C1"/>
    <w:rPr>
      <w:sz w:val="16"/>
      <w:szCs w:val="16"/>
    </w:rPr>
  </w:style>
  <w:style w:type="paragraph" w:styleId="CommentText">
    <w:name w:val="annotation text"/>
    <w:basedOn w:val="Normal"/>
    <w:link w:val="CommentTextChar"/>
    <w:uiPriority w:val="99"/>
    <w:unhideWhenUsed/>
    <w:rsid w:val="003F52C1"/>
    <w:pPr>
      <w:spacing w:line="240" w:lineRule="auto"/>
    </w:pPr>
    <w:rPr>
      <w:sz w:val="20"/>
      <w:szCs w:val="20"/>
    </w:rPr>
  </w:style>
  <w:style w:type="character" w:customStyle="1" w:styleId="CommentTextChar">
    <w:name w:val="Comment Text Char"/>
    <w:basedOn w:val="DefaultParagraphFont"/>
    <w:link w:val="CommentText"/>
    <w:uiPriority w:val="99"/>
    <w:rsid w:val="003F52C1"/>
    <w:rPr>
      <w:sz w:val="20"/>
      <w:szCs w:val="20"/>
    </w:rPr>
  </w:style>
  <w:style w:type="paragraph" w:styleId="CommentSubject">
    <w:name w:val="annotation subject"/>
    <w:basedOn w:val="CommentText"/>
    <w:next w:val="CommentText"/>
    <w:link w:val="CommentSubjectChar"/>
    <w:uiPriority w:val="99"/>
    <w:semiHidden/>
    <w:unhideWhenUsed/>
    <w:rsid w:val="003F52C1"/>
    <w:rPr>
      <w:b/>
      <w:bCs/>
    </w:rPr>
  </w:style>
  <w:style w:type="character" w:customStyle="1" w:styleId="CommentSubjectChar">
    <w:name w:val="Comment Subject Char"/>
    <w:basedOn w:val="CommentTextChar"/>
    <w:link w:val="CommentSubject"/>
    <w:uiPriority w:val="99"/>
    <w:semiHidden/>
    <w:rsid w:val="003F52C1"/>
    <w:rPr>
      <w:b/>
      <w:bCs/>
      <w:sz w:val="20"/>
      <w:szCs w:val="20"/>
    </w:rPr>
  </w:style>
  <w:style w:type="paragraph" w:customStyle="1" w:styleId="xxmsonormal">
    <w:name w:val="x_xmsonormal"/>
    <w:basedOn w:val="Normal"/>
    <w:rsid w:val="00DB21FF"/>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271EF"/>
    <w:rPr>
      <w:color w:val="954F72" w:themeColor="followedHyperlink"/>
      <w:u w:val="single"/>
    </w:rPr>
  </w:style>
  <w:style w:type="character" w:styleId="UnresolvedMention">
    <w:name w:val="Unresolved Mention"/>
    <w:basedOn w:val="DefaultParagraphFont"/>
    <w:uiPriority w:val="99"/>
    <w:semiHidden/>
    <w:unhideWhenUsed/>
    <w:rsid w:val="004271EF"/>
    <w:rPr>
      <w:color w:val="605E5C"/>
      <w:shd w:val="clear" w:color="auto" w:fill="E1DFDD"/>
    </w:rPr>
  </w:style>
  <w:style w:type="paragraph" w:styleId="Revision">
    <w:name w:val="Revision"/>
    <w:hidden/>
    <w:uiPriority w:val="99"/>
    <w:semiHidden/>
    <w:rsid w:val="00F51160"/>
    <w:pPr>
      <w:spacing w:after="0" w:line="240" w:lineRule="auto"/>
    </w:pPr>
  </w:style>
  <w:style w:type="character" w:customStyle="1" w:styleId="cf01">
    <w:name w:val="cf01"/>
    <w:basedOn w:val="DefaultParagraphFont"/>
    <w:rsid w:val="003B2269"/>
    <w:rPr>
      <w:rFonts w:ascii="Segoe UI" w:hAnsi="Segoe UI" w:cs="Segoe UI" w:hint="default"/>
      <w:sz w:val="18"/>
      <w:szCs w:val="18"/>
    </w:rPr>
  </w:style>
  <w:style w:type="paragraph" w:styleId="FootnoteText">
    <w:name w:val="footnote text"/>
    <w:basedOn w:val="Normal"/>
    <w:link w:val="FootnoteTextChar"/>
    <w:uiPriority w:val="99"/>
    <w:unhideWhenUsed/>
    <w:rsid w:val="00681303"/>
    <w:pPr>
      <w:spacing w:after="0" w:line="240" w:lineRule="auto"/>
    </w:pPr>
    <w:rPr>
      <w:sz w:val="20"/>
      <w:szCs w:val="20"/>
    </w:rPr>
  </w:style>
  <w:style w:type="character" w:customStyle="1" w:styleId="FootnoteTextChar">
    <w:name w:val="Footnote Text Char"/>
    <w:basedOn w:val="DefaultParagraphFont"/>
    <w:link w:val="FootnoteText"/>
    <w:uiPriority w:val="99"/>
    <w:rsid w:val="006813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isc.gc.ca/eng/1394718212831/1611275324373" TargetMode="External"/><Relationship Id="rId13" Type="http://schemas.openxmlformats.org/officeDocument/2006/relationships/hyperlink" Target="https://www.sac-isc.gc.ca/ForcePDFDownload?url=https%3a%2f%2fwww.sac-isc.gc.ca%2fDAM%2fDAM-ISC-SAC%2fDAM-TRNSPRCY%2fSTAGING%2ftexte-text%2fpaw_2024-2025-6978371-ins_1695738661928_eng.pdf" TargetMode="External"/><Relationship Id="rId18" Type="http://schemas.openxmlformats.org/officeDocument/2006/relationships/hyperlink" Target="mailto:Regional%20Office" TargetMode="External"/><Relationship Id="rId26" Type="http://schemas.openxmlformats.org/officeDocument/2006/relationships/hyperlink" Target="mailto:rlemp@sac-isc.gc.ca" TargetMode="External"/><Relationship Id="rId3" Type="http://schemas.openxmlformats.org/officeDocument/2006/relationships/styles" Target="styles.xml"/><Relationship Id="rId21" Type="http://schemas.openxmlformats.org/officeDocument/2006/relationships/hyperlink" Target="https://algomau.ca/academics/programs/geography-geology/professional-lands-management-certification-program-plmcp-level-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c-isc.gc.ca/ForcePDFDownload?url=https%3a%2f%2fwww.sac-isc.gc.ca%2fDAM%2fDAM-ISC-SAC%2fDAM-TRNSPRCY%2fSTAGING%2ftexte-text%2fpaw_2024-2025-6978371-fil_1695735794878_fra.pdf" TargetMode="External"/><Relationship Id="rId17" Type="http://schemas.openxmlformats.org/officeDocument/2006/relationships/hyperlink" Target="https://labrc.com/" TargetMode="External"/><Relationship Id="rId25" Type="http://schemas.openxmlformats.org/officeDocument/2006/relationships/hyperlink" Target="mailto:etudes-autochtones@uqat.c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ac-isc.gc.ca/eng/1327090675492/1611953585165" TargetMode="External"/><Relationship Id="rId20" Type="http://schemas.openxmlformats.org/officeDocument/2006/relationships/hyperlink" Target="mailto:Jordie.gagnon@usask.c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c-isc.gc.ca/ForcePDFDownload?url=https%3a%2f%2fwww.sac-isc.gc.ca%2fDAM%2fDAM-ISC-SAC%2fDAM-TRNSPRCY%2fSTAGING%2ftexte-text%2fpaw_2024-2025-6978371-fil_1695735794878_eng.pdf" TargetMode="External"/><Relationship Id="rId24" Type="http://schemas.openxmlformats.org/officeDocument/2006/relationships/hyperlink" Target="mailto:Pam.Shaw@viu.ca"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lemp@sac-isc.gc.ca" TargetMode="External"/><Relationship Id="rId23" Type="http://schemas.openxmlformats.org/officeDocument/2006/relationships/hyperlink" Target="https://www.viu.ca/programs/arts-humanities-social-sciences/professional-indigenous-lands-management-certificate" TargetMode="External"/><Relationship Id="rId28" Type="http://schemas.openxmlformats.org/officeDocument/2006/relationships/header" Target="header1.xml"/><Relationship Id="rId10" Type="http://schemas.openxmlformats.org/officeDocument/2006/relationships/hyperlink" Target="https://nalma.ca/professional-development/plmcp" TargetMode="External"/><Relationship Id="rId19" Type="http://schemas.openxmlformats.org/officeDocument/2006/relationships/hyperlink" Target="mailto:rlemp@sac-isc.gc.c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lma.ca/" TargetMode="External"/><Relationship Id="rId14" Type="http://schemas.openxmlformats.org/officeDocument/2006/relationships/hyperlink" Target="https://www.sac-isc.gc.ca/eng/1100100016936/1534342668402" TargetMode="External"/><Relationship Id="rId22" Type="http://schemas.openxmlformats.org/officeDocument/2006/relationships/hyperlink" Target="mailto:land1@algomau.ca" TargetMode="External"/><Relationship Id="rId27" Type="http://schemas.openxmlformats.org/officeDocument/2006/relationships/hyperlink" Target="https://www.sac-isc.gc.ca/eng/1100100033426/1611275404022"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A2A94-01EB-4241-B903-E5620C36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8</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Cherpako, Amy (she-elle)</dc:creator>
  <cp:keywords/>
  <dc:description/>
  <cp:lastModifiedBy>Cherpako, Amy (she-elle)</cp:lastModifiedBy>
  <cp:revision>80</cp:revision>
  <dcterms:created xsi:type="dcterms:W3CDTF">2023-10-12T21:11:00Z</dcterms:created>
  <dcterms:modified xsi:type="dcterms:W3CDTF">2025-02-03T18:19:00Z</dcterms:modified>
</cp:coreProperties>
</file>