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2078" w14:textId="695D4879" w:rsidR="00BF11DC" w:rsidRPr="003F20AE" w:rsidRDefault="00BF11DC" w:rsidP="005E1FD8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</w:p>
    <w:p w14:paraId="2C114B37" w14:textId="66096A41" w:rsidR="007B1A17" w:rsidRPr="003F20AE" w:rsidRDefault="00DB2EF8" w:rsidP="003A65A8">
      <w:pPr>
        <w:pBdr>
          <w:bottom w:val="single" w:sz="12" w:space="9" w:color="auto"/>
        </w:pBd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POSITION</w:t>
      </w:r>
      <w:r w:rsidR="007B1A17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:  </w:t>
      </w:r>
      <w:r w:rsidR="0020282D" w:rsidRPr="003F20AE">
        <w:rPr>
          <w:rFonts w:ascii="Calibri" w:eastAsiaTheme="minorEastAsia" w:hAnsi="Calibri" w:cs="Calibri"/>
          <w:sz w:val="20"/>
          <w:szCs w:val="20"/>
          <w:lang w:eastAsia="en-CA"/>
        </w:rPr>
        <w:t>A</w:t>
      </w:r>
      <w:r w:rsidR="00BF11DC" w:rsidRPr="003F20AE">
        <w:rPr>
          <w:rFonts w:ascii="Calibri" w:eastAsiaTheme="minorEastAsia" w:hAnsi="Calibri" w:cs="Calibri"/>
          <w:sz w:val="20"/>
          <w:szCs w:val="20"/>
          <w:lang w:eastAsia="en-CA"/>
        </w:rPr>
        <w:t>dministrative Assistant</w:t>
      </w:r>
      <w:r w:rsidR="007B1A17" w:rsidRPr="003F20AE">
        <w:rPr>
          <w:rFonts w:ascii="Calibri" w:eastAsiaTheme="minorEastAsia" w:hAnsi="Calibri" w:cs="Calibri"/>
          <w:sz w:val="20"/>
          <w:szCs w:val="20"/>
          <w:lang w:eastAsia="en-CA"/>
        </w:rPr>
        <w:tab/>
      </w:r>
      <w:r w:rsidR="007B1A17" w:rsidRPr="003F20AE">
        <w:rPr>
          <w:rFonts w:ascii="Calibri" w:eastAsiaTheme="minorEastAsia" w:hAnsi="Calibri" w:cs="Calibri"/>
          <w:sz w:val="20"/>
          <w:szCs w:val="20"/>
          <w:lang w:eastAsia="en-CA"/>
        </w:rPr>
        <w:tab/>
      </w:r>
      <w:r w:rsidR="007B1A17" w:rsidRPr="003F20AE">
        <w:rPr>
          <w:rFonts w:ascii="Calibri" w:eastAsiaTheme="minorEastAsia" w:hAnsi="Calibri" w:cs="Calibri"/>
          <w:sz w:val="20"/>
          <w:szCs w:val="20"/>
          <w:lang w:eastAsia="en-CA"/>
        </w:rPr>
        <w:tab/>
      </w:r>
    </w:p>
    <w:p w14:paraId="5A23077C" w14:textId="29935E2A" w:rsidR="00BF11DC" w:rsidRPr="003F20AE" w:rsidRDefault="004E2CE5" w:rsidP="005E1FD8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The British Columbia Aboriginal Land Managers (BCALM) </w:t>
      </w:r>
      <w:r w:rsidR="007B1A17" w:rsidRPr="003F20AE">
        <w:rPr>
          <w:rFonts w:ascii="Calibri" w:eastAsiaTheme="minorEastAsia" w:hAnsi="Calibri" w:cs="Calibri"/>
          <w:sz w:val="20"/>
          <w:szCs w:val="20"/>
          <w:lang w:eastAsia="en-CA"/>
        </w:rPr>
        <w:t>is seeking an experienced and driven individual to fill the position of Administrative Assistant.</w:t>
      </w: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</w:t>
      </w:r>
      <w:r w:rsidR="00BF11DC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BCALM is a provincially registered </w:t>
      </w:r>
      <w:r w:rsidR="007239D2" w:rsidRPr="003F20AE">
        <w:rPr>
          <w:rFonts w:ascii="Calibri" w:eastAsiaTheme="minorEastAsia" w:hAnsi="Calibri" w:cs="Calibri"/>
          <w:sz w:val="20"/>
          <w:szCs w:val="20"/>
          <w:lang w:eastAsia="en-CA"/>
        </w:rPr>
        <w:t>N</w:t>
      </w:r>
      <w:r w:rsidR="00BF11DC" w:rsidRPr="003F20AE">
        <w:rPr>
          <w:rFonts w:ascii="Calibri" w:eastAsiaTheme="minorEastAsia" w:hAnsi="Calibri" w:cs="Calibri"/>
          <w:sz w:val="20"/>
          <w:szCs w:val="20"/>
          <w:lang w:eastAsia="en-CA"/>
        </w:rPr>
        <w:t>ot-for-</w:t>
      </w:r>
      <w:r w:rsidR="007239D2" w:rsidRPr="003F20AE">
        <w:rPr>
          <w:rFonts w:ascii="Calibri" w:eastAsiaTheme="minorEastAsia" w:hAnsi="Calibri" w:cs="Calibri"/>
          <w:sz w:val="20"/>
          <w:szCs w:val="20"/>
          <w:lang w:eastAsia="en-CA"/>
        </w:rPr>
        <w:t>P</w:t>
      </w:r>
      <w:r w:rsidR="00BF11DC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rofit organization that is </w:t>
      </w:r>
      <w:r w:rsidR="00471CF6" w:rsidRPr="003F20AE">
        <w:rPr>
          <w:rFonts w:ascii="Calibri" w:eastAsiaTheme="minorEastAsia" w:hAnsi="Calibri" w:cs="Calibri"/>
          <w:sz w:val="20"/>
          <w:szCs w:val="20"/>
          <w:lang w:eastAsia="en-CA"/>
        </w:rPr>
        <w:t>indigenous</w:t>
      </w:r>
      <w:r w:rsidR="00BF11DC" w:rsidRPr="003F20AE">
        <w:rPr>
          <w:rFonts w:ascii="Calibri" w:eastAsiaTheme="minorEastAsia" w:hAnsi="Calibri" w:cs="Calibri"/>
          <w:sz w:val="20"/>
          <w:szCs w:val="20"/>
          <w:lang w:eastAsia="en-CA"/>
        </w:rPr>
        <w:t>-controlled, community-based, and membership-driven. BCALM is dedicated to raising professional standards and capacity in First Nation land management.</w:t>
      </w:r>
      <w:r w:rsidR="0075129D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 </w:t>
      </w:r>
    </w:p>
    <w:p w14:paraId="254BAAF2" w14:textId="1D5BFF4C" w:rsidR="00BF11DC" w:rsidRPr="003F20AE" w:rsidRDefault="00BF11DC" w:rsidP="005E1FD8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Position Summary:</w:t>
      </w:r>
    </w:p>
    <w:p w14:paraId="3DB032F1" w14:textId="3451B962" w:rsidR="004E2CE5" w:rsidRPr="003F20AE" w:rsidRDefault="00BF11DC" w:rsidP="004E2CE5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The BCALM Administrative Assistant position will support the overall operations of BCALM. The </w:t>
      </w:r>
      <w:r w:rsidR="006D0F0B" w:rsidRPr="003F20AE">
        <w:rPr>
          <w:rFonts w:ascii="Calibri" w:eastAsiaTheme="minorEastAsia" w:hAnsi="Calibri" w:cs="Calibri"/>
          <w:sz w:val="20"/>
          <w:szCs w:val="20"/>
          <w:lang w:eastAsia="en-CA"/>
        </w:rPr>
        <w:t>ideal candidate will have</w:t>
      </w:r>
      <w:r w:rsidR="008B729D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</w:t>
      </w:r>
      <w:r w:rsidR="004E2CE5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excellent communication </w:t>
      </w:r>
      <w:r w:rsidR="0075129D" w:rsidRPr="003F20AE">
        <w:rPr>
          <w:rFonts w:ascii="Calibri" w:eastAsiaTheme="minorEastAsia" w:hAnsi="Calibri" w:cs="Calibri"/>
          <w:sz w:val="20"/>
          <w:szCs w:val="20"/>
          <w:lang w:eastAsia="en-CA"/>
        </w:rPr>
        <w:t>skills, the</w:t>
      </w:r>
      <w:r w:rsidR="004E2CE5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ability to balance competing priorities and passionate about improving and creating systems and processes. Motivation to learn, grow and contribute to a </w:t>
      </w:r>
      <w:r w:rsidR="0075129D" w:rsidRPr="003F20AE">
        <w:rPr>
          <w:rFonts w:ascii="Calibri" w:eastAsiaTheme="minorEastAsia" w:hAnsi="Calibri" w:cs="Calibri"/>
          <w:sz w:val="20"/>
          <w:szCs w:val="20"/>
          <w:lang w:eastAsia="en-CA"/>
        </w:rPr>
        <w:t>team</w:t>
      </w:r>
      <w:r w:rsidR="00471CF6" w:rsidRPr="003F20AE">
        <w:rPr>
          <w:rFonts w:ascii="Calibri" w:eastAsiaTheme="minorEastAsia" w:hAnsi="Calibri" w:cs="Calibri"/>
          <w:sz w:val="20"/>
          <w:szCs w:val="20"/>
          <w:lang w:eastAsia="en-CA"/>
        </w:rPr>
        <w:t>.</w:t>
      </w:r>
    </w:p>
    <w:p w14:paraId="3EAC5B8B" w14:textId="20E0EA86" w:rsidR="00BF11DC" w:rsidRPr="003F20AE" w:rsidRDefault="00BF11DC" w:rsidP="005E1FD8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Under</w:t>
      </w:r>
      <w:r w:rsidR="0FDCFF58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</w:t>
      </w:r>
      <w:r w:rsidR="008B729D" w:rsidRPr="003F20AE">
        <w:rPr>
          <w:rFonts w:ascii="Calibri" w:eastAsiaTheme="minorEastAsia" w:hAnsi="Calibri" w:cs="Calibri"/>
          <w:sz w:val="20"/>
          <w:szCs w:val="20"/>
          <w:lang w:eastAsia="en-CA"/>
        </w:rPr>
        <w:t>the immediate</w:t>
      </w: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supervision of the Executive Director, and secondary supervision of the President of BCALM</w:t>
      </w:r>
      <w:r w:rsidR="0075129D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, the Administrative Assistant </w:t>
      </w: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will support in the following ways:</w:t>
      </w:r>
    </w:p>
    <w:p w14:paraId="6F91D3D2" w14:textId="77777777" w:rsidR="00C02F77" w:rsidRPr="003F20AE" w:rsidRDefault="00C02F77" w:rsidP="005E1FD8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</w:p>
    <w:p w14:paraId="577800C2" w14:textId="1C285C00" w:rsidR="00BF11DC" w:rsidRPr="003F20AE" w:rsidRDefault="00BF11DC" w:rsidP="003A65A8">
      <w:pPr>
        <w:pStyle w:val="ListParagraph"/>
        <w:numPr>
          <w:ilvl w:val="0"/>
          <w:numId w:val="8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Provide primary administrative support to the Executive Director, and secondary to additional BCALM staff as required and/or directed</w:t>
      </w:r>
    </w:p>
    <w:p w14:paraId="535E4012" w14:textId="1EF1F624" w:rsidR="00BF11DC" w:rsidRPr="003F20AE" w:rsidRDefault="00BF11DC" w:rsidP="003A65A8">
      <w:pPr>
        <w:pStyle w:val="ListParagraph"/>
        <w:numPr>
          <w:ilvl w:val="0"/>
          <w:numId w:val="8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Perform a high level of administrative duties including but not limited to:</w:t>
      </w:r>
    </w:p>
    <w:p w14:paraId="3C1EAABB" w14:textId="3704D065" w:rsidR="00BF11DC" w:rsidRPr="003F20AE" w:rsidRDefault="00BF11DC" w:rsidP="003A65A8">
      <w:pPr>
        <w:pStyle w:val="ListParagraph"/>
        <w:numPr>
          <w:ilvl w:val="0"/>
          <w:numId w:val="8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Assist in coordination of training and project activities as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required</w:t>
      </w:r>
      <w:proofErr w:type="gramEnd"/>
    </w:p>
    <w:p w14:paraId="0A9DFF82" w14:textId="6A09A3AC" w:rsidR="00D55773" w:rsidRPr="003F20AE" w:rsidRDefault="00D55773" w:rsidP="00D55773">
      <w:pPr>
        <w:pStyle w:val="NoSpacing"/>
        <w:numPr>
          <w:ilvl w:val="0"/>
          <w:numId w:val="8"/>
        </w:numPr>
        <w:rPr>
          <w:rFonts w:ascii="Calibri" w:eastAsiaTheme="minorEastAsia" w:hAnsi="Calibri" w:cs="Calibri"/>
          <w:sz w:val="20"/>
          <w:lang w:val="en-US" w:eastAsia="en-CA"/>
        </w:rPr>
      </w:pPr>
      <w:r w:rsidRPr="003F20AE">
        <w:rPr>
          <w:rFonts w:ascii="Calibri" w:eastAsiaTheme="minorEastAsia" w:hAnsi="Calibri" w:cs="Calibri"/>
          <w:sz w:val="20"/>
          <w:lang w:val="en-US" w:eastAsia="en-CA"/>
        </w:rPr>
        <w:t>Assist in the day-to-day operations of BCALM by implementing administrative procedures, establish work priorities and co-ordinates the acquisition of administrative services such as office space, supplies and security services</w:t>
      </w:r>
    </w:p>
    <w:p w14:paraId="3E7749F2" w14:textId="77777777" w:rsidR="009F1BD8" w:rsidRPr="003F20AE" w:rsidRDefault="009F1BD8" w:rsidP="009F1BD8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Open and record incoming mail and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faxes</w:t>
      </w:r>
      <w:proofErr w:type="gramEnd"/>
    </w:p>
    <w:p w14:paraId="015CAF58" w14:textId="77777777" w:rsidR="009F1BD8" w:rsidRPr="003F20AE" w:rsidRDefault="009F1BD8" w:rsidP="009F1BD8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As need send all office mail via post office or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Purolator</w:t>
      </w:r>
      <w:proofErr w:type="gramEnd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</w:t>
      </w:r>
    </w:p>
    <w:p w14:paraId="6BB35C40" w14:textId="57832583" w:rsidR="00BF11DC" w:rsidRPr="003F20AE" w:rsidRDefault="00BF11DC" w:rsidP="003A65A8">
      <w:pPr>
        <w:pStyle w:val="ListParagraph"/>
        <w:numPr>
          <w:ilvl w:val="0"/>
          <w:numId w:val="8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Arrange and prepare for meetings including boardroom booking, preparation of materials</w:t>
      </w:r>
      <w:r w:rsidR="005E1FD8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, </w:t>
      </w: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taking meeting minutes</w:t>
      </w:r>
      <w:r w:rsidR="005E1FD8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and catering for full day events</w:t>
      </w:r>
    </w:p>
    <w:p w14:paraId="141413C9" w14:textId="034FBF51" w:rsidR="00BF11DC" w:rsidRPr="003F20AE" w:rsidRDefault="00BF11DC" w:rsidP="003A65A8">
      <w:pPr>
        <w:pStyle w:val="ListParagraph"/>
        <w:numPr>
          <w:ilvl w:val="0"/>
          <w:numId w:val="8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Prepare reports for distribution to team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members</w:t>
      </w:r>
      <w:proofErr w:type="gramEnd"/>
    </w:p>
    <w:p w14:paraId="256B308A" w14:textId="15C29F9A" w:rsidR="00BF11DC" w:rsidRPr="003F20AE" w:rsidRDefault="00BF11DC" w:rsidP="003A65A8">
      <w:pPr>
        <w:pStyle w:val="ListParagraph"/>
        <w:numPr>
          <w:ilvl w:val="0"/>
          <w:numId w:val="8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Flight and Accommodation bookings for team member travel</w:t>
      </w:r>
    </w:p>
    <w:p w14:paraId="2BEEC101" w14:textId="63B2D460" w:rsidR="00BF11DC" w:rsidRPr="003F20AE" w:rsidRDefault="005E1FD8" w:rsidP="003A65A8">
      <w:pPr>
        <w:pStyle w:val="ListParagraph"/>
        <w:numPr>
          <w:ilvl w:val="0"/>
          <w:numId w:val="8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Maintain internal filing systems and ensure all corporate information is current</w:t>
      </w:r>
      <w:r w:rsidR="006736BF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(hard and </w:t>
      </w:r>
      <w:r w:rsidR="006D0F0B" w:rsidRPr="003F20AE">
        <w:rPr>
          <w:rFonts w:ascii="Calibri" w:eastAsiaTheme="minorEastAsia" w:hAnsi="Calibri" w:cs="Calibri"/>
          <w:sz w:val="20"/>
          <w:szCs w:val="20"/>
          <w:lang w:eastAsia="en-CA"/>
        </w:rPr>
        <w:t>digital</w:t>
      </w:r>
      <w:r w:rsidR="60AD4371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</w:t>
      </w:r>
      <w:r w:rsidR="006736BF" w:rsidRPr="003F20AE">
        <w:rPr>
          <w:rFonts w:ascii="Calibri" w:eastAsiaTheme="minorEastAsia" w:hAnsi="Calibri" w:cs="Calibri"/>
          <w:sz w:val="20"/>
          <w:szCs w:val="20"/>
          <w:lang w:eastAsia="en-CA"/>
        </w:rPr>
        <w:t>cop</w:t>
      </w:r>
      <w:r w:rsidR="006D0F0B" w:rsidRPr="003F20AE">
        <w:rPr>
          <w:rFonts w:ascii="Calibri" w:eastAsiaTheme="minorEastAsia" w:hAnsi="Calibri" w:cs="Calibri"/>
          <w:sz w:val="20"/>
          <w:szCs w:val="20"/>
          <w:lang w:eastAsia="en-CA"/>
        </w:rPr>
        <w:t>ies</w:t>
      </w:r>
      <w:r w:rsidR="006736BF" w:rsidRPr="003F20AE">
        <w:rPr>
          <w:rFonts w:ascii="Calibri" w:eastAsiaTheme="minorEastAsia" w:hAnsi="Calibri" w:cs="Calibri"/>
          <w:sz w:val="20"/>
          <w:szCs w:val="20"/>
          <w:lang w:eastAsia="en-CA"/>
        </w:rPr>
        <w:t>)</w:t>
      </w:r>
    </w:p>
    <w:p w14:paraId="2DCF5C85" w14:textId="682FFCC8" w:rsidR="005E1FD8" w:rsidRPr="003F20AE" w:rsidRDefault="005E1FD8" w:rsidP="003A65A8">
      <w:pPr>
        <w:pStyle w:val="ListParagraph"/>
        <w:numPr>
          <w:ilvl w:val="0"/>
          <w:numId w:val="8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Tracking and completion of expenses</w:t>
      </w:r>
    </w:p>
    <w:p w14:paraId="14017461" w14:textId="7AAFC634" w:rsidR="005E1FD8" w:rsidRPr="003F20AE" w:rsidRDefault="005E1FD8" w:rsidP="003A65A8">
      <w:pPr>
        <w:pStyle w:val="ListParagraph"/>
        <w:numPr>
          <w:ilvl w:val="0"/>
          <w:numId w:val="8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Data entry of expenses, ensuring validity and 100% accuracy</w:t>
      </w:r>
    </w:p>
    <w:p w14:paraId="4453B233" w14:textId="1646C446" w:rsidR="007239D2" w:rsidRPr="003F20AE" w:rsidRDefault="006D0F0B" w:rsidP="003A65A8">
      <w:pPr>
        <w:pStyle w:val="ListParagraph"/>
        <w:numPr>
          <w:ilvl w:val="0"/>
          <w:numId w:val="8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Manages schedules and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calendars</w:t>
      </w:r>
      <w:proofErr w:type="gramEnd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</w:t>
      </w:r>
    </w:p>
    <w:p w14:paraId="29CFB220" w14:textId="6D85DFA3" w:rsidR="005E1FD8" w:rsidRPr="003F20AE" w:rsidRDefault="005E1FD8" w:rsidP="003A65A8">
      <w:pPr>
        <w:pStyle w:val="ListParagraph"/>
        <w:numPr>
          <w:ilvl w:val="0"/>
          <w:numId w:val="8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Assist in ensuring the goals and objectives of BCALM are met on a weekly, monthly, and quarterly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basis</w:t>
      </w:r>
      <w:proofErr w:type="gramEnd"/>
    </w:p>
    <w:p w14:paraId="367DDA6A" w14:textId="77777777" w:rsidR="00CC4168" w:rsidRPr="003F20AE" w:rsidRDefault="00CC4168" w:rsidP="00CC416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Preparing meeting minutes, meeting notes and internal support materials</w:t>
      </w:r>
    </w:p>
    <w:p w14:paraId="1530EDFA" w14:textId="77777777" w:rsidR="00CC4168" w:rsidRPr="003F20AE" w:rsidRDefault="00CC4168" w:rsidP="00CC416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Create individual annual work plan in accordance with the funding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agreement;</w:t>
      </w:r>
      <w:proofErr w:type="gramEnd"/>
    </w:p>
    <w:p w14:paraId="11263EA7" w14:textId="77777777" w:rsidR="00CC4168" w:rsidRPr="003F20AE" w:rsidRDefault="00CC4168" w:rsidP="00CC416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Assisting in establishing and maintaining an up-to-date email and contact distribution list of First Nations across Canada</w:t>
      </w:r>
    </w:p>
    <w:p w14:paraId="033E544E" w14:textId="77777777" w:rsidR="00CC4168" w:rsidRPr="003F20AE" w:rsidRDefault="00CC4168" w:rsidP="00CC416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Assist in the preparation and delivery of presentations as required</w:t>
      </w:r>
    </w:p>
    <w:p w14:paraId="0934DA54" w14:textId="77777777" w:rsidR="00CC4168" w:rsidRPr="003F20AE" w:rsidRDefault="00CC4168" w:rsidP="00CC416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Represent BCALM at meetings and gatherings as required</w:t>
      </w:r>
    </w:p>
    <w:p w14:paraId="4BA87F84" w14:textId="77777777" w:rsidR="00CC4168" w:rsidRPr="003F20AE" w:rsidRDefault="00CC4168" w:rsidP="00CC416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lastRenderedPageBreak/>
        <w:t>Maintain cordial and professional relationships with ISC Headquarters and Regional staff</w:t>
      </w:r>
    </w:p>
    <w:p w14:paraId="1A30C1DD" w14:textId="77777777" w:rsidR="00CC4168" w:rsidRPr="003F20AE" w:rsidRDefault="00CC4168" w:rsidP="00CC416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Assist to develop and manage the BCALM project work plan</w:t>
      </w:r>
    </w:p>
    <w:p w14:paraId="5B89FA73" w14:textId="77777777" w:rsidR="00CC4168" w:rsidRPr="003F20AE" w:rsidRDefault="00CC4168" w:rsidP="00CC416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Assist in creating project schedule, work plan, resources plans and budget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costs;</w:t>
      </w:r>
      <w:proofErr w:type="gramEnd"/>
    </w:p>
    <w:p w14:paraId="5759EC56" w14:textId="77777777" w:rsidR="00CC4168" w:rsidRPr="003F20AE" w:rsidRDefault="00CC4168" w:rsidP="00CC416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Assist in carrying out of assurance and quality control activities on projects</w:t>
      </w:r>
    </w:p>
    <w:p w14:paraId="2FCC81ED" w14:textId="77777777" w:rsidR="00CC4168" w:rsidRPr="003F20AE" w:rsidRDefault="00CC4168" w:rsidP="00CC416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Assist in preparing and delivery of written reports to Administration, Communications Coordinator and Project Manager </w:t>
      </w:r>
    </w:p>
    <w:p w14:paraId="53A11D0A" w14:textId="77777777" w:rsidR="00CC4168" w:rsidRPr="003F20AE" w:rsidRDefault="00CC4168" w:rsidP="00CC416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Attend BCALM Board meeting as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required;</w:t>
      </w:r>
      <w:proofErr w:type="gramEnd"/>
    </w:p>
    <w:p w14:paraId="513FF8F0" w14:textId="77777777" w:rsidR="00CC4168" w:rsidRPr="003F20AE" w:rsidRDefault="00CC4168" w:rsidP="00CC416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Assist in the continuation of communication activities, such as: </w:t>
      </w:r>
    </w:p>
    <w:p w14:paraId="1E3DE163" w14:textId="77777777" w:rsidR="00CC4168" w:rsidRPr="003F20AE" w:rsidRDefault="00CC4168" w:rsidP="00CC416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create and distribute of information publications; and</w:t>
      </w:r>
    </w:p>
    <w:p w14:paraId="46FC5068" w14:textId="77777777" w:rsidR="00CC4168" w:rsidRPr="003F20AE" w:rsidRDefault="00CC4168" w:rsidP="00CC416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community consultation, ratification, toolkit, and training manuals, and information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publications;</w:t>
      </w:r>
      <w:proofErr w:type="gramEnd"/>
    </w:p>
    <w:p w14:paraId="58A57D85" w14:textId="77777777" w:rsidR="00CC4168" w:rsidRPr="003F20AE" w:rsidRDefault="00CC4168" w:rsidP="00CC416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create and maintain of a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website;</w:t>
      </w:r>
      <w:proofErr w:type="gramEnd"/>
    </w:p>
    <w:p w14:paraId="5FCD4C0E" w14:textId="77777777" w:rsidR="00CC4168" w:rsidRPr="003F20AE" w:rsidRDefault="00CC4168" w:rsidP="00CC416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prepare press releases as required.</w:t>
      </w:r>
    </w:p>
    <w:p w14:paraId="61EB8EC6" w14:textId="77777777" w:rsidR="00CC4168" w:rsidRPr="003F20AE" w:rsidRDefault="00CC4168" w:rsidP="00CC416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Assist in establishing and maintaining systems for the collection of statistical data (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i.e.</w:t>
      </w:r>
      <w:proofErr w:type="gramEnd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referrals, outreach activities, etc.) and service delivery evaluations.</w:t>
      </w:r>
    </w:p>
    <w:p w14:paraId="610496B0" w14:textId="5729A052" w:rsidR="00B67FC2" w:rsidRPr="003F20AE" w:rsidRDefault="00B67FC2" w:rsidP="00B67FC2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Assist in the maintenance of database and filing systems for all relevant </w:t>
      </w:r>
      <w:r w:rsidR="00CC4168" w:rsidRPr="003F20AE">
        <w:rPr>
          <w:rFonts w:ascii="Calibri" w:eastAsiaTheme="minorEastAsia" w:hAnsi="Calibri" w:cs="Calibri"/>
          <w:sz w:val="20"/>
          <w:szCs w:val="20"/>
          <w:lang w:eastAsia="en-CA"/>
        </w:rPr>
        <w:t>BCALM</w:t>
      </w: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inquiries, referrals and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evaluations</w:t>
      </w:r>
      <w:proofErr w:type="gramEnd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</w:t>
      </w:r>
    </w:p>
    <w:p w14:paraId="0815C7AA" w14:textId="77777777" w:rsidR="00B67FC2" w:rsidRPr="003F20AE" w:rsidRDefault="00B67FC2" w:rsidP="00B67FC2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Prepares typed documents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including;</w:t>
      </w:r>
      <w:proofErr w:type="gramEnd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letters, memorandums, reports, newsletters, brochures for delivery</w:t>
      </w:r>
    </w:p>
    <w:p w14:paraId="4699838C" w14:textId="77777777" w:rsidR="00B67FC2" w:rsidRPr="003F20AE" w:rsidRDefault="00B67FC2" w:rsidP="00B67FC2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Develop and adapt office systems, procedures, and improved work methods.</w:t>
      </w:r>
    </w:p>
    <w:p w14:paraId="0A5873F2" w14:textId="77777777" w:rsidR="00B67FC2" w:rsidRPr="003F20AE" w:rsidRDefault="00B67FC2" w:rsidP="00B67FC2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Research and introduce new administration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methods</w:t>
      </w:r>
      <w:proofErr w:type="gramEnd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</w:t>
      </w:r>
    </w:p>
    <w:p w14:paraId="7E64B578" w14:textId="77777777" w:rsidR="00B67FC2" w:rsidRPr="003F20AE" w:rsidRDefault="00B67FC2" w:rsidP="00B67FC2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Proofreads and modifies grammar, spelling and punctuation of all documents before submitting for signature or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mailing</w:t>
      </w:r>
      <w:proofErr w:type="gramEnd"/>
    </w:p>
    <w:p w14:paraId="7892C363" w14:textId="77777777" w:rsidR="00B67FC2" w:rsidRPr="003F20AE" w:rsidRDefault="00B67FC2" w:rsidP="00B67FC2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Orders office supplies from appropriate suppliers</w:t>
      </w:r>
    </w:p>
    <w:p w14:paraId="315EA47A" w14:textId="5EEF4137" w:rsidR="00B67FC2" w:rsidRPr="003F20AE" w:rsidRDefault="00B67FC2" w:rsidP="00B67FC2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Answers requests for general information made by telephone concerning services offered by </w:t>
      </w:r>
      <w:proofErr w:type="gramStart"/>
      <w:r w:rsidR="007E787D" w:rsidRPr="003F20AE">
        <w:rPr>
          <w:rFonts w:ascii="Calibri" w:eastAsiaTheme="minorEastAsia" w:hAnsi="Calibri" w:cs="Calibri"/>
          <w:sz w:val="20"/>
          <w:szCs w:val="20"/>
          <w:lang w:eastAsia="en-CA"/>
        </w:rPr>
        <w:t>BCALM</w:t>
      </w:r>
      <w:proofErr w:type="gramEnd"/>
    </w:p>
    <w:p w14:paraId="727347CF" w14:textId="77777777" w:rsidR="00B67FC2" w:rsidRPr="003F20AE" w:rsidRDefault="00B67FC2" w:rsidP="00B67FC2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As need send all office mail via post office or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Purolator</w:t>
      </w:r>
      <w:proofErr w:type="gramEnd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</w:t>
      </w:r>
    </w:p>
    <w:p w14:paraId="4B96B534" w14:textId="77777777" w:rsidR="00B67FC2" w:rsidRPr="003F20AE" w:rsidRDefault="00B67FC2" w:rsidP="00B67FC2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Maintains and upgrades office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equipment</w:t>
      </w:r>
      <w:proofErr w:type="gramEnd"/>
    </w:p>
    <w:p w14:paraId="6FB26008" w14:textId="7CF8B992" w:rsidR="00B67FC2" w:rsidRPr="003F20AE" w:rsidRDefault="00B67FC2" w:rsidP="00B67FC2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Operates and interacts as a team member within </w:t>
      </w:r>
      <w:r w:rsidR="006847D5" w:rsidRPr="003F20AE">
        <w:rPr>
          <w:rFonts w:ascii="Calibri" w:eastAsiaTheme="minorEastAsia" w:hAnsi="Calibri" w:cs="Calibri"/>
          <w:sz w:val="20"/>
          <w:szCs w:val="20"/>
          <w:lang w:eastAsia="en-CA"/>
        </w:rPr>
        <w:t>BCALM</w:t>
      </w: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to provide office support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services</w:t>
      </w:r>
      <w:proofErr w:type="gramEnd"/>
    </w:p>
    <w:p w14:paraId="291B1270" w14:textId="77777777" w:rsidR="00B67FC2" w:rsidRPr="003F20AE" w:rsidRDefault="00B67FC2" w:rsidP="00B67FC2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Initiates and completes regularly recurring reports and standard form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letters</w:t>
      </w:r>
      <w:proofErr w:type="gramEnd"/>
    </w:p>
    <w:p w14:paraId="0E9F0C29" w14:textId="77777777" w:rsidR="00B67FC2" w:rsidRPr="003F20AE" w:rsidRDefault="00B67FC2" w:rsidP="00B67FC2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Maintains cumulative records and makes periodic audits as necessary.</w:t>
      </w:r>
    </w:p>
    <w:p w14:paraId="301207E8" w14:textId="703F3BC3" w:rsidR="005E1FD8" w:rsidRPr="003F20AE" w:rsidRDefault="005E1FD8" w:rsidP="003A65A8">
      <w:pPr>
        <w:pStyle w:val="ListParagraph"/>
        <w:numPr>
          <w:ilvl w:val="0"/>
          <w:numId w:val="8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Promote the role of the Regional Lands Associations (RLA) throughout Canada, as well as the promotion and support of the National Aboriginal Lands Managers Association (NALMA)</w:t>
      </w:r>
    </w:p>
    <w:p w14:paraId="44E4AC9D" w14:textId="64DAC469" w:rsidR="005E1FD8" w:rsidRPr="003F20AE" w:rsidRDefault="005E1FD8" w:rsidP="003A65A8">
      <w:pPr>
        <w:pStyle w:val="ListParagraph"/>
        <w:numPr>
          <w:ilvl w:val="0"/>
          <w:numId w:val="8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Encourage, support and market the Professional Lands Management Certification Program (PLMCP) and ongoing professional development for First Nation Land Managers </w:t>
      </w:r>
    </w:p>
    <w:p w14:paraId="37ADEDE0" w14:textId="5BA80BD7" w:rsidR="003A65A8" w:rsidRPr="003F20AE" w:rsidRDefault="003A65A8" w:rsidP="003A65A8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</w:p>
    <w:p w14:paraId="2E10FFE1" w14:textId="50FE5377" w:rsidR="005E1FD8" w:rsidRPr="003F20AE" w:rsidRDefault="00F84869" w:rsidP="005E1FD8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Experience</w:t>
      </w:r>
      <w:r w:rsidR="00C01B53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, skills, </w:t>
      </w:r>
      <w:r w:rsidR="005E1FD8" w:rsidRPr="003F20AE">
        <w:rPr>
          <w:rFonts w:ascii="Calibri" w:eastAsiaTheme="minorEastAsia" w:hAnsi="Calibri" w:cs="Calibri"/>
          <w:sz w:val="20"/>
          <w:szCs w:val="20"/>
          <w:lang w:eastAsia="en-CA"/>
        </w:rPr>
        <w:t>Knowledge &amp; Competencies:</w:t>
      </w:r>
    </w:p>
    <w:p w14:paraId="44F86652" w14:textId="25D9F5EA" w:rsidR="00740C16" w:rsidRPr="003F20AE" w:rsidRDefault="00740C16" w:rsidP="006736BF">
      <w:pPr>
        <w:pStyle w:val="ListParagraph"/>
        <w:numPr>
          <w:ilvl w:val="0"/>
          <w:numId w:val="2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Administration skills</w:t>
      </w:r>
    </w:p>
    <w:p w14:paraId="333701DD" w14:textId="663972DD" w:rsidR="006736BF" w:rsidRPr="003F20AE" w:rsidRDefault="005E1FD8" w:rsidP="006736BF">
      <w:pPr>
        <w:pStyle w:val="ListParagraph"/>
        <w:numPr>
          <w:ilvl w:val="0"/>
          <w:numId w:val="2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Proficient in Microsoft Office (</w:t>
      </w:r>
      <w:r w:rsidR="006736BF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Word, Excel, PowerPoint, Outlook, Microsoft Edge, Google Chrome) Adobe Pro, </w:t>
      </w:r>
      <w:r w:rsidR="007239D2" w:rsidRPr="003F20AE">
        <w:rPr>
          <w:rFonts w:ascii="Calibri" w:eastAsiaTheme="minorEastAsia" w:hAnsi="Calibri" w:cs="Calibri"/>
          <w:sz w:val="20"/>
          <w:szCs w:val="20"/>
          <w:lang w:eastAsia="en-CA"/>
        </w:rPr>
        <w:t>QuickBooks</w:t>
      </w:r>
      <w:r w:rsidR="005138C5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pro</w:t>
      </w:r>
      <w:r w:rsidR="007239D2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, </w:t>
      </w:r>
      <w:r w:rsidR="006736BF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and various online communication </w:t>
      </w:r>
      <w:r w:rsidR="005138C5" w:rsidRPr="003F20AE">
        <w:rPr>
          <w:rFonts w:ascii="Calibri" w:eastAsiaTheme="minorEastAsia" w:hAnsi="Calibri" w:cs="Calibri"/>
          <w:sz w:val="20"/>
          <w:szCs w:val="20"/>
          <w:lang w:eastAsia="en-CA"/>
        </w:rPr>
        <w:t>platforms</w:t>
      </w:r>
    </w:p>
    <w:p w14:paraId="59CB093D" w14:textId="753A4799" w:rsidR="006736BF" w:rsidRPr="003F20AE" w:rsidRDefault="006736BF" w:rsidP="006736BF">
      <w:pPr>
        <w:pStyle w:val="ListParagraph"/>
        <w:numPr>
          <w:ilvl w:val="0"/>
          <w:numId w:val="2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Ability to</w:t>
      </w:r>
      <w:r w:rsidR="005138C5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record </w:t>
      </w: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and process meeting minutes, briefing notes and internal support materials when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required</w:t>
      </w:r>
      <w:proofErr w:type="gramEnd"/>
    </w:p>
    <w:p w14:paraId="4674463A" w14:textId="28C6D9ED" w:rsidR="006736BF" w:rsidRPr="003F20AE" w:rsidRDefault="006736BF" w:rsidP="006736BF">
      <w:pPr>
        <w:pStyle w:val="ListParagraph"/>
        <w:numPr>
          <w:ilvl w:val="0"/>
          <w:numId w:val="2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High-level written and oral communication skills</w:t>
      </w:r>
    </w:p>
    <w:p w14:paraId="3F89C647" w14:textId="47525BC5" w:rsidR="006736BF" w:rsidRPr="003F20AE" w:rsidRDefault="006736BF" w:rsidP="006736BF">
      <w:pPr>
        <w:pStyle w:val="ListParagraph"/>
        <w:numPr>
          <w:ilvl w:val="0"/>
          <w:numId w:val="2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Strong multi-tasking abilities with prioritizing time sensitive deadlines</w:t>
      </w:r>
    </w:p>
    <w:p w14:paraId="2CBC48A4" w14:textId="77777777" w:rsidR="008B22D5" w:rsidRPr="003F20AE" w:rsidRDefault="00C74C3D" w:rsidP="006736BF">
      <w:pPr>
        <w:pStyle w:val="ListParagraph"/>
        <w:numPr>
          <w:ilvl w:val="0"/>
          <w:numId w:val="2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Strong organizational </w:t>
      </w:r>
      <w:r w:rsidR="008B22D5" w:rsidRPr="003F20AE">
        <w:rPr>
          <w:rFonts w:ascii="Calibri" w:eastAsiaTheme="minorEastAsia" w:hAnsi="Calibri" w:cs="Calibri"/>
          <w:sz w:val="20"/>
          <w:szCs w:val="20"/>
          <w:lang w:eastAsia="en-CA"/>
        </w:rPr>
        <w:t>file management skills</w:t>
      </w:r>
    </w:p>
    <w:p w14:paraId="3D976065" w14:textId="4BB04C3B" w:rsidR="006736BF" w:rsidRPr="003F20AE" w:rsidRDefault="00CB3C3C" w:rsidP="006736BF">
      <w:pPr>
        <w:pStyle w:val="ListParagraph"/>
        <w:numPr>
          <w:ilvl w:val="0"/>
          <w:numId w:val="2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Strong</w:t>
      </w:r>
      <w:r w:rsidR="00C74C3D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planning skills with the ability to </w:t>
      </w:r>
      <w:proofErr w:type="gramStart"/>
      <w:r w:rsidR="00C74C3D" w:rsidRPr="003F20AE">
        <w:rPr>
          <w:rFonts w:ascii="Calibri" w:eastAsiaTheme="minorEastAsia" w:hAnsi="Calibri" w:cs="Calibri"/>
          <w:sz w:val="20"/>
          <w:szCs w:val="20"/>
          <w:lang w:eastAsia="en-CA"/>
        </w:rPr>
        <w:t>prioritize</w:t>
      </w:r>
      <w:proofErr w:type="gramEnd"/>
    </w:p>
    <w:p w14:paraId="1DFEC5DC" w14:textId="6ACA956F" w:rsidR="006736BF" w:rsidRPr="003F20AE" w:rsidRDefault="006736BF" w:rsidP="006736BF">
      <w:pPr>
        <w:pStyle w:val="ListParagraph"/>
        <w:numPr>
          <w:ilvl w:val="0"/>
          <w:numId w:val="2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Experience with coordination of training, and workshops for staff, including preparation of in-house materials for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staff</w:t>
      </w:r>
      <w:proofErr w:type="gramEnd"/>
    </w:p>
    <w:p w14:paraId="68B3777A" w14:textId="63549A87" w:rsidR="007239D2" w:rsidRPr="003F20AE" w:rsidRDefault="006736BF" w:rsidP="007239D2">
      <w:pPr>
        <w:pStyle w:val="ListParagraph"/>
        <w:numPr>
          <w:ilvl w:val="0"/>
          <w:numId w:val="2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Experience with scheduling meetings, boardroom bookings, travel, and accommodations </w:t>
      </w:r>
    </w:p>
    <w:p w14:paraId="7107D891" w14:textId="27BCFFC4" w:rsidR="006736BF" w:rsidRPr="003F20AE" w:rsidRDefault="00AD226C" w:rsidP="006736BF">
      <w:pPr>
        <w:pStyle w:val="ListParagraph"/>
        <w:numPr>
          <w:ilvl w:val="0"/>
          <w:numId w:val="2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Ability to adapt new administrative methods to ensure smooth workflow as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required</w:t>
      </w:r>
      <w:proofErr w:type="gramEnd"/>
    </w:p>
    <w:p w14:paraId="39291BD3" w14:textId="3C634F87" w:rsidR="006736BF" w:rsidRPr="003F20AE" w:rsidRDefault="006736BF" w:rsidP="006736BF">
      <w:pPr>
        <w:pStyle w:val="ListParagraph"/>
        <w:numPr>
          <w:ilvl w:val="0"/>
          <w:numId w:val="2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Knowledge of the British Columbia Aboriginal Land Managers (BCALM) Services and Members</w:t>
      </w:r>
    </w:p>
    <w:p w14:paraId="48EEC688" w14:textId="74BB9273" w:rsidR="007239D2" w:rsidRPr="003F20AE" w:rsidRDefault="007239D2" w:rsidP="006736BF">
      <w:pPr>
        <w:pStyle w:val="ListParagraph"/>
        <w:numPr>
          <w:ilvl w:val="0"/>
          <w:numId w:val="2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Ability to establish and maintain effective working relationships with other First Nation Organizations and Government</w:t>
      </w:r>
    </w:p>
    <w:p w14:paraId="78B677EE" w14:textId="026565F2" w:rsidR="007239D2" w:rsidRPr="003F20AE" w:rsidRDefault="007239D2" w:rsidP="006736BF">
      <w:pPr>
        <w:pStyle w:val="ListParagraph"/>
        <w:numPr>
          <w:ilvl w:val="0"/>
          <w:numId w:val="2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Understanding of Not-for-Profit corporations</w:t>
      </w:r>
    </w:p>
    <w:p w14:paraId="2D25572F" w14:textId="18ACD959" w:rsidR="006736BF" w:rsidRPr="003F20AE" w:rsidRDefault="00AD226C" w:rsidP="006736BF">
      <w:pPr>
        <w:pStyle w:val="ListParagraph"/>
        <w:numPr>
          <w:ilvl w:val="0"/>
          <w:numId w:val="2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Must maintain confidentiality and ensure legislated privacy requirements are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met</w:t>
      </w:r>
      <w:proofErr w:type="gramEnd"/>
    </w:p>
    <w:p w14:paraId="3A1AE853" w14:textId="04458071" w:rsidR="00AD226C" w:rsidRPr="003F20AE" w:rsidRDefault="00AD226C" w:rsidP="00AD226C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Requirements:</w:t>
      </w:r>
    </w:p>
    <w:p w14:paraId="795D29CB" w14:textId="7A7C24B9" w:rsidR="00AD226C" w:rsidRPr="003F20AE" w:rsidRDefault="00AD226C" w:rsidP="00AD226C">
      <w:pPr>
        <w:pStyle w:val="ListParagraph"/>
        <w:numPr>
          <w:ilvl w:val="0"/>
          <w:numId w:val="4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Completion of Post-Secondary Certificate/Diploma in Business Administration and/or </w:t>
      </w:r>
      <w:r w:rsidR="00C74C3D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equivalent </w:t>
      </w:r>
    </w:p>
    <w:p w14:paraId="0799C120" w14:textId="18976930" w:rsidR="00C74C3D" w:rsidRPr="003F20AE" w:rsidRDefault="00C74C3D" w:rsidP="00AD226C">
      <w:pPr>
        <w:pStyle w:val="ListParagraph"/>
        <w:numPr>
          <w:ilvl w:val="0"/>
          <w:numId w:val="4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Two or more years of experience in a related Administrative </w:t>
      </w:r>
      <w:r w:rsidR="005F27D3" w:rsidRPr="003F20AE">
        <w:rPr>
          <w:rFonts w:ascii="Calibri" w:eastAsiaTheme="minorEastAsia" w:hAnsi="Calibri" w:cs="Calibri"/>
          <w:sz w:val="20"/>
          <w:szCs w:val="20"/>
          <w:lang w:eastAsia="en-CA"/>
        </w:rPr>
        <w:t>and or project coordination</w:t>
      </w:r>
    </w:p>
    <w:p w14:paraId="0AE41E2D" w14:textId="6BCEF039" w:rsidR="00C74C3D" w:rsidRPr="003F20AE" w:rsidRDefault="00C74C3D" w:rsidP="00AD226C">
      <w:pPr>
        <w:pStyle w:val="ListParagraph"/>
        <w:numPr>
          <w:ilvl w:val="0"/>
          <w:numId w:val="4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Valid driver’s license with own transportation</w:t>
      </w:r>
    </w:p>
    <w:p w14:paraId="7CE2A5B4" w14:textId="4FB64ED9" w:rsidR="00C74C3D" w:rsidRPr="003F20AE" w:rsidRDefault="00C74C3D" w:rsidP="00AD226C">
      <w:pPr>
        <w:pStyle w:val="ListParagraph"/>
        <w:numPr>
          <w:ilvl w:val="0"/>
          <w:numId w:val="4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Ability to travel within the </w:t>
      </w:r>
      <w:r w:rsidR="005138C5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BC </w:t>
      </w: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region </w:t>
      </w:r>
      <w:r w:rsidR="008D7885" w:rsidRPr="003F20AE">
        <w:rPr>
          <w:rFonts w:ascii="Calibri" w:eastAsiaTheme="minorEastAsia" w:hAnsi="Calibri" w:cs="Calibri"/>
          <w:sz w:val="20"/>
          <w:szCs w:val="20"/>
          <w:lang w:eastAsia="en-CA"/>
        </w:rPr>
        <w:t>(</w:t>
      </w: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and Canada if required</w:t>
      </w:r>
      <w:r w:rsidR="008D7885" w:rsidRPr="003F20AE">
        <w:rPr>
          <w:rFonts w:ascii="Calibri" w:eastAsiaTheme="minorEastAsia" w:hAnsi="Calibri" w:cs="Calibri"/>
          <w:sz w:val="20"/>
          <w:szCs w:val="20"/>
          <w:lang w:eastAsia="en-CA"/>
        </w:rPr>
        <w:t>)</w:t>
      </w:r>
    </w:p>
    <w:p w14:paraId="18F811D2" w14:textId="1E74C1B7" w:rsidR="007B1A17" w:rsidRPr="003F20AE" w:rsidRDefault="007B1A17" w:rsidP="00AD226C">
      <w:pPr>
        <w:pStyle w:val="ListParagraph"/>
        <w:numPr>
          <w:ilvl w:val="0"/>
          <w:numId w:val="4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Willingness to work overtime (evenings/weekends) as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required</w:t>
      </w:r>
      <w:proofErr w:type="gramEnd"/>
    </w:p>
    <w:p w14:paraId="003846ED" w14:textId="4EF819C8" w:rsidR="007239D2" w:rsidRPr="003F20AE" w:rsidRDefault="007239D2" w:rsidP="00AD226C">
      <w:pPr>
        <w:pStyle w:val="ListParagraph"/>
        <w:numPr>
          <w:ilvl w:val="0"/>
          <w:numId w:val="4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Experience working with First Nations is an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asset</w:t>
      </w:r>
      <w:proofErr w:type="gramEnd"/>
    </w:p>
    <w:p w14:paraId="70D8FA28" w14:textId="77777777" w:rsidR="00252449" w:rsidRPr="003F20AE" w:rsidRDefault="00252449" w:rsidP="00AD226C">
      <w:pPr>
        <w:pStyle w:val="ListParagraph"/>
        <w:numPr>
          <w:ilvl w:val="0"/>
          <w:numId w:val="4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Experience in on-line training program delivery is an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asset</w:t>
      </w:r>
      <w:proofErr w:type="gramEnd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</w:t>
      </w:r>
    </w:p>
    <w:p w14:paraId="1F01F642" w14:textId="46ACAB0E" w:rsidR="00252449" w:rsidRPr="003F20AE" w:rsidRDefault="00252449" w:rsidP="00AD226C">
      <w:pPr>
        <w:pStyle w:val="ListParagraph"/>
        <w:numPr>
          <w:ilvl w:val="0"/>
          <w:numId w:val="4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Successful candidate will be required to provide a criminal record check as a condition of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employment</w:t>
      </w:r>
      <w:proofErr w:type="gramEnd"/>
    </w:p>
    <w:p w14:paraId="2BE34829" w14:textId="77777777" w:rsidR="004678EB" w:rsidRPr="003F20AE" w:rsidRDefault="004678EB" w:rsidP="004678EB">
      <w:pPr>
        <w:pStyle w:val="pf0"/>
        <w:numPr>
          <w:ilvl w:val="0"/>
          <w:numId w:val="4"/>
        </w:numPr>
        <w:rPr>
          <w:rFonts w:ascii="Calibri" w:eastAsiaTheme="minorEastAsia" w:hAnsi="Calibri" w:cs="Calibri"/>
          <w:sz w:val="20"/>
          <w:szCs w:val="20"/>
          <w:lang w:val="en-US"/>
        </w:rPr>
      </w:pPr>
      <w:r w:rsidRPr="003F20AE">
        <w:rPr>
          <w:rFonts w:ascii="Calibri" w:eastAsiaTheme="minorEastAsia" w:hAnsi="Calibri" w:cs="Calibri"/>
          <w:sz w:val="20"/>
          <w:szCs w:val="20"/>
          <w:lang w:val="en-US"/>
        </w:rPr>
        <w:t xml:space="preserve">Assist in the preparation of annual workplan and strategic </w:t>
      </w:r>
      <w:proofErr w:type="gramStart"/>
      <w:r w:rsidRPr="003F20AE">
        <w:rPr>
          <w:rFonts w:ascii="Calibri" w:eastAsiaTheme="minorEastAsia" w:hAnsi="Calibri" w:cs="Calibri"/>
          <w:sz w:val="20"/>
          <w:szCs w:val="20"/>
          <w:lang w:val="en-US"/>
        </w:rPr>
        <w:t>plan</w:t>
      </w:r>
      <w:proofErr w:type="gramEnd"/>
      <w:r w:rsidRPr="003F20AE">
        <w:rPr>
          <w:rFonts w:ascii="Calibri" w:eastAsiaTheme="minorEastAsia" w:hAnsi="Calibri" w:cs="Calibri"/>
          <w:sz w:val="20"/>
          <w:szCs w:val="20"/>
          <w:lang w:val="en-US"/>
        </w:rPr>
        <w:t xml:space="preserve"> </w:t>
      </w:r>
    </w:p>
    <w:p w14:paraId="495418F2" w14:textId="77777777" w:rsidR="004678EB" w:rsidRPr="003F20AE" w:rsidRDefault="004678EB" w:rsidP="004678EB">
      <w:pPr>
        <w:pStyle w:val="pf0"/>
        <w:numPr>
          <w:ilvl w:val="0"/>
          <w:numId w:val="4"/>
        </w:numPr>
        <w:rPr>
          <w:rFonts w:ascii="Calibri" w:eastAsiaTheme="minorEastAsia" w:hAnsi="Calibri" w:cs="Calibri"/>
          <w:sz w:val="20"/>
          <w:szCs w:val="20"/>
          <w:lang w:val="en-US"/>
        </w:rPr>
      </w:pPr>
      <w:r w:rsidRPr="003F20AE">
        <w:rPr>
          <w:rFonts w:ascii="Calibri" w:eastAsiaTheme="minorEastAsia" w:hAnsi="Calibri" w:cs="Calibri"/>
          <w:sz w:val="20"/>
          <w:szCs w:val="20"/>
          <w:lang w:val="en-US"/>
        </w:rPr>
        <w:t xml:space="preserve">Preparing reports and updating internal databases. </w:t>
      </w:r>
    </w:p>
    <w:p w14:paraId="445A5E43" w14:textId="32E437FA" w:rsidR="004678EB" w:rsidRPr="003F20AE" w:rsidRDefault="004678EB" w:rsidP="00AD226C">
      <w:pPr>
        <w:pStyle w:val="ListParagraph"/>
        <w:numPr>
          <w:ilvl w:val="0"/>
          <w:numId w:val="4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Coordinates, documents, and prepares reports concerning the continuing education requirements for Board members and staff.</w:t>
      </w:r>
    </w:p>
    <w:p w14:paraId="4960F67A" w14:textId="683E352D" w:rsidR="00283078" w:rsidRPr="003F20AE" w:rsidRDefault="00283078" w:rsidP="00AD226C">
      <w:pPr>
        <w:pStyle w:val="ListParagraph"/>
        <w:numPr>
          <w:ilvl w:val="0"/>
          <w:numId w:val="4"/>
        </w:num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Conduct</w:t>
      </w:r>
      <w:r w:rsidR="004678EB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Executive Election as </w:t>
      </w:r>
      <w:proofErr w:type="gramStart"/>
      <w:r w:rsidR="004678EB" w:rsidRPr="003F20AE">
        <w:rPr>
          <w:rFonts w:ascii="Calibri" w:eastAsiaTheme="minorEastAsia" w:hAnsi="Calibri" w:cs="Calibri"/>
          <w:sz w:val="20"/>
          <w:szCs w:val="20"/>
          <w:lang w:eastAsia="en-CA"/>
        </w:rPr>
        <w:t>required</w:t>
      </w:r>
      <w:proofErr w:type="gramEnd"/>
    </w:p>
    <w:p w14:paraId="3213FB12" w14:textId="7611FC4F" w:rsidR="00901910" w:rsidRPr="003F20AE" w:rsidRDefault="008D619C" w:rsidP="00901910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Financial Management</w:t>
      </w:r>
    </w:p>
    <w:p w14:paraId="7D2CF818" w14:textId="5FBECAB3" w:rsidR="00901910" w:rsidRPr="003F20AE" w:rsidRDefault="00901910" w:rsidP="00901910">
      <w:pPr>
        <w:pStyle w:val="NoSpacing"/>
        <w:numPr>
          <w:ilvl w:val="0"/>
          <w:numId w:val="4"/>
        </w:numPr>
        <w:tabs>
          <w:tab w:val="left" w:pos="426"/>
        </w:tabs>
        <w:rPr>
          <w:rFonts w:ascii="Calibri" w:eastAsiaTheme="minorEastAsia" w:hAnsi="Calibri" w:cs="Calibri"/>
          <w:sz w:val="20"/>
          <w:lang w:val="en-US" w:eastAsia="en-CA"/>
        </w:rPr>
      </w:pPr>
      <w:r w:rsidRPr="003F20AE">
        <w:rPr>
          <w:rFonts w:ascii="Calibri" w:eastAsiaTheme="minorEastAsia" w:hAnsi="Calibri" w:cs="Calibri"/>
          <w:sz w:val="20"/>
          <w:lang w:val="en-US" w:eastAsia="en-CA"/>
        </w:rPr>
        <w:t xml:space="preserve">In collaboration with the </w:t>
      </w:r>
      <w:r w:rsidR="008D619C" w:rsidRPr="003F20AE">
        <w:rPr>
          <w:rFonts w:ascii="Calibri" w:eastAsiaTheme="minorEastAsia" w:hAnsi="Calibri" w:cs="Calibri"/>
          <w:sz w:val="20"/>
          <w:lang w:val="en-US" w:eastAsia="en-CA"/>
        </w:rPr>
        <w:t xml:space="preserve">Executive </w:t>
      </w:r>
      <w:r w:rsidR="00AF1AFA" w:rsidRPr="003F20AE">
        <w:rPr>
          <w:rFonts w:ascii="Calibri" w:eastAsiaTheme="minorEastAsia" w:hAnsi="Calibri" w:cs="Calibri"/>
          <w:sz w:val="20"/>
          <w:lang w:val="en-US" w:eastAsia="en-CA"/>
        </w:rPr>
        <w:t>Director</w:t>
      </w:r>
      <w:r w:rsidRPr="003F20AE">
        <w:rPr>
          <w:rFonts w:ascii="Calibri" w:eastAsiaTheme="minorEastAsia" w:hAnsi="Calibri" w:cs="Calibri"/>
          <w:sz w:val="20"/>
          <w:lang w:val="en-US" w:eastAsia="en-CA"/>
        </w:rPr>
        <w:t xml:space="preserve"> and Communications Coordinator, assist in the management and development of the </w:t>
      </w:r>
      <w:r w:rsidR="00AF1AFA" w:rsidRPr="003F20AE">
        <w:rPr>
          <w:rFonts w:ascii="Calibri" w:eastAsiaTheme="minorEastAsia" w:hAnsi="Calibri" w:cs="Calibri"/>
          <w:sz w:val="20"/>
          <w:lang w:val="en-US" w:eastAsia="en-CA"/>
        </w:rPr>
        <w:t>BCALM</w:t>
      </w:r>
      <w:r w:rsidRPr="003F20AE">
        <w:rPr>
          <w:rFonts w:ascii="Calibri" w:eastAsiaTheme="minorEastAsia" w:hAnsi="Calibri" w:cs="Calibri"/>
          <w:sz w:val="20"/>
          <w:lang w:val="en-US" w:eastAsia="en-CA"/>
        </w:rPr>
        <w:t xml:space="preserve"> budget and financial requirements in accordance with the funding agreement and BCALM policy, procedures, and practices including the preparation and </w:t>
      </w:r>
      <w:r w:rsidR="0097154B" w:rsidRPr="003F20AE">
        <w:rPr>
          <w:rFonts w:ascii="Calibri" w:eastAsiaTheme="minorEastAsia" w:hAnsi="Calibri" w:cs="Calibri"/>
          <w:sz w:val="20"/>
          <w:lang w:val="en-US" w:eastAsia="en-CA"/>
        </w:rPr>
        <w:t>securing of</w:t>
      </w:r>
      <w:r w:rsidRPr="003F20AE">
        <w:rPr>
          <w:rFonts w:ascii="Calibri" w:eastAsiaTheme="minorEastAsia" w:hAnsi="Calibri" w:cs="Calibri"/>
          <w:sz w:val="20"/>
          <w:lang w:val="en-US" w:eastAsia="en-CA"/>
        </w:rPr>
        <w:t xml:space="preserve"> contracts</w:t>
      </w:r>
    </w:p>
    <w:p w14:paraId="4136BB43" w14:textId="6C1E2C6E" w:rsidR="00901910" w:rsidRPr="003F20AE" w:rsidRDefault="00901910" w:rsidP="00901910">
      <w:pPr>
        <w:pStyle w:val="NoSpacing"/>
        <w:numPr>
          <w:ilvl w:val="0"/>
          <w:numId w:val="4"/>
        </w:numPr>
        <w:tabs>
          <w:tab w:val="left" w:pos="426"/>
        </w:tabs>
        <w:rPr>
          <w:rFonts w:ascii="Calibri" w:eastAsiaTheme="minorEastAsia" w:hAnsi="Calibri" w:cs="Calibri"/>
          <w:sz w:val="20"/>
          <w:lang w:val="en-US" w:eastAsia="en-CA"/>
        </w:rPr>
      </w:pPr>
      <w:r w:rsidRPr="003F20AE">
        <w:rPr>
          <w:rFonts w:ascii="Calibri" w:eastAsiaTheme="minorEastAsia" w:hAnsi="Calibri" w:cs="Calibri"/>
          <w:sz w:val="20"/>
          <w:lang w:val="en-US" w:eastAsia="en-CA"/>
        </w:rPr>
        <w:t>Assist in the development of funding proposals as required</w:t>
      </w:r>
    </w:p>
    <w:p w14:paraId="5C9B60A2" w14:textId="77777777" w:rsidR="003A13E2" w:rsidRPr="003F20AE" w:rsidRDefault="003A13E2" w:rsidP="003A13E2">
      <w:pPr>
        <w:pStyle w:val="NoSpacing"/>
        <w:tabs>
          <w:tab w:val="left" w:pos="426"/>
        </w:tabs>
        <w:rPr>
          <w:rFonts w:ascii="Calibri" w:eastAsiaTheme="minorEastAsia" w:hAnsi="Calibri" w:cs="Calibri"/>
          <w:sz w:val="20"/>
          <w:lang w:val="en-US" w:eastAsia="en-CA"/>
        </w:rPr>
      </w:pPr>
    </w:p>
    <w:p w14:paraId="4FD71D9D" w14:textId="77777777" w:rsidR="003A13E2" w:rsidRPr="003F20AE" w:rsidRDefault="003A13E2" w:rsidP="003A13E2">
      <w:pPr>
        <w:pStyle w:val="NoSpacing"/>
        <w:rPr>
          <w:rFonts w:ascii="Calibri" w:eastAsiaTheme="minorEastAsia" w:hAnsi="Calibri" w:cs="Calibri"/>
          <w:sz w:val="20"/>
          <w:lang w:val="en-US" w:eastAsia="en-CA"/>
        </w:rPr>
      </w:pPr>
      <w:r w:rsidRPr="003F20AE">
        <w:rPr>
          <w:rFonts w:ascii="Calibri" w:eastAsiaTheme="minorEastAsia" w:hAnsi="Calibri" w:cs="Calibri"/>
          <w:sz w:val="20"/>
          <w:lang w:val="en-US" w:eastAsia="en-CA"/>
        </w:rPr>
        <w:t xml:space="preserve">Reporting </w:t>
      </w:r>
    </w:p>
    <w:p w14:paraId="0A97E60E" w14:textId="77777777" w:rsidR="003A13E2" w:rsidRPr="003F20AE" w:rsidRDefault="003A13E2" w:rsidP="003A13E2">
      <w:pPr>
        <w:pStyle w:val="NoSpacing"/>
        <w:rPr>
          <w:rFonts w:ascii="Calibri" w:eastAsiaTheme="minorEastAsia" w:hAnsi="Calibri" w:cs="Calibri"/>
          <w:sz w:val="20"/>
          <w:lang w:val="en-US" w:eastAsia="en-CA"/>
        </w:rPr>
      </w:pPr>
    </w:p>
    <w:p w14:paraId="00616EA6" w14:textId="0199C1D4" w:rsidR="003A13E2" w:rsidRPr="003F20AE" w:rsidRDefault="003A13E2" w:rsidP="003A13E2">
      <w:pPr>
        <w:pStyle w:val="NoSpacing"/>
        <w:numPr>
          <w:ilvl w:val="0"/>
          <w:numId w:val="10"/>
        </w:numPr>
        <w:ind w:left="426" w:hanging="426"/>
        <w:rPr>
          <w:rFonts w:ascii="Calibri" w:eastAsiaTheme="minorEastAsia" w:hAnsi="Calibri" w:cs="Calibri"/>
          <w:sz w:val="20"/>
          <w:lang w:val="en-US" w:eastAsia="en-CA"/>
        </w:rPr>
      </w:pPr>
      <w:r w:rsidRPr="003F20AE">
        <w:rPr>
          <w:rFonts w:ascii="Calibri" w:eastAsiaTheme="minorEastAsia" w:hAnsi="Calibri" w:cs="Calibri"/>
          <w:sz w:val="20"/>
          <w:lang w:val="en-US" w:eastAsia="en-CA"/>
        </w:rPr>
        <w:t>Assist in providing specific reporting requirements and obligations identified by ISC, as required, within each year’s Funding Agreement and may include, but not be limited to, any of the following:</w:t>
      </w:r>
    </w:p>
    <w:p w14:paraId="34DE7553" w14:textId="77777777" w:rsidR="003A13E2" w:rsidRPr="003F20AE" w:rsidRDefault="003A13E2" w:rsidP="003A13E2">
      <w:pPr>
        <w:pStyle w:val="NoSpacing"/>
        <w:numPr>
          <w:ilvl w:val="0"/>
          <w:numId w:val="11"/>
        </w:numPr>
        <w:ind w:left="1134" w:hanging="425"/>
        <w:rPr>
          <w:rFonts w:ascii="Calibri" w:eastAsiaTheme="minorEastAsia" w:hAnsi="Calibri" w:cs="Calibri"/>
          <w:sz w:val="20"/>
          <w:lang w:val="en-US" w:eastAsia="en-CA"/>
        </w:rPr>
      </w:pPr>
      <w:r w:rsidRPr="003F20AE">
        <w:rPr>
          <w:rFonts w:ascii="Calibri" w:eastAsiaTheme="minorEastAsia" w:hAnsi="Calibri" w:cs="Calibri"/>
          <w:sz w:val="20"/>
          <w:lang w:val="en-US" w:eastAsia="en-CA"/>
        </w:rPr>
        <w:t xml:space="preserve">Periodic activity </w:t>
      </w:r>
      <w:proofErr w:type="gramStart"/>
      <w:r w:rsidRPr="003F20AE">
        <w:rPr>
          <w:rFonts w:ascii="Calibri" w:eastAsiaTheme="minorEastAsia" w:hAnsi="Calibri" w:cs="Calibri"/>
          <w:sz w:val="20"/>
          <w:lang w:val="en-US" w:eastAsia="en-CA"/>
        </w:rPr>
        <w:t>reports;</w:t>
      </w:r>
      <w:proofErr w:type="gramEnd"/>
    </w:p>
    <w:p w14:paraId="5547D2A2" w14:textId="77777777" w:rsidR="003A13E2" w:rsidRPr="003F20AE" w:rsidRDefault="003A13E2" w:rsidP="003A13E2">
      <w:pPr>
        <w:pStyle w:val="NoSpacing"/>
        <w:numPr>
          <w:ilvl w:val="0"/>
          <w:numId w:val="11"/>
        </w:numPr>
        <w:ind w:left="1134" w:hanging="425"/>
        <w:rPr>
          <w:rFonts w:ascii="Calibri" w:eastAsiaTheme="minorEastAsia" w:hAnsi="Calibri" w:cs="Calibri"/>
          <w:sz w:val="20"/>
          <w:lang w:val="en-US" w:eastAsia="en-CA"/>
        </w:rPr>
      </w:pPr>
      <w:r w:rsidRPr="003F20AE">
        <w:rPr>
          <w:rFonts w:ascii="Calibri" w:eastAsiaTheme="minorEastAsia" w:hAnsi="Calibri" w:cs="Calibri"/>
          <w:sz w:val="20"/>
          <w:lang w:val="en-US" w:eastAsia="en-CA"/>
        </w:rPr>
        <w:t xml:space="preserve">Non audited/audited financial </w:t>
      </w:r>
      <w:proofErr w:type="gramStart"/>
      <w:r w:rsidRPr="003F20AE">
        <w:rPr>
          <w:rFonts w:ascii="Calibri" w:eastAsiaTheme="minorEastAsia" w:hAnsi="Calibri" w:cs="Calibri"/>
          <w:sz w:val="20"/>
          <w:lang w:val="en-US" w:eastAsia="en-CA"/>
        </w:rPr>
        <w:t>reports;</w:t>
      </w:r>
      <w:proofErr w:type="gramEnd"/>
      <w:r w:rsidRPr="003F20AE">
        <w:rPr>
          <w:rFonts w:ascii="Calibri" w:eastAsiaTheme="minorEastAsia" w:hAnsi="Calibri" w:cs="Calibri"/>
          <w:sz w:val="20"/>
          <w:lang w:val="en-US" w:eastAsia="en-CA"/>
        </w:rPr>
        <w:t xml:space="preserve"> </w:t>
      </w:r>
    </w:p>
    <w:p w14:paraId="3F688524" w14:textId="77777777" w:rsidR="003A13E2" w:rsidRPr="003F20AE" w:rsidRDefault="003A13E2" w:rsidP="003A13E2">
      <w:pPr>
        <w:pStyle w:val="NoSpacing"/>
        <w:numPr>
          <w:ilvl w:val="0"/>
          <w:numId w:val="11"/>
        </w:numPr>
        <w:ind w:left="1134" w:hanging="425"/>
        <w:rPr>
          <w:rFonts w:ascii="Calibri" w:eastAsiaTheme="minorEastAsia" w:hAnsi="Calibri" w:cs="Calibri"/>
          <w:sz w:val="20"/>
          <w:lang w:val="en-US" w:eastAsia="en-CA"/>
        </w:rPr>
      </w:pPr>
      <w:r w:rsidRPr="003F20AE">
        <w:rPr>
          <w:rFonts w:ascii="Calibri" w:eastAsiaTheme="minorEastAsia" w:hAnsi="Calibri" w:cs="Calibri"/>
          <w:sz w:val="20"/>
          <w:lang w:val="en-US" w:eastAsia="en-CA"/>
        </w:rPr>
        <w:t>Outcomes/results reports; and</w:t>
      </w:r>
    </w:p>
    <w:p w14:paraId="27C88C53" w14:textId="77777777" w:rsidR="003A13E2" w:rsidRPr="003F20AE" w:rsidRDefault="003A13E2" w:rsidP="003A13E2">
      <w:pPr>
        <w:pStyle w:val="NoSpacing"/>
        <w:numPr>
          <w:ilvl w:val="0"/>
          <w:numId w:val="11"/>
        </w:numPr>
        <w:ind w:left="1134" w:hanging="425"/>
        <w:rPr>
          <w:rFonts w:ascii="Calibri" w:eastAsiaTheme="minorEastAsia" w:hAnsi="Calibri" w:cs="Calibri"/>
          <w:sz w:val="20"/>
          <w:lang w:val="en-US" w:eastAsia="en-CA"/>
        </w:rPr>
      </w:pPr>
      <w:r w:rsidRPr="003F20AE">
        <w:rPr>
          <w:rFonts w:ascii="Calibri" w:eastAsiaTheme="minorEastAsia" w:hAnsi="Calibri" w:cs="Calibri"/>
          <w:sz w:val="20"/>
          <w:lang w:val="en-US" w:eastAsia="en-CA"/>
        </w:rPr>
        <w:t>An annual report providing information on the expenditures and activities and budgets on the activities undertaken each year</w:t>
      </w:r>
    </w:p>
    <w:p w14:paraId="53BC0240" w14:textId="1398001A" w:rsidR="003A13E2" w:rsidRPr="003F20AE" w:rsidRDefault="003A13E2" w:rsidP="003A13E2">
      <w:pPr>
        <w:pStyle w:val="NoSpacing"/>
        <w:numPr>
          <w:ilvl w:val="0"/>
          <w:numId w:val="10"/>
        </w:numPr>
        <w:ind w:left="426" w:hanging="426"/>
        <w:rPr>
          <w:rFonts w:ascii="Calibri" w:eastAsiaTheme="minorEastAsia" w:hAnsi="Calibri" w:cs="Calibri"/>
          <w:sz w:val="20"/>
          <w:lang w:val="en-US" w:eastAsia="en-CA"/>
        </w:rPr>
      </w:pPr>
      <w:r w:rsidRPr="003F20AE">
        <w:rPr>
          <w:rFonts w:ascii="Calibri" w:eastAsiaTheme="minorEastAsia" w:hAnsi="Calibri" w:cs="Calibri"/>
          <w:sz w:val="20"/>
          <w:lang w:val="en-US" w:eastAsia="en-CA"/>
        </w:rPr>
        <w:t xml:space="preserve">Assist in producing an annual report on activities, challenges, </w:t>
      </w:r>
      <w:proofErr w:type="gramStart"/>
      <w:r w:rsidRPr="003F20AE">
        <w:rPr>
          <w:rFonts w:ascii="Calibri" w:eastAsiaTheme="minorEastAsia" w:hAnsi="Calibri" w:cs="Calibri"/>
          <w:sz w:val="20"/>
          <w:lang w:val="en-US" w:eastAsia="en-CA"/>
        </w:rPr>
        <w:t>issues</w:t>
      </w:r>
      <w:proofErr w:type="gramEnd"/>
      <w:r w:rsidRPr="003F20AE">
        <w:rPr>
          <w:rFonts w:ascii="Calibri" w:eastAsiaTheme="minorEastAsia" w:hAnsi="Calibri" w:cs="Calibri"/>
          <w:sz w:val="20"/>
          <w:lang w:val="en-US" w:eastAsia="en-CA"/>
        </w:rPr>
        <w:t xml:space="preserve"> and successes relating to </w:t>
      </w:r>
      <w:r w:rsidR="007F5EEF" w:rsidRPr="003F20AE">
        <w:rPr>
          <w:rFonts w:ascii="Calibri" w:eastAsiaTheme="minorEastAsia" w:hAnsi="Calibri" w:cs="Calibri"/>
          <w:sz w:val="20"/>
          <w:lang w:val="en-US" w:eastAsia="en-CA"/>
        </w:rPr>
        <w:t>First Nations</w:t>
      </w:r>
    </w:p>
    <w:p w14:paraId="5A079FAA" w14:textId="77777777" w:rsidR="00901910" w:rsidRPr="003F20AE" w:rsidRDefault="00901910" w:rsidP="00FB418B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</w:p>
    <w:p w14:paraId="3E3C45F8" w14:textId="639D06F8" w:rsidR="00472C55" w:rsidRPr="003F20AE" w:rsidRDefault="00C95282" w:rsidP="00E6156E">
      <w:pPr>
        <w:ind w:left="1560" w:hanging="1560"/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Location: </w:t>
      </w:r>
      <w:r w:rsidR="00FB418B">
        <w:rPr>
          <w:rFonts w:ascii="Calibri" w:eastAsiaTheme="minorEastAsia" w:hAnsi="Calibri" w:cs="Calibri"/>
          <w:sz w:val="20"/>
          <w:szCs w:val="20"/>
          <w:lang w:eastAsia="en-CA"/>
        </w:rPr>
        <w:t xml:space="preserve">                 </w:t>
      </w: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</w:t>
      </w:r>
      <w:bookmarkStart w:id="0" w:name="_Hlk124433612"/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5214 CLCAHL ROAD Armstrong, BC V0E 1B4</w:t>
      </w:r>
      <w:bookmarkEnd w:id="0"/>
    </w:p>
    <w:p w14:paraId="39C133DC" w14:textId="1A213ED3" w:rsidR="00DB2EF8" w:rsidRPr="003F20AE" w:rsidRDefault="00472C55" w:rsidP="00FB418B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Employment Type: </w:t>
      </w:r>
      <w:r w:rsidR="00FB418B">
        <w:rPr>
          <w:rFonts w:ascii="Calibri" w:eastAsiaTheme="minorEastAsia" w:hAnsi="Calibri" w:cs="Calibri"/>
          <w:sz w:val="20"/>
          <w:szCs w:val="20"/>
          <w:lang w:eastAsia="en-CA"/>
        </w:rPr>
        <w:t xml:space="preserve"> </w:t>
      </w:r>
      <w:r w:rsidR="00DB2EF8" w:rsidRPr="003F20AE">
        <w:rPr>
          <w:rFonts w:ascii="Calibri" w:eastAsiaTheme="minorEastAsia" w:hAnsi="Calibri" w:cs="Calibri"/>
          <w:sz w:val="20"/>
          <w:szCs w:val="20"/>
          <w:lang w:eastAsia="en-CA"/>
        </w:rPr>
        <w:t>Full Time, Permanent, Hybrid (35 hours per week) Start date is immediate.</w:t>
      </w:r>
    </w:p>
    <w:p w14:paraId="0AE94919" w14:textId="1181799A" w:rsidR="00DB2EF8" w:rsidRPr="003F20AE" w:rsidRDefault="00472C55" w:rsidP="00E6156E">
      <w:pPr>
        <w:ind w:left="1440" w:firstLine="261"/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Contract until March 31, 2026, </w:t>
      </w:r>
      <w:r w:rsidR="003F20AE" w:rsidRPr="007E6D88">
        <w:rPr>
          <w:rFonts w:ascii="Calibri" w:eastAsiaTheme="minorEastAsia" w:hAnsi="Calibri" w:cs="Calibri"/>
          <w:sz w:val="20"/>
          <w:szCs w:val="20"/>
          <w:lang w:eastAsia="en-CA"/>
        </w:rPr>
        <w:t>with a possibility of an</w:t>
      </w:r>
      <w:r w:rsidR="003F20AE" w:rsidRPr="002F159A">
        <w:rPr>
          <w:rFonts w:ascii="Calibri" w:eastAsiaTheme="minorEastAsia" w:hAnsi="Calibri" w:cs="Calibri"/>
          <w:sz w:val="20"/>
          <w:szCs w:val="20"/>
          <w:lang w:eastAsia="en-CA"/>
        </w:rPr>
        <w:t xml:space="preserve"> </w:t>
      </w:r>
      <w:r w:rsidR="003F20AE" w:rsidRPr="007E6D88">
        <w:rPr>
          <w:rFonts w:ascii="Calibri" w:eastAsiaTheme="minorEastAsia" w:hAnsi="Calibri" w:cs="Calibri"/>
          <w:sz w:val="20"/>
          <w:szCs w:val="20"/>
          <w:lang w:eastAsia="en-CA"/>
        </w:rPr>
        <w:t>extension</w:t>
      </w:r>
    </w:p>
    <w:p w14:paraId="0EB6D368" w14:textId="5677C49E" w:rsidR="00472C55" w:rsidRPr="003F20AE" w:rsidRDefault="00472C55" w:rsidP="00FB418B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Language:</w:t>
      </w:r>
      <w:r w:rsidR="00FB418B">
        <w:rPr>
          <w:rFonts w:ascii="Calibri" w:eastAsiaTheme="minorEastAsia" w:hAnsi="Calibri" w:cs="Calibri"/>
          <w:sz w:val="20"/>
          <w:szCs w:val="20"/>
          <w:lang w:eastAsia="en-CA"/>
        </w:rPr>
        <w:tab/>
      </w:r>
      <w:r w:rsidR="00E6156E">
        <w:rPr>
          <w:rFonts w:ascii="Calibri" w:eastAsiaTheme="minorEastAsia" w:hAnsi="Calibri" w:cs="Calibri"/>
          <w:sz w:val="20"/>
          <w:szCs w:val="20"/>
          <w:lang w:eastAsia="en-CA"/>
        </w:rPr>
        <w:t xml:space="preserve">  </w:t>
      </w: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English Fluency in English (written, comprehension and oral)</w:t>
      </w:r>
    </w:p>
    <w:p w14:paraId="1B0A4B36" w14:textId="71B70716" w:rsidR="00472C55" w:rsidRPr="003F20AE" w:rsidRDefault="00E6156E" w:rsidP="00FB418B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>
        <w:rPr>
          <w:rFonts w:ascii="Calibri" w:eastAsiaTheme="minorEastAsia" w:hAnsi="Calibri" w:cs="Calibri"/>
          <w:sz w:val="20"/>
          <w:szCs w:val="20"/>
          <w:lang w:eastAsia="en-CA"/>
        </w:rPr>
        <w:t>Cl</w:t>
      </w:r>
      <w:r w:rsidR="00472C55" w:rsidRPr="003F20AE">
        <w:rPr>
          <w:rFonts w:ascii="Calibri" w:eastAsiaTheme="minorEastAsia" w:hAnsi="Calibri" w:cs="Calibri"/>
          <w:sz w:val="20"/>
          <w:szCs w:val="20"/>
          <w:lang w:eastAsia="en-CA"/>
        </w:rPr>
        <w:t>osing Date:</w:t>
      </w:r>
      <w:r w:rsidR="00FB418B">
        <w:rPr>
          <w:rFonts w:ascii="Calibri" w:eastAsiaTheme="minorEastAsia" w:hAnsi="Calibri" w:cs="Calibri"/>
          <w:sz w:val="20"/>
          <w:szCs w:val="20"/>
          <w:lang w:eastAsia="en-CA"/>
        </w:rPr>
        <w:tab/>
      </w:r>
      <w:r>
        <w:rPr>
          <w:rFonts w:ascii="Calibri" w:eastAsiaTheme="minorEastAsia" w:hAnsi="Calibri" w:cs="Calibri"/>
          <w:sz w:val="20"/>
          <w:szCs w:val="20"/>
          <w:lang w:eastAsia="en-CA"/>
        </w:rPr>
        <w:t xml:space="preserve">  </w:t>
      </w:r>
      <w:r w:rsidR="004177AD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Until </w:t>
      </w:r>
      <w:proofErr w:type="gramStart"/>
      <w:r w:rsidR="004177AD" w:rsidRPr="003F20AE">
        <w:rPr>
          <w:rFonts w:ascii="Calibri" w:eastAsiaTheme="minorEastAsia" w:hAnsi="Calibri" w:cs="Calibri"/>
          <w:sz w:val="20"/>
          <w:szCs w:val="20"/>
          <w:lang w:eastAsia="en-CA"/>
        </w:rPr>
        <w:t>filled</w:t>
      </w:r>
      <w:proofErr w:type="gramEnd"/>
      <w:r w:rsidR="00472C55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</w:t>
      </w:r>
    </w:p>
    <w:p w14:paraId="6ACE5539" w14:textId="79059A80" w:rsidR="00FB418B" w:rsidRDefault="00472C55" w:rsidP="00FB418B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Annual Salary:  </w:t>
      </w:r>
      <w:r w:rsidR="00FB418B">
        <w:rPr>
          <w:rFonts w:ascii="Calibri" w:eastAsiaTheme="minorEastAsia" w:hAnsi="Calibri" w:cs="Calibri"/>
          <w:sz w:val="20"/>
          <w:szCs w:val="20"/>
          <w:lang w:eastAsia="en-CA"/>
        </w:rPr>
        <w:tab/>
      </w:r>
      <w:r w:rsidR="00E6156E">
        <w:rPr>
          <w:rFonts w:ascii="Calibri" w:eastAsiaTheme="minorEastAsia" w:hAnsi="Calibri" w:cs="Calibri"/>
          <w:sz w:val="20"/>
          <w:szCs w:val="20"/>
          <w:lang w:eastAsia="en-CA"/>
        </w:rPr>
        <w:t xml:space="preserve">   </w:t>
      </w: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$</w:t>
      </w:r>
      <w:r w:rsidR="008C531C">
        <w:rPr>
          <w:rFonts w:ascii="Calibri" w:eastAsiaTheme="minorEastAsia" w:hAnsi="Calibri" w:cs="Calibri"/>
          <w:sz w:val="20"/>
          <w:szCs w:val="20"/>
          <w:lang w:eastAsia="en-CA"/>
        </w:rPr>
        <w:t xml:space="preserve">58,000.00 to </w:t>
      </w:r>
      <w:r w:rsidR="00CC6685">
        <w:rPr>
          <w:rFonts w:ascii="Calibri" w:eastAsiaTheme="minorEastAsia" w:hAnsi="Calibri" w:cs="Calibri"/>
          <w:sz w:val="20"/>
          <w:szCs w:val="20"/>
          <w:lang w:eastAsia="en-CA"/>
        </w:rPr>
        <w:t>$</w:t>
      </w:r>
      <w:r w:rsidR="00875A75" w:rsidRPr="003F20AE">
        <w:rPr>
          <w:rFonts w:ascii="Calibri" w:eastAsiaTheme="minorEastAsia" w:hAnsi="Calibri" w:cs="Calibri"/>
          <w:sz w:val="20"/>
          <w:szCs w:val="20"/>
          <w:lang w:eastAsia="en-CA"/>
        </w:rPr>
        <w:t>6</w:t>
      </w:r>
      <w:r w:rsidR="00CC6685">
        <w:rPr>
          <w:rFonts w:ascii="Calibri" w:eastAsiaTheme="minorEastAsia" w:hAnsi="Calibri" w:cs="Calibri"/>
          <w:sz w:val="20"/>
          <w:szCs w:val="20"/>
          <w:lang w:eastAsia="en-CA"/>
        </w:rPr>
        <w:t>2,559.25</w:t>
      </w:r>
      <w:r w:rsidR="00FB418B">
        <w:rPr>
          <w:rFonts w:ascii="Calibri" w:eastAsiaTheme="minorEastAsia" w:hAnsi="Calibri" w:cs="Calibri"/>
          <w:sz w:val="20"/>
          <w:szCs w:val="20"/>
          <w:lang w:eastAsia="en-CA"/>
        </w:rPr>
        <w:t xml:space="preserve"> </w:t>
      </w:r>
    </w:p>
    <w:p w14:paraId="753A3B12" w14:textId="49D4A2D4" w:rsidR="00FB418B" w:rsidRPr="00FB418B" w:rsidRDefault="00E6156E" w:rsidP="00FB418B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>
        <w:rPr>
          <w:rFonts w:ascii="Calibri" w:eastAsiaTheme="minorEastAsia" w:hAnsi="Calibri" w:cs="Calibri"/>
          <w:sz w:val="20"/>
          <w:szCs w:val="20"/>
          <w:lang w:val="en-CA" w:eastAsia="en-CA"/>
        </w:rPr>
        <w:t xml:space="preserve">                                   </w:t>
      </w:r>
      <w:r w:rsidR="00FB418B" w:rsidRPr="00FB418B">
        <w:rPr>
          <w:rFonts w:ascii="Calibri" w:eastAsiaTheme="minorEastAsia" w:hAnsi="Calibri" w:cs="Calibri"/>
          <w:sz w:val="20"/>
          <w:szCs w:val="20"/>
          <w:lang w:val="en-CA" w:eastAsia="en-CA"/>
        </w:rPr>
        <w:t>Health and Dental Benefits upon successful completion of the probationary period</w:t>
      </w:r>
    </w:p>
    <w:p w14:paraId="0677F672" w14:textId="53B0B8AC" w:rsidR="00472C55" w:rsidRPr="003F20AE" w:rsidRDefault="00472C55" w:rsidP="00FB418B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Job Description: </w:t>
      </w:r>
      <w:r w:rsidR="00FB418B">
        <w:rPr>
          <w:rFonts w:ascii="Calibri" w:eastAsiaTheme="minorEastAsia" w:hAnsi="Calibri" w:cs="Calibri"/>
          <w:sz w:val="20"/>
          <w:szCs w:val="20"/>
          <w:lang w:eastAsia="en-CA"/>
        </w:rPr>
        <w:tab/>
      </w:r>
      <w:r w:rsidR="00E6156E">
        <w:rPr>
          <w:rFonts w:ascii="Calibri" w:eastAsiaTheme="minorEastAsia" w:hAnsi="Calibri" w:cs="Calibri"/>
          <w:sz w:val="20"/>
          <w:szCs w:val="20"/>
          <w:lang w:eastAsia="en-CA"/>
        </w:rPr>
        <w:t xml:space="preserve">    </w:t>
      </w: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Available upon request</w:t>
      </w:r>
    </w:p>
    <w:p w14:paraId="371DA52B" w14:textId="275E2059" w:rsidR="00940530" w:rsidRDefault="007239D2" w:rsidP="00FB418B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How to Apply:</w:t>
      </w:r>
      <w:r w:rsidR="00F77A5E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Please Mail or email </w:t>
      </w:r>
      <w:r w:rsidR="00940530" w:rsidRPr="003F20AE">
        <w:rPr>
          <w:rFonts w:ascii="Calibri" w:eastAsiaTheme="minorEastAsia" w:hAnsi="Calibri" w:cs="Calibri"/>
          <w:sz w:val="20"/>
          <w:szCs w:val="20"/>
          <w:lang w:eastAsia="en-CA"/>
        </w:rPr>
        <w:t>the following:</w:t>
      </w:r>
    </w:p>
    <w:p w14:paraId="4CFEA488" w14:textId="77777777" w:rsidR="002A42CB" w:rsidRPr="002A42CB" w:rsidRDefault="002A42CB" w:rsidP="002A42CB">
      <w:pPr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Theme="minorEastAsia" w:hAnsi="Calibri" w:cs="Calibri"/>
          <w:sz w:val="20"/>
          <w:szCs w:val="20"/>
          <w:lang w:val="en-CA" w:eastAsia="en-CA"/>
        </w:rPr>
      </w:pPr>
      <w:r w:rsidRPr="002A42CB">
        <w:rPr>
          <w:rFonts w:ascii="Calibri" w:eastAsiaTheme="minorEastAsia" w:hAnsi="Calibri" w:cs="Calibri"/>
          <w:sz w:val="20"/>
          <w:szCs w:val="20"/>
          <w:lang w:val="en-CA" w:eastAsia="en-CA"/>
        </w:rPr>
        <w:t>Covering Letter detailing how your skills will be a benefit to this position</w:t>
      </w:r>
    </w:p>
    <w:p w14:paraId="5FFAC9D9" w14:textId="77777777" w:rsidR="002A42CB" w:rsidRPr="002A42CB" w:rsidRDefault="002A42CB" w:rsidP="002A42CB">
      <w:pPr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Theme="minorEastAsia" w:hAnsi="Calibri" w:cs="Calibri"/>
          <w:sz w:val="20"/>
          <w:szCs w:val="20"/>
          <w:lang w:val="en-CA" w:eastAsia="en-CA"/>
        </w:rPr>
      </w:pPr>
      <w:bookmarkStart w:id="1" w:name="3._Two_Current_Signed_and_Dated_Letters_"/>
      <w:bookmarkEnd w:id="1"/>
      <w:r w:rsidRPr="002A42CB">
        <w:rPr>
          <w:rFonts w:ascii="Calibri" w:eastAsiaTheme="minorEastAsia" w:hAnsi="Calibri" w:cs="Calibri"/>
          <w:sz w:val="20"/>
          <w:szCs w:val="20"/>
          <w:lang w:val="en-CA" w:eastAsia="en-CA"/>
        </w:rPr>
        <w:t>Resume</w:t>
      </w:r>
    </w:p>
    <w:p w14:paraId="331E7EDF" w14:textId="77777777" w:rsidR="002A42CB" w:rsidRPr="002A42CB" w:rsidRDefault="002A42CB" w:rsidP="002A42CB">
      <w:pPr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Theme="minorEastAsia" w:hAnsi="Calibri" w:cs="Calibri"/>
          <w:sz w:val="20"/>
          <w:szCs w:val="20"/>
          <w:lang w:val="en-CA" w:eastAsia="en-CA"/>
        </w:rPr>
      </w:pPr>
      <w:r w:rsidRPr="002A42CB">
        <w:rPr>
          <w:rFonts w:ascii="Calibri" w:eastAsiaTheme="minorEastAsia" w:hAnsi="Calibri" w:cs="Calibri"/>
          <w:sz w:val="20"/>
          <w:szCs w:val="20"/>
          <w:lang w:val="en-CA" w:eastAsia="en-CA"/>
        </w:rPr>
        <w:t>Two Current Signed and Dated Letters of Reference are required</w:t>
      </w:r>
    </w:p>
    <w:p w14:paraId="26029AF0" w14:textId="77777777" w:rsidR="002A42CB" w:rsidRPr="003F20AE" w:rsidRDefault="002A42CB" w:rsidP="007239D2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</w:p>
    <w:p w14:paraId="77B4F71F" w14:textId="4A71F99A" w:rsidR="00B3386E" w:rsidRPr="003F20AE" w:rsidRDefault="00B3386E" w:rsidP="00977F5F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Send to:</w:t>
      </w:r>
    </w:p>
    <w:p w14:paraId="457CCAFD" w14:textId="77777777" w:rsidR="00977F5F" w:rsidRPr="003F20AE" w:rsidRDefault="007239D2" w:rsidP="00C73785">
      <w:pPr>
        <w:spacing w:after="0"/>
        <w:ind w:left="720"/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Cindy Couch, Executive Directo</w:t>
      </w:r>
      <w:r w:rsidR="00DB7CE4" w:rsidRPr="003F20AE">
        <w:rPr>
          <w:rFonts w:ascii="Calibri" w:eastAsiaTheme="minorEastAsia" w:hAnsi="Calibri" w:cs="Calibri"/>
          <w:sz w:val="20"/>
          <w:szCs w:val="20"/>
          <w:lang w:eastAsia="en-CA"/>
        </w:rPr>
        <w:t>r</w:t>
      </w:r>
    </w:p>
    <w:p w14:paraId="674D358C" w14:textId="77777777" w:rsidR="00525B6B" w:rsidRPr="00525B6B" w:rsidRDefault="00525B6B" w:rsidP="00525B6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firstLine="720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525B6B">
        <w:rPr>
          <w:rFonts w:ascii="Calibri" w:eastAsiaTheme="minorEastAsia" w:hAnsi="Calibri" w:cs="Calibri"/>
          <w:sz w:val="20"/>
          <w:szCs w:val="20"/>
          <w:lang w:eastAsia="en-CA"/>
        </w:rPr>
        <w:t xml:space="preserve">British Columbia Aboriginal Lands Association </w:t>
      </w:r>
    </w:p>
    <w:p w14:paraId="4AC3966A" w14:textId="159130D1" w:rsidR="00B879A2" w:rsidRPr="003F20AE" w:rsidRDefault="00B879A2" w:rsidP="00C73785">
      <w:pPr>
        <w:spacing w:after="0"/>
        <w:ind w:left="720"/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5214 CLCAHL ROAD Armstrong, BC V0E 1B4</w:t>
      </w:r>
    </w:p>
    <w:p w14:paraId="0CFAFB4B" w14:textId="6E881B08" w:rsidR="00DB7CE4" w:rsidRPr="003F20AE" w:rsidRDefault="00C73785" w:rsidP="00C73785">
      <w:pPr>
        <w:spacing w:after="0"/>
        <w:ind w:left="720"/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Email:</w:t>
      </w:r>
      <w:r w:rsidR="00DB7CE4"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</w:t>
      </w:r>
      <w:hyperlink r:id="rId7" w:history="1">
        <w:r w:rsidR="00DB7CE4" w:rsidRPr="003F20AE">
          <w:rPr>
            <w:rFonts w:ascii="Calibri" w:eastAsiaTheme="minorEastAsia" w:hAnsi="Calibri" w:cs="Calibri"/>
            <w:sz w:val="20"/>
            <w:szCs w:val="20"/>
            <w:lang w:eastAsia="en-CA"/>
          </w:rPr>
          <w:t>ccouch@nalma.ca</w:t>
        </w:r>
      </w:hyperlink>
    </w:p>
    <w:p w14:paraId="57636AC0" w14:textId="77777777" w:rsidR="00B3386E" w:rsidRPr="003F20AE" w:rsidRDefault="00B3386E" w:rsidP="007239D2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</w:p>
    <w:p w14:paraId="1E8D0DD9" w14:textId="77777777" w:rsidR="00DB7CE4" w:rsidRDefault="00DB7CE4" w:rsidP="007239D2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</w:p>
    <w:p w14:paraId="287A0556" w14:textId="77777777" w:rsidR="00E6156E" w:rsidRDefault="00E6156E" w:rsidP="007239D2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</w:p>
    <w:p w14:paraId="177CEB0B" w14:textId="77777777" w:rsidR="00E6156E" w:rsidRDefault="00E6156E" w:rsidP="007239D2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</w:p>
    <w:p w14:paraId="1451DB44" w14:textId="77777777" w:rsidR="00E6156E" w:rsidRPr="003F20AE" w:rsidRDefault="00E6156E" w:rsidP="007239D2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</w:p>
    <w:p w14:paraId="5BEE98BA" w14:textId="7E905E91" w:rsidR="00DB7CE4" w:rsidRPr="003F20AE" w:rsidRDefault="00DB7CE4" w:rsidP="007239D2">
      <w:pPr>
        <w:jc w:val="both"/>
        <w:rPr>
          <w:rFonts w:ascii="Calibri" w:eastAsiaTheme="minorEastAsia" w:hAnsi="Calibri" w:cs="Calibri"/>
          <w:sz w:val="20"/>
          <w:szCs w:val="20"/>
          <w:lang w:eastAsia="en-CA"/>
        </w:rPr>
      </w:pP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**Please note, only those selected for an interview will be contacted for this position. </w:t>
      </w:r>
      <w:r w:rsid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All are </w:t>
      </w:r>
      <w:r w:rsidR="008C531C">
        <w:rPr>
          <w:rFonts w:ascii="Calibri" w:eastAsiaTheme="minorEastAsia" w:hAnsi="Calibri" w:cs="Calibri"/>
          <w:sz w:val="20"/>
          <w:szCs w:val="20"/>
          <w:lang w:eastAsia="en-CA"/>
        </w:rPr>
        <w:t>welcome</w:t>
      </w:r>
      <w:r w:rsidR="003F20AE">
        <w:rPr>
          <w:rFonts w:ascii="Calibri" w:eastAsiaTheme="minorEastAsia" w:hAnsi="Calibri" w:cs="Calibri"/>
          <w:sz w:val="20"/>
          <w:szCs w:val="20"/>
          <w:lang w:eastAsia="en-CA"/>
        </w:rPr>
        <w:t xml:space="preserve"> to apply</w:t>
      </w:r>
      <w:r w:rsidR="008C531C">
        <w:rPr>
          <w:rFonts w:ascii="Calibri" w:eastAsiaTheme="minorEastAsia" w:hAnsi="Calibri" w:cs="Calibri"/>
          <w:sz w:val="20"/>
          <w:szCs w:val="20"/>
          <w:lang w:eastAsia="en-CA"/>
        </w:rPr>
        <w:t xml:space="preserve"> p</w:t>
      </w:r>
      <w:r w:rsidRPr="003F20AE">
        <w:rPr>
          <w:rFonts w:ascii="Calibri" w:eastAsiaTheme="minorEastAsia" w:hAnsi="Calibri" w:cs="Calibri"/>
          <w:sz w:val="20"/>
          <w:szCs w:val="20"/>
          <w:lang w:eastAsia="en-CA"/>
        </w:rPr>
        <w:t>reference will be given to persons of Aboriginal ancestry as per Section 16(1) of the Canadian Human Rights Act**</w:t>
      </w:r>
    </w:p>
    <w:p w14:paraId="630FFA3B" w14:textId="6822754D" w:rsidR="007239D2" w:rsidRPr="007239D2" w:rsidRDefault="00DB7CE4" w:rsidP="007239D2">
      <w:pPr>
        <w:jc w:val="both"/>
      </w:pPr>
      <w:r>
        <w:br/>
      </w:r>
      <w:r w:rsidR="007239D2">
        <w:br/>
      </w:r>
    </w:p>
    <w:p w14:paraId="555E0D64" w14:textId="77777777" w:rsidR="00C74C3D" w:rsidRPr="00AD226C" w:rsidRDefault="00C74C3D" w:rsidP="007B1A17">
      <w:pPr>
        <w:pStyle w:val="ListParagraph"/>
        <w:jc w:val="both"/>
        <w:rPr>
          <w:b/>
          <w:bCs/>
        </w:rPr>
      </w:pPr>
    </w:p>
    <w:sectPr w:rsidR="00C74C3D" w:rsidRPr="00AD226C" w:rsidSect="0075129D">
      <w:headerReference w:type="default" r:id="rId8"/>
      <w:footerReference w:type="default" r:id="rId9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B2B5" w14:textId="77777777" w:rsidR="004635D2" w:rsidRDefault="004635D2" w:rsidP="008D7885">
      <w:pPr>
        <w:spacing w:after="0" w:line="240" w:lineRule="auto"/>
      </w:pPr>
      <w:r>
        <w:separator/>
      </w:r>
    </w:p>
  </w:endnote>
  <w:endnote w:type="continuationSeparator" w:id="0">
    <w:p w14:paraId="1C29DB55" w14:textId="77777777" w:rsidR="004635D2" w:rsidRDefault="004635D2" w:rsidP="008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A502" w14:textId="246E2444" w:rsidR="00DB7CE4" w:rsidRPr="00F2587A" w:rsidRDefault="00DB7CE4">
    <w:pPr>
      <w:pStyle w:val="Footer"/>
      <w:rPr>
        <w:sz w:val="16"/>
        <w:szCs w:val="16"/>
      </w:rPr>
    </w:pPr>
    <w:r w:rsidRPr="00F2587A">
      <w:rPr>
        <w:sz w:val="16"/>
        <w:szCs w:val="16"/>
      </w:rPr>
      <w:t>BCALM Administrative Assistant Position</w:t>
    </w:r>
  </w:p>
  <w:p w14:paraId="3071F901" w14:textId="5E7586EF" w:rsidR="00F2587A" w:rsidRPr="00F2587A" w:rsidRDefault="00DA3F20">
    <w:pPr>
      <w:pStyle w:val="Footer"/>
      <w:rPr>
        <w:sz w:val="16"/>
        <w:szCs w:val="16"/>
      </w:rPr>
    </w:pPr>
    <w:r>
      <w:rPr>
        <w:sz w:val="16"/>
        <w:szCs w:val="16"/>
      </w:rPr>
      <w:t>01</w:t>
    </w:r>
    <w:r w:rsidR="00B3386E">
      <w:rPr>
        <w:sz w:val="16"/>
        <w:szCs w:val="16"/>
      </w:rPr>
      <w:t>/12/2023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00EE" w14:textId="77777777" w:rsidR="004635D2" w:rsidRDefault="004635D2" w:rsidP="008D7885">
      <w:pPr>
        <w:spacing w:after="0" w:line="240" w:lineRule="auto"/>
      </w:pPr>
      <w:r>
        <w:separator/>
      </w:r>
    </w:p>
  </w:footnote>
  <w:footnote w:type="continuationSeparator" w:id="0">
    <w:p w14:paraId="0987C0B4" w14:textId="77777777" w:rsidR="004635D2" w:rsidRDefault="004635D2" w:rsidP="008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C87F" w14:textId="65C71A0E" w:rsidR="007B1A17" w:rsidRDefault="007B1A17" w:rsidP="00E86010">
    <w:pPr>
      <w:pStyle w:val="Header"/>
      <w:tabs>
        <w:tab w:val="left" w:pos="2160"/>
      </w:tabs>
      <w:ind w:firstLine="2160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B04E83" wp14:editId="21890DA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7775" cy="809625"/>
          <wp:effectExtent l="0" t="0" r="9525" b="9525"/>
          <wp:wrapNone/>
          <wp:docPr id="55" name="Picture 5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532C81" w14:textId="3D498B6D" w:rsidR="007B1A17" w:rsidRDefault="007B1A17" w:rsidP="00E86010">
    <w:pPr>
      <w:pStyle w:val="Header"/>
      <w:tabs>
        <w:tab w:val="left" w:pos="2160"/>
      </w:tabs>
      <w:ind w:firstLine="2160"/>
      <w:jc w:val="both"/>
      <w:rPr>
        <w:b/>
        <w:bCs/>
      </w:rPr>
    </w:pPr>
    <w:r w:rsidRPr="007B1A17">
      <w:rPr>
        <w:b/>
        <w:bCs/>
      </w:rPr>
      <w:t>British Columbia Aboriginal Land Managers (BCALM)</w:t>
    </w:r>
  </w:p>
  <w:p w14:paraId="4976AAD7" w14:textId="77777777" w:rsidR="004678EB" w:rsidRPr="004678EB" w:rsidRDefault="004678EB" w:rsidP="00E86010">
    <w:pPr>
      <w:pStyle w:val="Header"/>
      <w:tabs>
        <w:tab w:val="left" w:pos="2160"/>
      </w:tabs>
      <w:ind w:firstLine="2160"/>
      <w:jc w:val="both"/>
      <w:rPr>
        <w:b/>
        <w:bCs/>
      </w:rPr>
    </w:pPr>
  </w:p>
  <w:p w14:paraId="6884D691" w14:textId="4B28580F" w:rsidR="004678EB" w:rsidRPr="004678EB" w:rsidRDefault="004678EB" w:rsidP="00E86010">
    <w:pPr>
      <w:pStyle w:val="Header"/>
      <w:tabs>
        <w:tab w:val="left" w:pos="2160"/>
      </w:tabs>
      <w:ind w:firstLine="2160"/>
      <w:jc w:val="both"/>
      <w:rPr>
        <w:b/>
        <w:bCs/>
      </w:rPr>
    </w:pPr>
    <w:r w:rsidRPr="004678EB">
      <w:rPr>
        <w:b/>
        <w:bCs/>
      </w:rPr>
      <w:t>Employment Opportunity</w:t>
    </w:r>
  </w:p>
  <w:p w14:paraId="6457B10F" w14:textId="228B1AE6" w:rsidR="007B1A17" w:rsidRPr="007B1A17" w:rsidRDefault="007B1A17" w:rsidP="007B1A17">
    <w:pPr>
      <w:pStyle w:val="Header"/>
      <w:tabs>
        <w:tab w:val="clear" w:pos="4680"/>
      </w:tabs>
      <w:ind w:left="216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996"/>
    <w:multiLevelType w:val="hybridMultilevel"/>
    <w:tmpl w:val="19123D2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30848"/>
    <w:multiLevelType w:val="hybridMultilevel"/>
    <w:tmpl w:val="262497F8"/>
    <w:lvl w:ilvl="0" w:tplc="97F63E4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  <w:lang w:val="en-US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A3103D0"/>
    <w:multiLevelType w:val="hybridMultilevel"/>
    <w:tmpl w:val="EF24F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A5D38"/>
    <w:multiLevelType w:val="hybridMultilevel"/>
    <w:tmpl w:val="E56624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B05FB"/>
    <w:multiLevelType w:val="hybridMultilevel"/>
    <w:tmpl w:val="03FC2C80"/>
    <w:lvl w:ilvl="0" w:tplc="F878B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667DA"/>
    <w:multiLevelType w:val="hybridMultilevel"/>
    <w:tmpl w:val="DFEE37E4"/>
    <w:lvl w:ilvl="0" w:tplc="97F63E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en-US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26759"/>
    <w:multiLevelType w:val="hybridMultilevel"/>
    <w:tmpl w:val="0600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A100A"/>
    <w:multiLevelType w:val="hybridMultilevel"/>
    <w:tmpl w:val="536A639A"/>
    <w:lvl w:ilvl="0" w:tplc="8ACAD0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582F362">
      <w:start w:val="1"/>
      <w:numFmt w:val="lowerLetter"/>
      <w:lvlText w:val="%2)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9924B29"/>
    <w:multiLevelType w:val="hybridMultilevel"/>
    <w:tmpl w:val="EEE0C43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1F209E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1319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039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759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479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199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919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639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359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079" w:hanging="180"/>
      </w:pPr>
      <w:rPr>
        <w:rFonts w:cs="Times New Roman"/>
      </w:rPr>
    </w:lvl>
  </w:abstractNum>
  <w:abstractNum w:abstractNumId="10" w15:restartNumberingAfterBreak="0">
    <w:nsid w:val="4E5F53A7"/>
    <w:multiLevelType w:val="hybridMultilevel"/>
    <w:tmpl w:val="CDA6FE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F5E129B"/>
    <w:multiLevelType w:val="hybridMultilevel"/>
    <w:tmpl w:val="9B4C3DA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6258C6"/>
    <w:multiLevelType w:val="hybridMultilevel"/>
    <w:tmpl w:val="E3AA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E0E7B"/>
    <w:multiLevelType w:val="hybridMultilevel"/>
    <w:tmpl w:val="53DE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63BC5"/>
    <w:multiLevelType w:val="hybridMultilevel"/>
    <w:tmpl w:val="8AD0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44E4"/>
    <w:multiLevelType w:val="hybridMultilevel"/>
    <w:tmpl w:val="3990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476214">
    <w:abstractNumId w:val="6"/>
  </w:num>
  <w:num w:numId="2" w16cid:durableId="1281303963">
    <w:abstractNumId w:val="13"/>
  </w:num>
  <w:num w:numId="3" w16cid:durableId="1143230124">
    <w:abstractNumId w:val="14"/>
  </w:num>
  <w:num w:numId="4" w16cid:durableId="1392536322">
    <w:abstractNumId w:val="15"/>
  </w:num>
  <w:num w:numId="5" w16cid:durableId="349724816">
    <w:abstractNumId w:val="12"/>
  </w:num>
  <w:num w:numId="6" w16cid:durableId="2073698202">
    <w:abstractNumId w:val="0"/>
  </w:num>
  <w:num w:numId="7" w16cid:durableId="731081064">
    <w:abstractNumId w:val="2"/>
  </w:num>
  <w:num w:numId="8" w16cid:durableId="905409271">
    <w:abstractNumId w:val="8"/>
  </w:num>
  <w:num w:numId="9" w16cid:durableId="186724721">
    <w:abstractNumId w:val="10"/>
  </w:num>
  <w:num w:numId="10" w16cid:durableId="1150831517">
    <w:abstractNumId w:val="4"/>
  </w:num>
  <w:num w:numId="11" w16cid:durableId="422342464">
    <w:abstractNumId w:val="11"/>
  </w:num>
  <w:num w:numId="12" w16cid:durableId="232618055">
    <w:abstractNumId w:val="3"/>
  </w:num>
  <w:num w:numId="13" w16cid:durableId="1433936388">
    <w:abstractNumId w:val="1"/>
  </w:num>
  <w:num w:numId="14" w16cid:durableId="1026523059">
    <w:abstractNumId w:val="7"/>
  </w:num>
  <w:num w:numId="15" w16cid:durableId="1273250270">
    <w:abstractNumId w:val="5"/>
  </w:num>
  <w:num w:numId="16" w16cid:durableId="343362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DC"/>
    <w:rsid w:val="001A01B3"/>
    <w:rsid w:val="001D1D40"/>
    <w:rsid w:val="0020282D"/>
    <w:rsid w:val="00252449"/>
    <w:rsid w:val="00283078"/>
    <w:rsid w:val="002A42CB"/>
    <w:rsid w:val="00320E89"/>
    <w:rsid w:val="00353FA3"/>
    <w:rsid w:val="003A13E2"/>
    <w:rsid w:val="003A65A8"/>
    <w:rsid w:val="003F20AE"/>
    <w:rsid w:val="004177AD"/>
    <w:rsid w:val="00432041"/>
    <w:rsid w:val="004635D2"/>
    <w:rsid w:val="004678EB"/>
    <w:rsid w:val="00471CF6"/>
    <w:rsid w:val="00472C55"/>
    <w:rsid w:val="004E2CE5"/>
    <w:rsid w:val="005138C5"/>
    <w:rsid w:val="00525B6B"/>
    <w:rsid w:val="005E1FD8"/>
    <w:rsid w:val="005F27D3"/>
    <w:rsid w:val="006478AC"/>
    <w:rsid w:val="00667CEF"/>
    <w:rsid w:val="006736BF"/>
    <w:rsid w:val="006847D5"/>
    <w:rsid w:val="0069214E"/>
    <w:rsid w:val="006D0F0B"/>
    <w:rsid w:val="007239D2"/>
    <w:rsid w:val="00740C16"/>
    <w:rsid w:val="0075129D"/>
    <w:rsid w:val="00761C82"/>
    <w:rsid w:val="007B1A17"/>
    <w:rsid w:val="007B6A2A"/>
    <w:rsid w:val="007D72A0"/>
    <w:rsid w:val="007E787D"/>
    <w:rsid w:val="007F5EEF"/>
    <w:rsid w:val="00875A75"/>
    <w:rsid w:val="008B22D5"/>
    <w:rsid w:val="008B729D"/>
    <w:rsid w:val="008C531C"/>
    <w:rsid w:val="008C6060"/>
    <w:rsid w:val="008D619C"/>
    <w:rsid w:val="008D7885"/>
    <w:rsid w:val="008E6154"/>
    <w:rsid w:val="00901910"/>
    <w:rsid w:val="00940530"/>
    <w:rsid w:val="0097154B"/>
    <w:rsid w:val="00977F5F"/>
    <w:rsid w:val="009E3536"/>
    <w:rsid w:val="009F1BD8"/>
    <w:rsid w:val="00A22D78"/>
    <w:rsid w:val="00AD226C"/>
    <w:rsid w:val="00AF1AFA"/>
    <w:rsid w:val="00B01701"/>
    <w:rsid w:val="00B3386E"/>
    <w:rsid w:val="00B67FC2"/>
    <w:rsid w:val="00B879A2"/>
    <w:rsid w:val="00B95088"/>
    <w:rsid w:val="00BB214A"/>
    <w:rsid w:val="00BF11DC"/>
    <w:rsid w:val="00C01B53"/>
    <w:rsid w:val="00C02F77"/>
    <w:rsid w:val="00C73785"/>
    <w:rsid w:val="00C74C3D"/>
    <w:rsid w:val="00C95282"/>
    <w:rsid w:val="00CA156D"/>
    <w:rsid w:val="00CB3C3C"/>
    <w:rsid w:val="00CC4168"/>
    <w:rsid w:val="00CC6685"/>
    <w:rsid w:val="00D12BC2"/>
    <w:rsid w:val="00D55773"/>
    <w:rsid w:val="00D91984"/>
    <w:rsid w:val="00DA3F20"/>
    <w:rsid w:val="00DB2EF8"/>
    <w:rsid w:val="00DB7CE4"/>
    <w:rsid w:val="00E11ED0"/>
    <w:rsid w:val="00E20E8E"/>
    <w:rsid w:val="00E36937"/>
    <w:rsid w:val="00E5438F"/>
    <w:rsid w:val="00E6156E"/>
    <w:rsid w:val="00E86010"/>
    <w:rsid w:val="00ED170B"/>
    <w:rsid w:val="00F2587A"/>
    <w:rsid w:val="00F676B1"/>
    <w:rsid w:val="00F77A5E"/>
    <w:rsid w:val="00F84869"/>
    <w:rsid w:val="00FB418B"/>
    <w:rsid w:val="0FDCFF58"/>
    <w:rsid w:val="15E7674F"/>
    <w:rsid w:val="307F07F5"/>
    <w:rsid w:val="3466A3AB"/>
    <w:rsid w:val="3BC25214"/>
    <w:rsid w:val="53D21A1B"/>
    <w:rsid w:val="54D5B71F"/>
    <w:rsid w:val="60AD4371"/>
    <w:rsid w:val="7A9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43A40"/>
  <w15:chartTrackingRefBased/>
  <w15:docId w15:val="{21B89308-50CD-413A-9AF5-64A09DFE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17"/>
  </w:style>
  <w:style w:type="paragraph" w:styleId="Footer">
    <w:name w:val="footer"/>
    <w:basedOn w:val="Normal"/>
    <w:link w:val="FooterChar"/>
    <w:uiPriority w:val="99"/>
    <w:unhideWhenUsed/>
    <w:rsid w:val="007B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17"/>
  </w:style>
  <w:style w:type="character" w:styleId="Hyperlink">
    <w:name w:val="Hyperlink"/>
    <w:basedOn w:val="DefaultParagraphFont"/>
    <w:uiPriority w:val="99"/>
    <w:unhideWhenUsed/>
    <w:rsid w:val="007239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9D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DefaultParagraphFont"/>
    <w:rsid w:val="004678E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46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cf11">
    <w:name w:val="cf11"/>
    <w:basedOn w:val="DefaultParagraphFont"/>
    <w:rsid w:val="004678EB"/>
    <w:rPr>
      <w:rFonts w:ascii="Segoe UI" w:hAnsi="Segoe UI" w:cs="Segoe UI" w:hint="default"/>
      <w:color w:val="404040"/>
      <w:sz w:val="18"/>
      <w:szCs w:val="18"/>
    </w:rPr>
  </w:style>
  <w:style w:type="paragraph" w:styleId="NoSpacing">
    <w:name w:val="No Spacing"/>
    <w:uiPriority w:val="1"/>
    <w:qFormat/>
    <w:rsid w:val="009019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FB41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ouch@nalm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Danielle</dc:creator>
  <cp:keywords/>
  <dc:description/>
  <cp:lastModifiedBy>Cindy Couch</cp:lastModifiedBy>
  <cp:revision>73</cp:revision>
  <dcterms:created xsi:type="dcterms:W3CDTF">2022-12-07T00:26:00Z</dcterms:created>
  <dcterms:modified xsi:type="dcterms:W3CDTF">2023-03-30T22:27:00Z</dcterms:modified>
</cp:coreProperties>
</file>